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255" w:rsidRPr="002B4606" w:rsidRDefault="00E01255" w:rsidP="00E01255">
      <w:pPr>
        <w:spacing w:after="120" w:line="360" w:lineRule="auto"/>
        <w:jc w:val="both"/>
        <w:rPr>
          <w:rFonts w:asciiTheme="minorHAnsi" w:hAnsiTheme="minorHAnsi" w:cs="Arial"/>
          <w:b/>
          <w:bCs/>
          <w:color w:val="000000"/>
          <w:sz w:val="22"/>
          <w:szCs w:val="22"/>
        </w:rPr>
      </w:pPr>
    </w:p>
    <w:p w:rsidR="003B4FFB" w:rsidRPr="002B4606" w:rsidRDefault="00E01255" w:rsidP="00E01255">
      <w:pPr>
        <w:spacing w:after="120" w:line="360" w:lineRule="auto"/>
        <w:jc w:val="both"/>
        <w:rPr>
          <w:rFonts w:asciiTheme="minorHAnsi" w:hAnsiTheme="minorHAnsi" w:cs="Arial"/>
          <w:b/>
          <w:sz w:val="22"/>
          <w:szCs w:val="22"/>
          <w:u w:val="single"/>
          <w:lang w:eastAsia="ar-SA"/>
        </w:rPr>
      </w:pPr>
      <w:r w:rsidRPr="002B4606">
        <w:rPr>
          <w:rFonts w:asciiTheme="minorHAnsi" w:hAnsiTheme="minorHAnsi" w:cs="Arial"/>
          <w:b/>
          <w:bCs/>
          <w:color w:val="000000"/>
          <w:sz w:val="22"/>
          <w:szCs w:val="22"/>
        </w:rPr>
        <w:t>PROCESSO N.°23066.023973/2016-23</w:t>
      </w:r>
    </w:p>
    <w:p w:rsidR="003B4FFB" w:rsidRPr="002B4606" w:rsidRDefault="003B4FFB" w:rsidP="003B4FFB">
      <w:pPr>
        <w:spacing w:line="360" w:lineRule="auto"/>
        <w:jc w:val="center"/>
        <w:rPr>
          <w:rFonts w:asciiTheme="minorHAnsi" w:hAnsiTheme="minorHAnsi" w:cs="Arial"/>
          <w:b/>
          <w:bCs/>
          <w:color w:val="000000"/>
          <w:sz w:val="22"/>
          <w:szCs w:val="22"/>
        </w:rPr>
      </w:pPr>
      <w:r w:rsidRPr="002B4606">
        <w:rPr>
          <w:rFonts w:asciiTheme="minorHAnsi" w:hAnsiTheme="minorHAnsi" w:cs="Arial"/>
          <w:b/>
          <w:bCs/>
          <w:color w:val="000000"/>
          <w:sz w:val="22"/>
          <w:szCs w:val="22"/>
        </w:rPr>
        <w:t xml:space="preserve">PREGÃO ELETRÔNICO SRP Nº </w:t>
      </w:r>
      <w:r w:rsidR="00E01255" w:rsidRPr="002B4606">
        <w:rPr>
          <w:rFonts w:asciiTheme="minorHAnsi" w:hAnsiTheme="minorHAnsi" w:cs="Arial"/>
          <w:b/>
          <w:bCs/>
          <w:color w:val="000000"/>
          <w:sz w:val="22"/>
          <w:szCs w:val="22"/>
        </w:rPr>
        <w:t>39/2016</w:t>
      </w:r>
    </w:p>
    <w:p w:rsidR="003B4FFB" w:rsidRPr="002B4606" w:rsidRDefault="003B4FFB" w:rsidP="003B4FFB">
      <w:pPr>
        <w:snapToGrid w:val="0"/>
        <w:spacing w:after="120" w:line="360" w:lineRule="auto"/>
        <w:ind w:right="-30" w:firstLine="540"/>
        <w:jc w:val="both"/>
        <w:rPr>
          <w:rFonts w:asciiTheme="minorHAnsi" w:hAnsiTheme="minorHAnsi" w:cs="Arial"/>
          <w:color w:val="000000"/>
          <w:sz w:val="22"/>
          <w:szCs w:val="22"/>
        </w:rPr>
      </w:pPr>
    </w:p>
    <w:p w:rsidR="003B4FFB" w:rsidRPr="002B4606" w:rsidRDefault="003B4FFB" w:rsidP="003B4FFB">
      <w:pPr>
        <w:snapToGrid w:val="0"/>
        <w:spacing w:after="120" w:line="360" w:lineRule="auto"/>
        <w:ind w:right="-30" w:firstLine="540"/>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Torna-se público, para conhecimento dos interessados, que a </w:t>
      </w:r>
      <w:r w:rsidRPr="002B4606">
        <w:rPr>
          <w:rFonts w:asciiTheme="minorHAnsi" w:hAnsiTheme="minorHAnsi" w:cs="Arial"/>
          <w:b/>
          <w:color w:val="000000"/>
          <w:sz w:val="22"/>
          <w:szCs w:val="22"/>
        </w:rPr>
        <w:t xml:space="preserve">UNIVERSIDADE FEDERAL DA BAHIA, </w:t>
      </w:r>
      <w:r w:rsidRPr="002B4606">
        <w:rPr>
          <w:rFonts w:asciiTheme="minorHAnsi" w:hAnsiTheme="minorHAnsi" w:cs="Arial"/>
          <w:color w:val="000000"/>
          <w:sz w:val="22"/>
          <w:szCs w:val="22"/>
        </w:rPr>
        <w:t>aqui denominada simplesmente UFBA</w:t>
      </w:r>
      <w:r w:rsidRPr="002B4606">
        <w:rPr>
          <w:rFonts w:asciiTheme="minorHAnsi" w:hAnsiTheme="minorHAnsi" w:cs="Arial"/>
          <w:b/>
          <w:color w:val="000000"/>
          <w:sz w:val="22"/>
          <w:szCs w:val="22"/>
        </w:rPr>
        <w:t>,</w:t>
      </w:r>
      <w:r w:rsidRPr="002B4606">
        <w:rPr>
          <w:rFonts w:asciiTheme="minorHAnsi" w:hAnsiTheme="minorHAnsi" w:cs="Arial"/>
          <w:color w:val="000000"/>
          <w:sz w:val="22"/>
          <w:szCs w:val="22"/>
        </w:rPr>
        <w:t xml:space="preserve"> realizará licitação para REGISTRO DE PREÇOS, na modalidade </w:t>
      </w:r>
      <w:r w:rsidRPr="002B4606">
        <w:rPr>
          <w:rFonts w:asciiTheme="minorHAnsi" w:hAnsiTheme="minorHAnsi" w:cs="Arial"/>
          <w:b/>
          <w:bCs/>
          <w:color w:val="000000"/>
          <w:sz w:val="22"/>
          <w:szCs w:val="22"/>
        </w:rPr>
        <w:t>PREGÃO</w:t>
      </w:r>
      <w:r w:rsidRPr="002B4606">
        <w:rPr>
          <w:rFonts w:asciiTheme="minorHAnsi" w:hAnsiTheme="minorHAnsi" w:cs="Arial"/>
          <w:bCs/>
          <w:color w:val="000000"/>
          <w:sz w:val="22"/>
          <w:szCs w:val="22"/>
        </w:rPr>
        <w:t xml:space="preserve">, </w:t>
      </w:r>
      <w:r w:rsidRPr="002B4606">
        <w:rPr>
          <w:rFonts w:asciiTheme="minorHAnsi" w:hAnsiTheme="minorHAnsi" w:cs="Arial"/>
          <w:color w:val="000000"/>
          <w:sz w:val="22"/>
          <w:szCs w:val="22"/>
        </w:rPr>
        <w:t>na forma</w:t>
      </w:r>
      <w:r w:rsidRPr="002B4606">
        <w:rPr>
          <w:rFonts w:asciiTheme="minorHAnsi" w:hAnsiTheme="minorHAnsi" w:cs="Arial"/>
          <w:bCs/>
          <w:color w:val="000000"/>
          <w:sz w:val="22"/>
          <w:szCs w:val="22"/>
        </w:rPr>
        <w:t xml:space="preserve"> </w:t>
      </w:r>
      <w:r w:rsidRPr="002B4606">
        <w:rPr>
          <w:rFonts w:asciiTheme="minorHAnsi" w:hAnsiTheme="minorHAnsi" w:cs="Arial"/>
          <w:b/>
          <w:bCs/>
          <w:color w:val="000000"/>
          <w:sz w:val="22"/>
          <w:szCs w:val="22"/>
        </w:rPr>
        <w:t>ELETRÔNICA,</w:t>
      </w:r>
      <w:r w:rsidRPr="002B4606">
        <w:rPr>
          <w:rFonts w:asciiTheme="minorHAnsi" w:hAnsiTheme="minorHAnsi" w:cs="Arial"/>
          <w:bCs/>
          <w:color w:val="000000"/>
          <w:sz w:val="22"/>
          <w:szCs w:val="22"/>
        </w:rPr>
        <w:t xml:space="preserve"> </w:t>
      </w:r>
      <w:r w:rsidRPr="002B4606">
        <w:rPr>
          <w:rFonts w:asciiTheme="minorHAnsi" w:hAnsiTheme="minorHAnsi" w:cs="Arial"/>
          <w:b/>
          <w:bCs/>
          <w:color w:val="000000"/>
          <w:sz w:val="22"/>
          <w:szCs w:val="22"/>
        </w:rPr>
        <w:t>do</w:t>
      </w:r>
      <w:r w:rsidRPr="002B4606">
        <w:rPr>
          <w:rFonts w:asciiTheme="minorHAnsi" w:hAnsiTheme="minorHAnsi" w:cs="Arial"/>
          <w:b/>
          <w:color w:val="000000"/>
          <w:sz w:val="22"/>
          <w:szCs w:val="22"/>
        </w:rPr>
        <w:t xml:space="preserve"> </w:t>
      </w:r>
      <w:r w:rsidRPr="002B4606">
        <w:rPr>
          <w:rFonts w:asciiTheme="minorHAnsi" w:hAnsiTheme="minorHAnsi" w:cs="Arial"/>
          <w:b/>
          <w:bCs/>
          <w:iCs/>
          <w:color w:val="000000"/>
          <w:sz w:val="22"/>
          <w:szCs w:val="22"/>
        </w:rPr>
        <w:t>tipo menor preço</w:t>
      </w:r>
      <w:r w:rsidR="00E01255" w:rsidRPr="002B4606">
        <w:rPr>
          <w:rFonts w:asciiTheme="minorHAnsi" w:hAnsiTheme="minorHAnsi" w:cs="Arial"/>
          <w:b/>
          <w:bCs/>
          <w:iCs/>
          <w:color w:val="000000"/>
          <w:sz w:val="22"/>
          <w:szCs w:val="22"/>
        </w:rPr>
        <w:t xml:space="preserve"> por item</w:t>
      </w:r>
      <w:r w:rsidRPr="002B4606">
        <w:rPr>
          <w:rFonts w:asciiTheme="minorHAnsi" w:hAnsiTheme="minorHAnsi" w:cs="Arial"/>
          <w:b/>
          <w:bCs/>
          <w:color w:val="000000"/>
          <w:sz w:val="22"/>
          <w:szCs w:val="22"/>
        </w:rPr>
        <w:t>,</w:t>
      </w:r>
      <w:r w:rsidRPr="002B4606">
        <w:rPr>
          <w:rFonts w:asciiTheme="minorHAnsi" w:hAnsiTheme="minorHAnsi" w:cs="Arial"/>
          <w:color w:val="000000"/>
          <w:sz w:val="22"/>
          <w:szCs w:val="22"/>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3B4FFB" w:rsidRPr="002B4606" w:rsidRDefault="003B4FFB" w:rsidP="003B4FFB">
      <w:pPr>
        <w:spacing w:line="360" w:lineRule="auto"/>
        <w:rPr>
          <w:rFonts w:asciiTheme="minorHAnsi" w:hAnsiTheme="minorHAnsi" w:cs="Arial"/>
          <w:b/>
          <w:sz w:val="22"/>
          <w:szCs w:val="22"/>
        </w:rPr>
      </w:pPr>
      <w:r w:rsidRPr="002B4606">
        <w:rPr>
          <w:rFonts w:asciiTheme="minorHAnsi" w:hAnsiTheme="minorHAnsi" w:cs="Arial"/>
          <w:b/>
          <w:color w:val="000000"/>
          <w:sz w:val="22"/>
          <w:szCs w:val="22"/>
        </w:rPr>
        <w:t>Data da sessão:</w:t>
      </w:r>
      <w:r w:rsidR="00DC3863" w:rsidRPr="002B4606">
        <w:rPr>
          <w:rFonts w:asciiTheme="minorHAnsi" w:hAnsiTheme="minorHAnsi" w:cs="Arial"/>
          <w:b/>
          <w:color w:val="000000"/>
          <w:sz w:val="22"/>
          <w:szCs w:val="22"/>
        </w:rPr>
        <w:t xml:space="preserve"> </w:t>
      </w:r>
      <w:r w:rsidR="00EB2450">
        <w:rPr>
          <w:rFonts w:asciiTheme="minorHAnsi" w:hAnsiTheme="minorHAnsi" w:cs="Arial"/>
          <w:b/>
          <w:color w:val="000000"/>
          <w:sz w:val="22"/>
          <w:szCs w:val="22"/>
        </w:rPr>
        <w:t>16</w:t>
      </w:r>
      <w:r w:rsidR="00DC3863" w:rsidRPr="002B4606">
        <w:rPr>
          <w:rFonts w:asciiTheme="minorHAnsi" w:hAnsiTheme="minorHAnsi" w:cs="Arial"/>
          <w:b/>
          <w:color w:val="000000"/>
          <w:sz w:val="22"/>
          <w:szCs w:val="22"/>
        </w:rPr>
        <w:t>/</w:t>
      </w:r>
      <w:r w:rsidR="00EB2450">
        <w:rPr>
          <w:rFonts w:asciiTheme="minorHAnsi" w:hAnsiTheme="minorHAnsi" w:cs="Arial"/>
          <w:b/>
          <w:color w:val="000000"/>
          <w:sz w:val="22"/>
          <w:szCs w:val="22"/>
        </w:rPr>
        <w:t>09</w:t>
      </w:r>
      <w:r w:rsidR="00DC3863" w:rsidRPr="002B4606">
        <w:rPr>
          <w:rFonts w:asciiTheme="minorHAnsi" w:hAnsiTheme="minorHAnsi" w:cs="Arial"/>
          <w:b/>
          <w:color w:val="000000"/>
          <w:sz w:val="22"/>
          <w:szCs w:val="22"/>
        </w:rPr>
        <w:t>/201</w:t>
      </w:r>
      <w:r w:rsidR="00E01255" w:rsidRPr="002B4606">
        <w:rPr>
          <w:rFonts w:asciiTheme="minorHAnsi" w:hAnsiTheme="minorHAnsi" w:cs="Arial"/>
          <w:b/>
          <w:color w:val="000000"/>
          <w:sz w:val="22"/>
          <w:szCs w:val="22"/>
        </w:rPr>
        <w:t>6</w:t>
      </w:r>
    </w:p>
    <w:p w:rsidR="003B4FFB" w:rsidRPr="002B4606" w:rsidRDefault="003B4FFB" w:rsidP="003B4FFB">
      <w:pPr>
        <w:spacing w:line="360" w:lineRule="auto"/>
        <w:rPr>
          <w:rFonts w:asciiTheme="minorHAnsi" w:hAnsiTheme="minorHAnsi" w:cs="Arial"/>
          <w:b/>
          <w:sz w:val="22"/>
          <w:szCs w:val="22"/>
        </w:rPr>
      </w:pPr>
      <w:r w:rsidRPr="002B4606">
        <w:rPr>
          <w:rFonts w:asciiTheme="minorHAnsi" w:hAnsiTheme="minorHAnsi" w:cs="Arial"/>
          <w:b/>
          <w:color w:val="000000"/>
          <w:sz w:val="22"/>
          <w:szCs w:val="22"/>
        </w:rPr>
        <w:t xml:space="preserve">Horário: </w:t>
      </w:r>
      <w:r w:rsidR="00EB2450">
        <w:rPr>
          <w:rFonts w:asciiTheme="minorHAnsi" w:hAnsiTheme="minorHAnsi" w:cs="Arial"/>
          <w:b/>
          <w:color w:val="000000"/>
          <w:sz w:val="22"/>
          <w:szCs w:val="22"/>
        </w:rPr>
        <w:t>10</w:t>
      </w:r>
      <w:r w:rsidR="00DC3863" w:rsidRPr="002B4606">
        <w:rPr>
          <w:rFonts w:asciiTheme="minorHAnsi" w:hAnsiTheme="minorHAnsi" w:cs="Arial"/>
          <w:b/>
          <w:color w:val="000000"/>
          <w:sz w:val="22"/>
          <w:szCs w:val="22"/>
        </w:rPr>
        <w:t>:00 h (Horário de Brasília)</w:t>
      </w:r>
    </w:p>
    <w:p w:rsidR="003B4FFB" w:rsidRPr="002B4606" w:rsidRDefault="003B4FFB" w:rsidP="003B4FFB">
      <w:pPr>
        <w:spacing w:line="360" w:lineRule="auto"/>
        <w:rPr>
          <w:rFonts w:asciiTheme="minorHAnsi" w:hAnsiTheme="minorHAnsi" w:cs="Arial"/>
          <w:b/>
          <w:color w:val="000000"/>
          <w:sz w:val="22"/>
          <w:szCs w:val="22"/>
        </w:rPr>
      </w:pPr>
      <w:r w:rsidRPr="002B4606">
        <w:rPr>
          <w:rFonts w:asciiTheme="minorHAnsi" w:hAnsiTheme="minorHAnsi" w:cs="Arial"/>
          <w:b/>
          <w:color w:val="000000"/>
          <w:sz w:val="22"/>
          <w:szCs w:val="22"/>
        </w:rPr>
        <w:t>Local: Portal de Compras do Governo Federal – www.comprasgovernamentais.gov.br</w:t>
      </w:r>
    </w:p>
    <w:p w:rsidR="003B4FFB" w:rsidRPr="002B4606" w:rsidRDefault="003B4FFB" w:rsidP="009E65CB">
      <w:pPr>
        <w:numPr>
          <w:ilvl w:val="0"/>
          <w:numId w:val="8"/>
        </w:numPr>
        <w:shd w:val="clear" w:color="auto" w:fill="D9D9D9" w:themeFill="background1" w:themeFillShade="D9"/>
        <w:spacing w:before="120" w:after="120" w:line="360" w:lineRule="auto"/>
        <w:ind w:left="0" w:firstLine="0"/>
        <w:jc w:val="both"/>
        <w:rPr>
          <w:rFonts w:asciiTheme="minorHAnsi" w:hAnsiTheme="minorHAnsi" w:cs="Arial"/>
          <w:b/>
          <w:color w:val="000000"/>
          <w:sz w:val="22"/>
          <w:szCs w:val="22"/>
          <w:highlight w:val="lightGray"/>
        </w:rPr>
      </w:pPr>
      <w:r w:rsidRPr="002B4606">
        <w:rPr>
          <w:rFonts w:asciiTheme="minorHAnsi" w:hAnsiTheme="minorHAnsi" w:cs="Arial"/>
          <w:b/>
          <w:color w:val="000000"/>
          <w:sz w:val="22"/>
          <w:szCs w:val="22"/>
          <w:highlight w:val="lightGray"/>
        </w:rPr>
        <w:t xml:space="preserve">DO OBJETO </w:t>
      </w:r>
    </w:p>
    <w:p w:rsidR="003B4FFB" w:rsidRPr="002B4606" w:rsidRDefault="003B4FFB" w:rsidP="003B4FFB">
      <w:pPr>
        <w:widowControl w:val="0"/>
        <w:numPr>
          <w:ilvl w:val="1"/>
          <w:numId w:val="8"/>
        </w:numPr>
        <w:suppressAutoHyphens/>
        <w:spacing w:before="120" w:after="120" w:line="360" w:lineRule="auto"/>
        <w:ind w:left="858" w:right="-568"/>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O objeto </w:t>
      </w:r>
      <w:r w:rsidR="007F02D1" w:rsidRPr="002B4606">
        <w:rPr>
          <w:rFonts w:asciiTheme="minorHAnsi" w:hAnsiTheme="minorHAnsi" w:cs="Arial"/>
          <w:sz w:val="22"/>
          <w:szCs w:val="22"/>
        </w:rPr>
        <w:t xml:space="preserve">Contratação eventual de empresa especializada no </w:t>
      </w:r>
      <w:r w:rsidR="007F02D1" w:rsidRPr="002B4606">
        <w:rPr>
          <w:rFonts w:asciiTheme="minorHAnsi" w:hAnsiTheme="minorHAnsi" w:cs="Arial"/>
          <w:b/>
          <w:sz w:val="22"/>
          <w:szCs w:val="22"/>
        </w:rPr>
        <w:t xml:space="preserve">FORNECIMENTO E INSTALAÇÃO DE ELEVADOR ELÉTRICO DE PASSAGEIROS, COM GARANTIA DE 12 MESES, INCLUINDO A ASSISTÊNCIA TÉCNICA, </w:t>
      </w:r>
      <w:r w:rsidR="007F02D1" w:rsidRPr="002B4606">
        <w:rPr>
          <w:rFonts w:asciiTheme="minorHAnsi" w:hAnsiTheme="minorHAnsi" w:cs="Arial"/>
          <w:b/>
          <w:sz w:val="22"/>
          <w:szCs w:val="22"/>
          <w:shd w:val="clear" w:color="auto" w:fill="FDFDFD"/>
        </w:rPr>
        <w:t xml:space="preserve">DESMONTAGEM DO ELEVADOR DESATIVADO COM TRANSPORTE VERTICAL E HORIZONTAL DAS SUCATAS COM DESCARTE ECOLOGICAMENTE CORRETO E </w:t>
      </w:r>
      <w:r w:rsidR="007F02D1" w:rsidRPr="002B4606">
        <w:rPr>
          <w:rFonts w:asciiTheme="minorHAnsi" w:hAnsiTheme="minorHAnsi" w:cs="Arial"/>
          <w:b/>
          <w:sz w:val="22"/>
          <w:szCs w:val="22"/>
        </w:rPr>
        <w:t>REFORMA CIVIL PARA ADEQUAÇÃO DAS INSTALAÇÕES DO NOVO ELEVADOR</w:t>
      </w:r>
      <w:r w:rsidR="007F02D1" w:rsidRPr="002B4606">
        <w:rPr>
          <w:rFonts w:asciiTheme="minorHAnsi" w:hAnsiTheme="minorHAnsi" w:cs="Arial"/>
          <w:b/>
          <w:sz w:val="22"/>
          <w:szCs w:val="22"/>
          <w:shd w:val="clear" w:color="auto" w:fill="FDFDFD"/>
        </w:rPr>
        <w:t xml:space="preserve">, </w:t>
      </w:r>
      <w:r w:rsidR="007F02D1" w:rsidRPr="002B4606">
        <w:rPr>
          <w:rFonts w:asciiTheme="minorHAnsi" w:hAnsiTheme="minorHAnsi" w:cs="Arial"/>
          <w:b/>
          <w:sz w:val="22"/>
          <w:szCs w:val="22"/>
        </w:rPr>
        <w:t>NAS UNIDADES DE ENSINO DA UNIVERSIDADE FEDERAL DA BAHIA</w:t>
      </w:r>
      <w:r w:rsidR="007F02D1" w:rsidRPr="002B4606">
        <w:rPr>
          <w:rFonts w:asciiTheme="minorHAnsi" w:hAnsiTheme="minorHAnsi" w:cs="Arial"/>
          <w:sz w:val="22"/>
          <w:szCs w:val="22"/>
        </w:rPr>
        <w:t xml:space="preserve">, visando atender às necessidades de transporte vertical de pessoas e bens da unidade, conforme especificações e detalhamentos descritos </w:t>
      </w:r>
      <w:r w:rsidRPr="002B4606">
        <w:rPr>
          <w:rFonts w:asciiTheme="minorHAnsi" w:hAnsiTheme="minorHAnsi" w:cs="Arial"/>
          <w:color w:val="000000"/>
          <w:sz w:val="22"/>
          <w:szCs w:val="22"/>
        </w:rPr>
        <w:t>no Termo de Referência, na Ata de Registro de Preços e neste Edital e seus Anexos.</w:t>
      </w:r>
    </w:p>
    <w:p w:rsidR="008A69EF" w:rsidRPr="002B4606" w:rsidRDefault="008A69EF" w:rsidP="008A69EF">
      <w:pPr>
        <w:numPr>
          <w:ilvl w:val="1"/>
          <w:numId w:val="8"/>
        </w:numPr>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rPr>
        <w:t>Integram este Edital, para todos os fins e efeitos, independente de transcrição, os seguintes anexos:</w:t>
      </w:r>
    </w:p>
    <w:p w:rsidR="008A69EF" w:rsidRPr="002B4606" w:rsidRDefault="008A69EF" w:rsidP="008A69EF">
      <w:pPr>
        <w:numPr>
          <w:ilvl w:val="2"/>
          <w:numId w:val="8"/>
        </w:numPr>
        <w:snapToGrid w:val="0"/>
        <w:spacing w:before="120" w:after="120" w:line="360" w:lineRule="auto"/>
        <w:jc w:val="both"/>
        <w:rPr>
          <w:rFonts w:asciiTheme="minorHAnsi" w:hAnsiTheme="minorHAnsi" w:cs="Arial"/>
          <w:iCs/>
          <w:color w:val="000000"/>
          <w:sz w:val="22"/>
          <w:szCs w:val="22"/>
        </w:rPr>
      </w:pPr>
      <w:r w:rsidRPr="002B4606">
        <w:rPr>
          <w:rFonts w:asciiTheme="minorHAnsi" w:hAnsiTheme="minorHAnsi" w:cs="Arial"/>
          <w:color w:val="000000"/>
          <w:sz w:val="22"/>
          <w:szCs w:val="22"/>
        </w:rPr>
        <w:t xml:space="preserve"> ANEXO I - Termo de Referência</w:t>
      </w:r>
    </w:p>
    <w:p w:rsidR="008A69EF" w:rsidRPr="002B4606" w:rsidRDefault="008A69EF" w:rsidP="008A69EF">
      <w:pPr>
        <w:numPr>
          <w:ilvl w:val="2"/>
          <w:numId w:val="8"/>
        </w:numPr>
        <w:snapToGrid w:val="0"/>
        <w:spacing w:before="120" w:after="120" w:line="360" w:lineRule="auto"/>
        <w:jc w:val="both"/>
        <w:rPr>
          <w:rFonts w:asciiTheme="minorHAnsi" w:hAnsiTheme="minorHAnsi" w:cs="Arial"/>
          <w:iCs/>
          <w:color w:val="000000"/>
          <w:sz w:val="22"/>
          <w:szCs w:val="22"/>
        </w:rPr>
      </w:pPr>
      <w:r w:rsidRPr="002B4606">
        <w:rPr>
          <w:rFonts w:asciiTheme="minorHAnsi" w:hAnsiTheme="minorHAnsi" w:cs="Arial"/>
          <w:color w:val="000000"/>
          <w:sz w:val="22"/>
          <w:szCs w:val="22"/>
        </w:rPr>
        <w:t>ANEXO II – Ata de Registro de Preços</w:t>
      </w:r>
    </w:p>
    <w:p w:rsidR="008A69EF" w:rsidRPr="002B4606" w:rsidRDefault="008A69EF" w:rsidP="008A69EF">
      <w:pPr>
        <w:numPr>
          <w:ilvl w:val="2"/>
          <w:numId w:val="8"/>
        </w:numPr>
        <w:snapToGrid w:val="0"/>
        <w:spacing w:before="120" w:after="120" w:line="360" w:lineRule="auto"/>
        <w:ind w:right="-17"/>
        <w:jc w:val="both"/>
        <w:rPr>
          <w:rFonts w:asciiTheme="minorHAnsi" w:hAnsiTheme="minorHAnsi" w:cs="Arial"/>
          <w:color w:val="000000"/>
          <w:sz w:val="22"/>
          <w:szCs w:val="22"/>
        </w:rPr>
      </w:pPr>
      <w:r w:rsidRPr="002B4606">
        <w:rPr>
          <w:rFonts w:asciiTheme="minorHAnsi" w:hAnsiTheme="minorHAnsi" w:cs="Arial"/>
          <w:bCs/>
          <w:iCs/>
          <w:color w:val="000000"/>
          <w:sz w:val="22"/>
          <w:szCs w:val="22"/>
        </w:rPr>
        <w:t xml:space="preserve"> ANEXO III – Minuta de Termo de Contrato</w:t>
      </w:r>
      <w:r w:rsidRPr="002B4606">
        <w:rPr>
          <w:rFonts w:asciiTheme="minorHAnsi" w:hAnsiTheme="minorHAnsi" w:cs="Arial"/>
          <w:color w:val="000000"/>
          <w:sz w:val="22"/>
          <w:szCs w:val="22"/>
        </w:rPr>
        <w:t xml:space="preserve"> </w:t>
      </w:r>
    </w:p>
    <w:p w:rsidR="00272D1D" w:rsidRPr="002B4606" w:rsidRDefault="00272D1D" w:rsidP="00272D1D">
      <w:pPr>
        <w:widowControl w:val="0"/>
        <w:numPr>
          <w:ilvl w:val="1"/>
          <w:numId w:val="8"/>
        </w:numPr>
        <w:suppressAutoHyphens/>
        <w:ind w:right="-568"/>
        <w:jc w:val="both"/>
        <w:rPr>
          <w:rFonts w:asciiTheme="minorHAnsi" w:hAnsiTheme="minorHAnsi" w:cs="Arial"/>
          <w:sz w:val="22"/>
          <w:szCs w:val="22"/>
          <w:highlight w:val="lightGray"/>
        </w:rPr>
      </w:pPr>
      <w:r w:rsidRPr="002B4606">
        <w:rPr>
          <w:rFonts w:asciiTheme="minorHAnsi" w:hAnsiTheme="minorHAnsi" w:cs="Arial"/>
          <w:sz w:val="22"/>
          <w:szCs w:val="22"/>
          <w:highlight w:val="lightGray"/>
        </w:rPr>
        <w:lastRenderedPageBreak/>
        <w:t xml:space="preserve">DESCRIÇÃO / ESPECIFICAÇÃO DOS ITENS: </w:t>
      </w:r>
    </w:p>
    <w:p w:rsidR="00272D1D" w:rsidRPr="002B4606" w:rsidRDefault="00272D1D" w:rsidP="00272D1D">
      <w:pPr>
        <w:pStyle w:val="PargrafodaLista"/>
        <w:ind w:left="709"/>
        <w:jc w:val="both"/>
        <w:rPr>
          <w:rFonts w:asciiTheme="minorHAnsi" w:hAnsiTheme="minorHAnsi" w:cs="Arial"/>
          <w:b/>
          <w:bCs/>
          <w:sz w:val="22"/>
          <w:szCs w:val="22"/>
        </w:rPr>
      </w:pPr>
      <w:r w:rsidRPr="002B4606">
        <w:rPr>
          <w:rFonts w:asciiTheme="minorHAnsi" w:hAnsiTheme="minorHAnsi" w:cs="Arial"/>
          <w:b/>
          <w:bCs/>
          <w:sz w:val="22"/>
          <w:szCs w:val="22"/>
        </w:rPr>
        <w:t>*A ordem numérica dos materiais está de acordo com a requisição emitida no Sistema Integrado de Patrimônio, Administração e Contratos (SIPAC) utilizado pela Universidade Federal da Bahia.</w:t>
      </w:r>
    </w:p>
    <w:p w:rsidR="003B4FFB" w:rsidRPr="002B4606" w:rsidRDefault="003B4FFB" w:rsidP="003B4FFB">
      <w:pPr>
        <w:spacing w:before="120" w:after="120" w:line="360" w:lineRule="auto"/>
        <w:ind w:left="858"/>
        <w:jc w:val="both"/>
        <w:rPr>
          <w:rFonts w:asciiTheme="minorHAnsi" w:hAnsiTheme="minorHAnsi" w:cs="Arial"/>
          <w:color w:val="000000"/>
          <w:sz w:val="22"/>
          <w:szCs w:val="22"/>
        </w:rPr>
      </w:pPr>
    </w:p>
    <w:tbl>
      <w:tblPr>
        <w:tblStyle w:val="Tabelacomgrade"/>
        <w:tblW w:w="10632" w:type="dxa"/>
        <w:tblInd w:w="-601" w:type="dxa"/>
        <w:tblLayout w:type="fixed"/>
        <w:tblLook w:val="04A0" w:firstRow="1" w:lastRow="0" w:firstColumn="1" w:lastColumn="0" w:noHBand="0" w:noVBand="1"/>
      </w:tblPr>
      <w:tblGrid>
        <w:gridCol w:w="709"/>
        <w:gridCol w:w="4820"/>
        <w:gridCol w:w="992"/>
        <w:gridCol w:w="1701"/>
        <w:gridCol w:w="567"/>
        <w:gridCol w:w="567"/>
        <w:gridCol w:w="1276"/>
      </w:tblGrid>
      <w:tr w:rsidR="00A30F11" w:rsidRPr="00936C6D" w:rsidTr="00936C6D">
        <w:tc>
          <w:tcPr>
            <w:tcW w:w="709" w:type="dxa"/>
            <w:vAlign w:val="center"/>
          </w:tcPr>
          <w:p w:rsidR="00A30F11" w:rsidRPr="00936C6D" w:rsidRDefault="00A30F11" w:rsidP="00587BD9">
            <w:pPr>
              <w:jc w:val="center"/>
              <w:rPr>
                <w:rFonts w:asciiTheme="minorHAnsi" w:hAnsiTheme="minorHAnsi" w:cs="Arial"/>
                <w:b/>
                <w:bCs/>
                <w:sz w:val="18"/>
                <w:szCs w:val="18"/>
              </w:rPr>
            </w:pPr>
            <w:r w:rsidRPr="00936C6D">
              <w:rPr>
                <w:rFonts w:asciiTheme="minorHAnsi" w:hAnsiTheme="minorHAnsi" w:cs="Arial"/>
                <w:b/>
                <w:bCs/>
                <w:sz w:val="18"/>
                <w:szCs w:val="18"/>
              </w:rPr>
              <w:t>ITEM</w:t>
            </w:r>
          </w:p>
        </w:tc>
        <w:tc>
          <w:tcPr>
            <w:tcW w:w="4820" w:type="dxa"/>
            <w:vAlign w:val="center"/>
          </w:tcPr>
          <w:p w:rsidR="00A30F11" w:rsidRPr="00936C6D" w:rsidRDefault="00A30F11" w:rsidP="00587BD9">
            <w:pPr>
              <w:jc w:val="center"/>
              <w:rPr>
                <w:rFonts w:asciiTheme="minorHAnsi" w:hAnsiTheme="minorHAnsi" w:cs="Arial"/>
                <w:b/>
                <w:bCs/>
                <w:sz w:val="18"/>
                <w:szCs w:val="18"/>
              </w:rPr>
            </w:pPr>
          </w:p>
          <w:p w:rsidR="00A30F11" w:rsidRPr="00936C6D" w:rsidRDefault="00A30F11" w:rsidP="00587BD9">
            <w:pPr>
              <w:jc w:val="center"/>
              <w:rPr>
                <w:rFonts w:asciiTheme="minorHAnsi" w:hAnsiTheme="minorHAnsi" w:cs="Arial"/>
                <w:b/>
                <w:bCs/>
                <w:sz w:val="18"/>
                <w:szCs w:val="18"/>
              </w:rPr>
            </w:pPr>
            <w:r w:rsidRPr="00936C6D">
              <w:rPr>
                <w:rFonts w:asciiTheme="minorHAnsi" w:hAnsiTheme="minorHAnsi" w:cs="Arial"/>
                <w:b/>
                <w:bCs/>
                <w:sz w:val="18"/>
                <w:szCs w:val="18"/>
              </w:rPr>
              <w:t>DESCRIÇÃO</w:t>
            </w:r>
          </w:p>
          <w:p w:rsidR="00A30F11" w:rsidRPr="00936C6D" w:rsidRDefault="00A30F11" w:rsidP="00587BD9">
            <w:pPr>
              <w:jc w:val="center"/>
              <w:rPr>
                <w:rFonts w:asciiTheme="minorHAnsi" w:hAnsiTheme="minorHAnsi" w:cs="Arial"/>
                <w:b/>
                <w:bCs/>
                <w:sz w:val="18"/>
                <w:szCs w:val="18"/>
              </w:rPr>
            </w:pPr>
          </w:p>
        </w:tc>
        <w:tc>
          <w:tcPr>
            <w:tcW w:w="992" w:type="dxa"/>
            <w:vAlign w:val="center"/>
          </w:tcPr>
          <w:p w:rsidR="00A30F11" w:rsidRPr="00936C6D" w:rsidRDefault="00A30F11" w:rsidP="00587BD9">
            <w:pPr>
              <w:jc w:val="center"/>
              <w:rPr>
                <w:rFonts w:asciiTheme="minorHAnsi" w:hAnsiTheme="minorHAnsi" w:cs="Arial"/>
                <w:b/>
                <w:bCs/>
                <w:sz w:val="18"/>
                <w:szCs w:val="18"/>
              </w:rPr>
            </w:pPr>
            <w:r w:rsidRPr="00936C6D">
              <w:rPr>
                <w:rFonts w:asciiTheme="minorHAnsi" w:hAnsiTheme="minorHAnsi" w:cs="Arial"/>
                <w:b/>
                <w:bCs/>
                <w:sz w:val="18"/>
                <w:szCs w:val="18"/>
              </w:rPr>
              <w:t>CATMAT</w:t>
            </w:r>
          </w:p>
        </w:tc>
        <w:tc>
          <w:tcPr>
            <w:tcW w:w="1701" w:type="dxa"/>
            <w:vAlign w:val="center"/>
          </w:tcPr>
          <w:p w:rsidR="00A30F11" w:rsidRPr="00936C6D" w:rsidRDefault="00A30F11" w:rsidP="00587BD9">
            <w:pPr>
              <w:jc w:val="center"/>
              <w:rPr>
                <w:rFonts w:asciiTheme="minorHAnsi" w:hAnsiTheme="minorHAnsi" w:cs="Arial"/>
                <w:b/>
                <w:bCs/>
                <w:sz w:val="18"/>
                <w:szCs w:val="18"/>
              </w:rPr>
            </w:pPr>
            <w:r w:rsidRPr="00936C6D">
              <w:rPr>
                <w:rFonts w:asciiTheme="minorHAnsi" w:hAnsiTheme="minorHAnsi" w:cs="Arial"/>
                <w:b/>
                <w:bCs/>
                <w:sz w:val="18"/>
                <w:szCs w:val="18"/>
              </w:rPr>
              <w:t>SIPAC</w:t>
            </w:r>
          </w:p>
        </w:tc>
        <w:tc>
          <w:tcPr>
            <w:tcW w:w="567" w:type="dxa"/>
            <w:vAlign w:val="center"/>
          </w:tcPr>
          <w:p w:rsidR="00A30F11" w:rsidRPr="00936C6D" w:rsidRDefault="00A30F11" w:rsidP="00587BD9">
            <w:pPr>
              <w:jc w:val="center"/>
              <w:rPr>
                <w:rFonts w:asciiTheme="minorHAnsi" w:hAnsiTheme="minorHAnsi" w:cs="Arial"/>
                <w:b/>
                <w:bCs/>
                <w:sz w:val="18"/>
                <w:szCs w:val="18"/>
              </w:rPr>
            </w:pPr>
            <w:proofErr w:type="spellStart"/>
            <w:r w:rsidRPr="00936C6D">
              <w:rPr>
                <w:rFonts w:asciiTheme="minorHAnsi" w:hAnsiTheme="minorHAnsi" w:cs="Arial"/>
                <w:b/>
                <w:bCs/>
                <w:sz w:val="18"/>
                <w:szCs w:val="18"/>
              </w:rPr>
              <w:t>Und</w:t>
            </w:r>
            <w:proofErr w:type="spellEnd"/>
          </w:p>
        </w:tc>
        <w:tc>
          <w:tcPr>
            <w:tcW w:w="567" w:type="dxa"/>
            <w:vAlign w:val="center"/>
          </w:tcPr>
          <w:p w:rsidR="00A30F11" w:rsidRPr="00936C6D" w:rsidRDefault="00A30F11" w:rsidP="00587BD9">
            <w:pPr>
              <w:jc w:val="center"/>
              <w:rPr>
                <w:rFonts w:asciiTheme="minorHAnsi" w:hAnsiTheme="minorHAnsi" w:cs="Arial"/>
                <w:b/>
                <w:bCs/>
                <w:sz w:val="18"/>
                <w:szCs w:val="18"/>
              </w:rPr>
            </w:pPr>
            <w:proofErr w:type="spellStart"/>
            <w:r w:rsidRPr="00936C6D">
              <w:rPr>
                <w:rFonts w:asciiTheme="minorHAnsi" w:hAnsiTheme="minorHAnsi" w:cs="Arial"/>
                <w:b/>
                <w:bCs/>
                <w:sz w:val="18"/>
                <w:szCs w:val="18"/>
              </w:rPr>
              <w:t>Qtd</w:t>
            </w:r>
            <w:proofErr w:type="spellEnd"/>
          </w:p>
        </w:tc>
        <w:tc>
          <w:tcPr>
            <w:tcW w:w="1276" w:type="dxa"/>
            <w:vAlign w:val="center"/>
          </w:tcPr>
          <w:p w:rsidR="00A30F11" w:rsidRPr="00936C6D" w:rsidRDefault="00A30F11" w:rsidP="00587BD9">
            <w:pPr>
              <w:jc w:val="center"/>
              <w:rPr>
                <w:rFonts w:asciiTheme="minorHAnsi" w:hAnsiTheme="minorHAnsi" w:cs="Arial"/>
                <w:b/>
                <w:bCs/>
                <w:sz w:val="18"/>
                <w:szCs w:val="18"/>
              </w:rPr>
            </w:pPr>
            <w:r w:rsidRPr="00936C6D">
              <w:rPr>
                <w:rFonts w:asciiTheme="minorHAnsi" w:hAnsiTheme="minorHAnsi" w:cs="Arial"/>
                <w:b/>
                <w:bCs/>
                <w:sz w:val="18"/>
                <w:szCs w:val="18"/>
              </w:rPr>
              <w:t>CUSTO ESTIMADO (R$)</w:t>
            </w:r>
          </w:p>
        </w:tc>
      </w:tr>
      <w:tr w:rsidR="00A30F11" w:rsidRPr="00936C6D" w:rsidTr="00936C6D">
        <w:tc>
          <w:tcPr>
            <w:tcW w:w="709"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01</w:t>
            </w:r>
          </w:p>
        </w:tc>
        <w:tc>
          <w:tcPr>
            <w:tcW w:w="4820" w:type="dxa"/>
            <w:vAlign w:val="center"/>
          </w:tcPr>
          <w:p w:rsidR="00A30F11" w:rsidRPr="00936C6D" w:rsidRDefault="00A30F11" w:rsidP="00587BD9">
            <w:pPr>
              <w:jc w:val="both"/>
              <w:rPr>
                <w:rFonts w:asciiTheme="minorHAnsi" w:hAnsiTheme="minorHAnsi" w:cs="Arial"/>
                <w:sz w:val="18"/>
                <w:szCs w:val="18"/>
              </w:rPr>
            </w:pPr>
            <w:r w:rsidRPr="00936C6D">
              <w:rPr>
                <w:rFonts w:asciiTheme="minorHAnsi" w:hAnsiTheme="minorHAnsi" w:cs="Arial"/>
                <w:sz w:val="18"/>
                <w:szCs w:val="18"/>
              </w:rPr>
              <w:t xml:space="preserve">ELEVADOR DE PASSAGEIROS - FORNECIMENTO E INSTALAÇÃO DE ELEVADOR DE PASSAGEIROS NA </w:t>
            </w:r>
            <w:r w:rsidRPr="00936C6D">
              <w:rPr>
                <w:rFonts w:asciiTheme="minorHAnsi" w:hAnsiTheme="minorHAnsi" w:cs="Arial"/>
                <w:b/>
                <w:sz w:val="18"/>
                <w:szCs w:val="18"/>
                <w:u w:val="single"/>
              </w:rPr>
              <w:t>ESCOLA DE ENFERMAGEM</w:t>
            </w:r>
            <w:r w:rsidRPr="00936C6D">
              <w:rPr>
                <w:rFonts w:asciiTheme="minorHAnsi" w:hAnsiTheme="minorHAnsi" w:cs="Arial"/>
                <w:b/>
                <w:sz w:val="18"/>
                <w:szCs w:val="18"/>
              </w:rPr>
              <w:t xml:space="preserve"> </w:t>
            </w:r>
            <w:r w:rsidRPr="00936C6D">
              <w:rPr>
                <w:rFonts w:asciiTheme="minorHAnsi" w:hAnsiTheme="minorHAnsi" w:cs="Arial"/>
                <w:sz w:val="18"/>
                <w:szCs w:val="18"/>
              </w:rPr>
              <w:t>CONFORME AS SEGUINTES ESPECIFICAÇÕES: CAPACIDADE DE CARGA DE 600 KG OU 08 PESSOAS, 07 PARADAS, 07 ENTRADAS E 07 PAVIMENTOS; DIMENSÕES INTERNAS DO POÇO DE 1,75M DE LARGURA, 2,50M DE PROFUNDIDADE; COM PÉ DIREITO DE CADA ANDAR COM APROXIMADAMENTE 3,10M.</w:t>
            </w:r>
          </w:p>
          <w:p w:rsidR="00A30F11" w:rsidRPr="00936C6D" w:rsidRDefault="00A30F11" w:rsidP="00587BD9">
            <w:pPr>
              <w:jc w:val="both"/>
              <w:rPr>
                <w:rFonts w:asciiTheme="minorHAnsi" w:hAnsiTheme="minorHAnsi" w:cs="Arial"/>
                <w:sz w:val="18"/>
                <w:szCs w:val="18"/>
              </w:rPr>
            </w:pPr>
          </w:p>
        </w:tc>
        <w:tc>
          <w:tcPr>
            <w:tcW w:w="992"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00047287</w:t>
            </w:r>
          </w:p>
        </w:tc>
        <w:tc>
          <w:tcPr>
            <w:tcW w:w="1701" w:type="dxa"/>
            <w:vAlign w:val="center"/>
          </w:tcPr>
          <w:p w:rsidR="00A30F11" w:rsidRPr="00936C6D" w:rsidRDefault="00A30F11" w:rsidP="00587BD9">
            <w:pPr>
              <w:jc w:val="center"/>
              <w:rPr>
                <w:rFonts w:asciiTheme="minorHAnsi" w:hAnsiTheme="minorHAnsi" w:cs="Arial"/>
                <w:bCs/>
                <w:sz w:val="18"/>
                <w:szCs w:val="18"/>
              </w:rPr>
            </w:pPr>
            <w:r w:rsidRPr="00936C6D">
              <w:rPr>
                <w:rFonts w:asciiTheme="minorHAnsi" w:hAnsiTheme="minorHAnsi" w:cs="Arial"/>
                <w:bCs/>
                <w:sz w:val="18"/>
                <w:szCs w:val="18"/>
              </w:rPr>
              <w:t>5248000000029</w:t>
            </w:r>
          </w:p>
        </w:tc>
        <w:tc>
          <w:tcPr>
            <w:tcW w:w="567" w:type="dxa"/>
            <w:vAlign w:val="center"/>
          </w:tcPr>
          <w:p w:rsidR="00A30F11" w:rsidRPr="00936C6D" w:rsidRDefault="00A30F11" w:rsidP="00587BD9">
            <w:pPr>
              <w:jc w:val="center"/>
              <w:rPr>
                <w:rFonts w:asciiTheme="minorHAnsi" w:hAnsiTheme="minorHAnsi" w:cs="Arial"/>
                <w:sz w:val="18"/>
                <w:szCs w:val="18"/>
              </w:rPr>
            </w:pPr>
            <w:proofErr w:type="spellStart"/>
            <w:proofErr w:type="gramStart"/>
            <w:r w:rsidRPr="00936C6D">
              <w:rPr>
                <w:rFonts w:asciiTheme="minorHAnsi" w:hAnsiTheme="minorHAnsi" w:cs="Arial"/>
                <w:sz w:val="18"/>
                <w:szCs w:val="18"/>
              </w:rPr>
              <w:t>unid</w:t>
            </w:r>
            <w:proofErr w:type="spellEnd"/>
            <w:proofErr w:type="gramEnd"/>
          </w:p>
        </w:tc>
        <w:tc>
          <w:tcPr>
            <w:tcW w:w="567"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01</w:t>
            </w:r>
          </w:p>
        </w:tc>
        <w:tc>
          <w:tcPr>
            <w:tcW w:w="1276" w:type="dxa"/>
            <w:vAlign w:val="center"/>
          </w:tcPr>
          <w:p w:rsidR="00A30F11" w:rsidRPr="00936C6D" w:rsidRDefault="00A30F11" w:rsidP="00587BD9">
            <w:pPr>
              <w:jc w:val="center"/>
              <w:rPr>
                <w:rFonts w:asciiTheme="minorHAnsi" w:hAnsiTheme="minorHAnsi" w:cs="Arial"/>
                <w:bCs/>
                <w:sz w:val="18"/>
                <w:szCs w:val="18"/>
              </w:rPr>
            </w:pPr>
            <w:r w:rsidRPr="00936C6D">
              <w:rPr>
                <w:rFonts w:asciiTheme="minorHAnsi" w:hAnsiTheme="minorHAnsi" w:cs="Arial"/>
                <w:bCs/>
                <w:sz w:val="18"/>
                <w:szCs w:val="18"/>
              </w:rPr>
              <w:t>284.172,18</w:t>
            </w:r>
          </w:p>
        </w:tc>
      </w:tr>
      <w:tr w:rsidR="00A30F11" w:rsidRPr="00936C6D" w:rsidTr="00936C6D">
        <w:tc>
          <w:tcPr>
            <w:tcW w:w="709"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02</w:t>
            </w:r>
          </w:p>
        </w:tc>
        <w:tc>
          <w:tcPr>
            <w:tcW w:w="4820" w:type="dxa"/>
            <w:vAlign w:val="center"/>
          </w:tcPr>
          <w:p w:rsidR="00A30F11" w:rsidRPr="00936C6D" w:rsidRDefault="00A30F11" w:rsidP="00587BD9">
            <w:pPr>
              <w:jc w:val="both"/>
              <w:rPr>
                <w:rFonts w:asciiTheme="minorHAnsi" w:hAnsiTheme="minorHAnsi" w:cs="Arial"/>
                <w:sz w:val="18"/>
                <w:szCs w:val="18"/>
              </w:rPr>
            </w:pPr>
            <w:r w:rsidRPr="00936C6D">
              <w:rPr>
                <w:rFonts w:asciiTheme="minorHAnsi" w:hAnsiTheme="minorHAnsi" w:cs="Arial"/>
                <w:sz w:val="18"/>
                <w:szCs w:val="18"/>
              </w:rPr>
              <w:t xml:space="preserve">ELEVADOR DE PASSAGEIROS - FORNECIMENTO E INSTALAÇÃO DE ELEVADOR DE PASSAGEIROS NA </w:t>
            </w:r>
            <w:r w:rsidRPr="00936C6D">
              <w:rPr>
                <w:rFonts w:asciiTheme="minorHAnsi" w:hAnsiTheme="minorHAnsi" w:cs="Arial"/>
                <w:b/>
                <w:sz w:val="18"/>
                <w:szCs w:val="18"/>
                <w:u w:val="single"/>
              </w:rPr>
              <w:t>FACULDADE DE ADMINISTRAÇÃO</w:t>
            </w:r>
            <w:r w:rsidRPr="00936C6D">
              <w:rPr>
                <w:rFonts w:asciiTheme="minorHAnsi" w:hAnsiTheme="minorHAnsi" w:cs="Arial"/>
                <w:b/>
                <w:sz w:val="18"/>
                <w:szCs w:val="18"/>
              </w:rPr>
              <w:t xml:space="preserve"> </w:t>
            </w:r>
            <w:r w:rsidRPr="00936C6D">
              <w:rPr>
                <w:rFonts w:asciiTheme="minorHAnsi" w:hAnsiTheme="minorHAnsi" w:cs="Arial"/>
                <w:sz w:val="18"/>
                <w:szCs w:val="18"/>
              </w:rPr>
              <w:t xml:space="preserve">CONFORME AS SEGUINTES ESPECIFICAÇÕES: CAPACIDADE DE CARGA 600 KG OU 08 PESSOAS, 04 PARADAS, 04 </w:t>
            </w:r>
            <w:proofErr w:type="gramStart"/>
            <w:r w:rsidRPr="00936C6D">
              <w:rPr>
                <w:rFonts w:asciiTheme="minorHAnsi" w:hAnsiTheme="minorHAnsi" w:cs="Arial"/>
                <w:sz w:val="18"/>
                <w:szCs w:val="18"/>
              </w:rPr>
              <w:t>ENTRADAS  E</w:t>
            </w:r>
            <w:proofErr w:type="gramEnd"/>
            <w:r w:rsidRPr="00936C6D">
              <w:rPr>
                <w:rFonts w:asciiTheme="minorHAnsi" w:hAnsiTheme="minorHAnsi" w:cs="Arial"/>
                <w:sz w:val="18"/>
                <w:szCs w:val="18"/>
              </w:rPr>
              <w:t xml:space="preserve"> 04 PAVIMENTOS.</w:t>
            </w:r>
          </w:p>
          <w:p w:rsidR="00A30F11" w:rsidRPr="00936C6D" w:rsidRDefault="00A30F11" w:rsidP="00587BD9">
            <w:pPr>
              <w:jc w:val="both"/>
              <w:rPr>
                <w:rFonts w:asciiTheme="minorHAnsi" w:hAnsiTheme="minorHAnsi" w:cs="Arial"/>
                <w:sz w:val="18"/>
                <w:szCs w:val="18"/>
              </w:rPr>
            </w:pPr>
          </w:p>
        </w:tc>
        <w:tc>
          <w:tcPr>
            <w:tcW w:w="992"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00047287</w:t>
            </w:r>
          </w:p>
        </w:tc>
        <w:tc>
          <w:tcPr>
            <w:tcW w:w="1701" w:type="dxa"/>
            <w:vAlign w:val="center"/>
          </w:tcPr>
          <w:p w:rsidR="00A30F11" w:rsidRPr="00936C6D" w:rsidRDefault="00A30F11" w:rsidP="00587BD9">
            <w:pPr>
              <w:jc w:val="center"/>
              <w:rPr>
                <w:rFonts w:asciiTheme="minorHAnsi" w:hAnsiTheme="minorHAnsi" w:cs="Arial"/>
                <w:bCs/>
                <w:sz w:val="18"/>
                <w:szCs w:val="18"/>
              </w:rPr>
            </w:pPr>
            <w:r w:rsidRPr="00936C6D">
              <w:rPr>
                <w:rFonts w:asciiTheme="minorHAnsi" w:hAnsiTheme="minorHAnsi" w:cs="Arial"/>
                <w:bCs/>
                <w:sz w:val="18"/>
                <w:szCs w:val="18"/>
              </w:rPr>
              <w:t>5248000000032</w:t>
            </w:r>
          </w:p>
        </w:tc>
        <w:tc>
          <w:tcPr>
            <w:tcW w:w="567" w:type="dxa"/>
            <w:vAlign w:val="center"/>
          </w:tcPr>
          <w:p w:rsidR="00A30F11" w:rsidRPr="00936C6D" w:rsidRDefault="00A30F11" w:rsidP="00587BD9">
            <w:pPr>
              <w:jc w:val="center"/>
              <w:rPr>
                <w:rFonts w:asciiTheme="minorHAnsi" w:hAnsiTheme="minorHAnsi" w:cs="Arial"/>
                <w:sz w:val="18"/>
                <w:szCs w:val="18"/>
              </w:rPr>
            </w:pPr>
            <w:proofErr w:type="spellStart"/>
            <w:proofErr w:type="gramStart"/>
            <w:r w:rsidRPr="00936C6D">
              <w:rPr>
                <w:rFonts w:asciiTheme="minorHAnsi" w:hAnsiTheme="minorHAnsi" w:cs="Arial"/>
                <w:sz w:val="18"/>
                <w:szCs w:val="18"/>
              </w:rPr>
              <w:t>unid</w:t>
            </w:r>
            <w:proofErr w:type="spellEnd"/>
            <w:proofErr w:type="gramEnd"/>
          </w:p>
        </w:tc>
        <w:tc>
          <w:tcPr>
            <w:tcW w:w="567"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01</w:t>
            </w:r>
          </w:p>
        </w:tc>
        <w:tc>
          <w:tcPr>
            <w:tcW w:w="1276" w:type="dxa"/>
            <w:vAlign w:val="center"/>
          </w:tcPr>
          <w:p w:rsidR="00A30F11" w:rsidRPr="00936C6D" w:rsidRDefault="00A30F11" w:rsidP="00587BD9">
            <w:pPr>
              <w:jc w:val="center"/>
              <w:rPr>
                <w:rFonts w:asciiTheme="minorHAnsi" w:hAnsiTheme="minorHAnsi" w:cs="Arial"/>
                <w:bCs/>
                <w:sz w:val="18"/>
                <w:szCs w:val="18"/>
              </w:rPr>
            </w:pPr>
            <w:r w:rsidRPr="00936C6D">
              <w:rPr>
                <w:rFonts w:asciiTheme="minorHAnsi" w:hAnsiTheme="minorHAnsi" w:cs="Arial"/>
                <w:bCs/>
                <w:sz w:val="18"/>
                <w:szCs w:val="18"/>
              </w:rPr>
              <w:t>212.580,68</w:t>
            </w:r>
          </w:p>
        </w:tc>
      </w:tr>
      <w:tr w:rsidR="00A30F11" w:rsidRPr="00936C6D" w:rsidTr="00936C6D">
        <w:tc>
          <w:tcPr>
            <w:tcW w:w="709"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03</w:t>
            </w:r>
          </w:p>
        </w:tc>
        <w:tc>
          <w:tcPr>
            <w:tcW w:w="4820" w:type="dxa"/>
            <w:vAlign w:val="center"/>
          </w:tcPr>
          <w:p w:rsidR="00A30F11" w:rsidRPr="00936C6D" w:rsidRDefault="00A30F11" w:rsidP="00587BD9">
            <w:pPr>
              <w:jc w:val="both"/>
              <w:rPr>
                <w:rFonts w:asciiTheme="minorHAnsi" w:hAnsiTheme="minorHAnsi" w:cs="Arial"/>
                <w:sz w:val="18"/>
                <w:szCs w:val="18"/>
              </w:rPr>
            </w:pPr>
            <w:r w:rsidRPr="00936C6D">
              <w:rPr>
                <w:rFonts w:asciiTheme="minorHAnsi" w:hAnsiTheme="minorHAnsi" w:cs="Arial"/>
                <w:sz w:val="18"/>
                <w:szCs w:val="18"/>
              </w:rPr>
              <w:t xml:space="preserve">ELEVADOR DE PASSAGEIROS - FORNECIMENTO E INSTALAÇÃO DE ELEVADOR DE PASSAGEIROS NA </w:t>
            </w:r>
            <w:r w:rsidRPr="00936C6D">
              <w:rPr>
                <w:rFonts w:asciiTheme="minorHAnsi" w:hAnsiTheme="minorHAnsi" w:cs="Arial"/>
                <w:b/>
                <w:sz w:val="18"/>
                <w:szCs w:val="18"/>
                <w:u w:val="single"/>
              </w:rPr>
              <w:t>FACULDADE DE CIÊNCIAS ECONÔMICAS</w:t>
            </w:r>
            <w:r w:rsidRPr="00936C6D">
              <w:rPr>
                <w:rFonts w:asciiTheme="minorHAnsi" w:hAnsiTheme="minorHAnsi" w:cs="Arial"/>
                <w:sz w:val="18"/>
                <w:szCs w:val="18"/>
              </w:rPr>
              <w:t xml:space="preserve"> CONFORME AS SEGUINTES ESPECIFICAÇÕES: CAPACIDADE DE CARGA 600 KG OU 08 PESSOAS, 06 PARADAS, 06 </w:t>
            </w:r>
            <w:proofErr w:type="gramStart"/>
            <w:r w:rsidRPr="00936C6D">
              <w:rPr>
                <w:rFonts w:asciiTheme="minorHAnsi" w:hAnsiTheme="minorHAnsi" w:cs="Arial"/>
                <w:sz w:val="18"/>
                <w:szCs w:val="18"/>
              </w:rPr>
              <w:t>ENTRADAS  E</w:t>
            </w:r>
            <w:proofErr w:type="gramEnd"/>
            <w:r w:rsidRPr="00936C6D">
              <w:rPr>
                <w:rFonts w:asciiTheme="minorHAnsi" w:hAnsiTheme="minorHAnsi" w:cs="Arial"/>
                <w:sz w:val="18"/>
                <w:szCs w:val="18"/>
              </w:rPr>
              <w:t xml:space="preserve"> 06 PAVIMENTOS; DIMENSÕES INTERNAS DO POÇO DE 2,10M DE LARGURA, 2,20M DE PROFUNDIDADE; COM PÉ DIREITO DE CADA ANDAR COM APROXIMADAMENTE 3,10M.</w:t>
            </w:r>
          </w:p>
          <w:p w:rsidR="00A30F11" w:rsidRPr="00936C6D" w:rsidRDefault="00A30F11" w:rsidP="00587BD9">
            <w:pPr>
              <w:jc w:val="both"/>
              <w:rPr>
                <w:rFonts w:asciiTheme="minorHAnsi" w:hAnsiTheme="minorHAnsi" w:cs="Arial"/>
                <w:sz w:val="18"/>
                <w:szCs w:val="18"/>
              </w:rPr>
            </w:pPr>
          </w:p>
        </w:tc>
        <w:tc>
          <w:tcPr>
            <w:tcW w:w="992"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00047287</w:t>
            </w:r>
          </w:p>
        </w:tc>
        <w:tc>
          <w:tcPr>
            <w:tcW w:w="1701"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5248000000030</w:t>
            </w:r>
          </w:p>
        </w:tc>
        <w:tc>
          <w:tcPr>
            <w:tcW w:w="567" w:type="dxa"/>
            <w:vAlign w:val="center"/>
          </w:tcPr>
          <w:p w:rsidR="00A30F11" w:rsidRPr="00936C6D" w:rsidRDefault="00A30F11" w:rsidP="00587BD9">
            <w:pPr>
              <w:jc w:val="center"/>
              <w:rPr>
                <w:rFonts w:asciiTheme="minorHAnsi" w:hAnsiTheme="minorHAnsi" w:cs="Arial"/>
                <w:sz w:val="18"/>
                <w:szCs w:val="18"/>
              </w:rPr>
            </w:pPr>
            <w:proofErr w:type="spellStart"/>
            <w:proofErr w:type="gramStart"/>
            <w:r w:rsidRPr="00936C6D">
              <w:rPr>
                <w:rFonts w:asciiTheme="minorHAnsi" w:hAnsiTheme="minorHAnsi" w:cs="Arial"/>
                <w:sz w:val="18"/>
                <w:szCs w:val="18"/>
              </w:rPr>
              <w:t>unid</w:t>
            </w:r>
            <w:proofErr w:type="spellEnd"/>
            <w:proofErr w:type="gramEnd"/>
          </w:p>
        </w:tc>
        <w:tc>
          <w:tcPr>
            <w:tcW w:w="567"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01</w:t>
            </w:r>
          </w:p>
        </w:tc>
        <w:tc>
          <w:tcPr>
            <w:tcW w:w="1276"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291.719,35</w:t>
            </w:r>
          </w:p>
        </w:tc>
      </w:tr>
      <w:tr w:rsidR="00A30F11" w:rsidRPr="00936C6D" w:rsidTr="00936C6D">
        <w:tc>
          <w:tcPr>
            <w:tcW w:w="709"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04</w:t>
            </w:r>
          </w:p>
        </w:tc>
        <w:tc>
          <w:tcPr>
            <w:tcW w:w="4820" w:type="dxa"/>
            <w:vAlign w:val="center"/>
          </w:tcPr>
          <w:p w:rsidR="00A30F11" w:rsidRPr="00936C6D" w:rsidRDefault="00A30F11" w:rsidP="00587BD9">
            <w:pPr>
              <w:jc w:val="both"/>
              <w:rPr>
                <w:rFonts w:asciiTheme="minorHAnsi" w:hAnsiTheme="minorHAnsi" w:cs="Arial"/>
                <w:sz w:val="18"/>
                <w:szCs w:val="18"/>
              </w:rPr>
            </w:pPr>
            <w:r w:rsidRPr="00936C6D">
              <w:rPr>
                <w:rFonts w:asciiTheme="minorHAnsi" w:hAnsiTheme="minorHAnsi" w:cs="Arial"/>
                <w:sz w:val="18"/>
                <w:szCs w:val="18"/>
              </w:rPr>
              <w:t xml:space="preserve">ELEVADOR DE PASSAGEIROS - FORNECIMENTO E INSTALAÇÃO DE ELEVADOR DE PASSAGEIROS NA </w:t>
            </w:r>
            <w:r w:rsidRPr="00936C6D">
              <w:rPr>
                <w:rFonts w:asciiTheme="minorHAnsi" w:hAnsiTheme="minorHAnsi" w:cs="Arial"/>
                <w:b/>
                <w:sz w:val="18"/>
                <w:szCs w:val="18"/>
                <w:u w:val="single"/>
              </w:rPr>
              <w:t>FACULDADE DE ODONTOLOGIA</w:t>
            </w:r>
            <w:r w:rsidRPr="00936C6D">
              <w:rPr>
                <w:rFonts w:asciiTheme="minorHAnsi" w:hAnsiTheme="minorHAnsi" w:cs="Arial"/>
                <w:b/>
                <w:sz w:val="18"/>
                <w:szCs w:val="18"/>
              </w:rPr>
              <w:t xml:space="preserve"> </w:t>
            </w:r>
            <w:r w:rsidRPr="00936C6D">
              <w:rPr>
                <w:rFonts w:asciiTheme="minorHAnsi" w:hAnsiTheme="minorHAnsi" w:cs="Arial"/>
                <w:sz w:val="18"/>
                <w:szCs w:val="18"/>
              </w:rPr>
              <w:t>CONFORME AS SEGUINTES ESPECIFICAÇÕES: CAPACIDADE DE CARGA 1.350 KG OU</w:t>
            </w:r>
            <w:r w:rsidRPr="00936C6D">
              <w:rPr>
                <w:rFonts w:asciiTheme="minorHAnsi" w:hAnsiTheme="minorHAnsi" w:cs="Arial"/>
                <w:b/>
                <w:sz w:val="18"/>
                <w:szCs w:val="18"/>
              </w:rPr>
              <w:t xml:space="preserve"> </w:t>
            </w:r>
            <w:r w:rsidRPr="00936C6D">
              <w:rPr>
                <w:rFonts w:asciiTheme="minorHAnsi" w:hAnsiTheme="minorHAnsi" w:cs="Arial"/>
                <w:sz w:val="18"/>
                <w:szCs w:val="18"/>
              </w:rPr>
              <w:t>18 PESSOAS, 09 PARADAS, 09 ENTRADAS E 10 PAVIMENTOS; DIMENSÕES INTERNAS DO POÇO DE 2,30M DE LARGURA, 2,25M DE PROFUNDIDADE; COM PÉ DIREITO DE CADA ANDAR COM APROXIMADAMENTE 4,00M.</w:t>
            </w:r>
          </w:p>
          <w:p w:rsidR="00A30F11" w:rsidRPr="00936C6D" w:rsidRDefault="00A30F11" w:rsidP="00587BD9">
            <w:pPr>
              <w:jc w:val="both"/>
              <w:rPr>
                <w:rFonts w:asciiTheme="minorHAnsi" w:hAnsiTheme="minorHAnsi" w:cs="Arial"/>
                <w:sz w:val="18"/>
                <w:szCs w:val="18"/>
              </w:rPr>
            </w:pPr>
          </w:p>
        </w:tc>
        <w:tc>
          <w:tcPr>
            <w:tcW w:w="992"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00047287</w:t>
            </w:r>
          </w:p>
        </w:tc>
        <w:tc>
          <w:tcPr>
            <w:tcW w:w="1701" w:type="dxa"/>
            <w:vAlign w:val="center"/>
          </w:tcPr>
          <w:p w:rsidR="00A30F11" w:rsidRPr="00936C6D" w:rsidRDefault="00A30F11" w:rsidP="00587BD9">
            <w:pPr>
              <w:jc w:val="center"/>
              <w:rPr>
                <w:rFonts w:asciiTheme="minorHAnsi" w:hAnsiTheme="minorHAnsi" w:cs="Arial"/>
                <w:bCs/>
                <w:sz w:val="18"/>
                <w:szCs w:val="18"/>
              </w:rPr>
            </w:pPr>
            <w:r w:rsidRPr="00936C6D">
              <w:rPr>
                <w:rFonts w:asciiTheme="minorHAnsi" w:hAnsiTheme="minorHAnsi" w:cs="Arial"/>
                <w:bCs/>
                <w:sz w:val="18"/>
                <w:szCs w:val="18"/>
              </w:rPr>
              <w:t>5248000000031</w:t>
            </w:r>
          </w:p>
        </w:tc>
        <w:tc>
          <w:tcPr>
            <w:tcW w:w="567" w:type="dxa"/>
            <w:vAlign w:val="center"/>
          </w:tcPr>
          <w:p w:rsidR="00A30F11" w:rsidRPr="00936C6D" w:rsidRDefault="00A30F11" w:rsidP="00587BD9">
            <w:pPr>
              <w:jc w:val="center"/>
              <w:rPr>
                <w:rFonts w:asciiTheme="minorHAnsi" w:hAnsiTheme="minorHAnsi" w:cs="Arial"/>
                <w:sz w:val="18"/>
                <w:szCs w:val="18"/>
              </w:rPr>
            </w:pPr>
            <w:proofErr w:type="spellStart"/>
            <w:proofErr w:type="gramStart"/>
            <w:r w:rsidRPr="00936C6D">
              <w:rPr>
                <w:rFonts w:asciiTheme="minorHAnsi" w:hAnsiTheme="minorHAnsi" w:cs="Arial"/>
                <w:sz w:val="18"/>
                <w:szCs w:val="18"/>
              </w:rPr>
              <w:t>unid</w:t>
            </w:r>
            <w:proofErr w:type="spellEnd"/>
            <w:proofErr w:type="gramEnd"/>
          </w:p>
        </w:tc>
        <w:tc>
          <w:tcPr>
            <w:tcW w:w="567"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01</w:t>
            </w:r>
          </w:p>
        </w:tc>
        <w:tc>
          <w:tcPr>
            <w:tcW w:w="1276" w:type="dxa"/>
            <w:vAlign w:val="center"/>
          </w:tcPr>
          <w:p w:rsidR="00A30F11" w:rsidRPr="00936C6D" w:rsidRDefault="00A30F11" w:rsidP="00587BD9">
            <w:pPr>
              <w:jc w:val="center"/>
              <w:rPr>
                <w:rFonts w:asciiTheme="minorHAnsi" w:hAnsiTheme="minorHAnsi" w:cs="Arial"/>
                <w:bCs/>
                <w:sz w:val="18"/>
                <w:szCs w:val="18"/>
              </w:rPr>
            </w:pPr>
            <w:r w:rsidRPr="00936C6D">
              <w:rPr>
                <w:rFonts w:asciiTheme="minorHAnsi" w:hAnsiTheme="minorHAnsi" w:cs="Arial"/>
                <w:bCs/>
                <w:sz w:val="18"/>
                <w:szCs w:val="18"/>
              </w:rPr>
              <w:t>452.441,11</w:t>
            </w:r>
          </w:p>
        </w:tc>
      </w:tr>
      <w:tr w:rsidR="00A30F11" w:rsidRPr="00936C6D" w:rsidTr="00936C6D">
        <w:tc>
          <w:tcPr>
            <w:tcW w:w="709"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05</w:t>
            </w:r>
          </w:p>
        </w:tc>
        <w:tc>
          <w:tcPr>
            <w:tcW w:w="4820" w:type="dxa"/>
            <w:vAlign w:val="center"/>
          </w:tcPr>
          <w:p w:rsidR="00A30F11" w:rsidRPr="00936C6D" w:rsidRDefault="00A30F11" w:rsidP="00587BD9">
            <w:pPr>
              <w:jc w:val="both"/>
              <w:rPr>
                <w:rFonts w:asciiTheme="minorHAnsi" w:hAnsiTheme="minorHAnsi" w:cs="Arial"/>
                <w:sz w:val="18"/>
                <w:szCs w:val="18"/>
              </w:rPr>
            </w:pPr>
            <w:r w:rsidRPr="00936C6D">
              <w:rPr>
                <w:rFonts w:asciiTheme="minorHAnsi" w:hAnsiTheme="minorHAnsi" w:cs="Arial"/>
                <w:sz w:val="18"/>
                <w:szCs w:val="18"/>
              </w:rPr>
              <w:t xml:space="preserve">ELEVADOR DE PASSAGEIROS - FORNECIMENTO E INSTALAÇÃO DE ELEVADOR DE PASSAGEIROS NO </w:t>
            </w:r>
            <w:r w:rsidRPr="00936C6D">
              <w:rPr>
                <w:rFonts w:asciiTheme="minorHAnsi" w:hAnsiTheme="minorHAnsi" w:cs="Arial"/>
                <w:b/>
                <w:sz w:val="18"/>
                <w:szCs w:val="18"/>
                <w:u w:val="single"/>
              </w:rPr>
              <w:t>IHAC</w:t>
            </w:r>
            <w:r w:rsidRPr="00936C6D">
              <w:rPr>
                <w:rFonts w:asciiTheme="minorHAnsi" w:hAnsiTheme="minorHAnsi" w:cs="Arial"/>
                <w:b/>
                <w:sz w:val="18"/>
                <w:szCs w:val="18"/>
              </w:rPr>
              <w:t xml:space="preserve"> </w:t>
            </w:r>
            <w:r w:rsidRPr="00936C6D">
              <w:rPr>
                <w:rFonts w:asciiTheme="minorHAnsi" w:hAnsiTheme="minorHAnsi" w:cs="Arial"/>
                <w:sz w:val="18"/>
                <w:szCs w:val="18"/>
              </w:rPr>
              <w:t>CONFORME AS SEGUINTES ESPECIFICAÇÕES: CAPACIDADE DE CARGA 900 KG OU 12 PESSOAS, 09 PARADAS, 09 ENTRADAS E 09 PAVIMENTOS; DIMENSÕES INTERNAS DO POÇO DE 1,92M DE LARGURA, 2,00M DE PROFUNDIDADE; COM PÉ DIREITO DO ÚLTIMO ANDAR COM APROXIMADAMENTE 4,30M.</w:t>
            </w:r>
          </w:p>
          <w:p w:rsidR="00A30F11" w:rsidRPr="00936C6D" w:rsidRDefault="00A30F11" w:rsidP="00587BD9">
            <w:pPr>
              <w:jc w:val="both"/>
              <w:rPr>
                <w:rFonts w:asciiTheme="minorHAnsi" w:hAnsiTheme="minorHAnsi" w:cs="Arial"/>
                <w:sz w:val="18"/>
                <w:szCs w:val="18"/>
              </w:rPr>
            </w:pPr>
          </w:p>
        </w:tc>
        <w:tc>
          <w:tcPr>
            <w:tcW w:w="992"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00047287</w:t>
            </w:r>
          </w:p>
        </w:tc>
        <w:tc>
          <w:tcPr>
            <w:tcW w:w="1701" w:type="dxa"/>
            <w:vAlign w:val="center"/>
          </w:tcPr>
          <w:p w:rsidR="00A30F11" w:rsidRPr="00936C6D" w:rsidRDefault="00A30F11" w:rsidP="00587BD9">
            <w:pPr>
              <w:jc w:val="center"/>
              <w:rPr>
                <w:rFonts w:asciiTheme="minorHAnsi" w:hAnsiTheme="minorHAnsi" w:cs="Arial"/>
                <w:bCs/>
                <w:sz w:val="18"/>
                <w:szCs w:val="18"/>
              </w:rPr>
            </w:pPr>
            <w:r w:rsidRPr="00936C6D">
              <w:rPr>
                <w:rFonts w:asciiTheme="minorHAnsi" w:hAnsiTheme="minorHAnsi" w:cs="Arial"/>
                <w:bCs/>
                <w:sz w:val="18"/>
                <w:szCs w:val="18"/>
              </w:rPr>
              <w:t>5248000000033</w:t>
            </w:r>
          </w:p>
        </w:tc>
        <w:tc>
          <w:tcPr>
            <w:tcW w:w="567" w:type="dxa"/>
            <w:vAlign w:val="center"/>
          </w:tcPr>
          <w:p w:rsidR="00A30F11" w:rsidRPr="00936C6D" w:rsidRDefault="00A30F11" w:rsidP="00587BD9">
            <w:pPr>
              <w:jc w:val="center"/>
              <w:rPr>
                <w:rFonts w:asciiTheme="minorHAnsi" w:hAnsiTheme="minorHAnsi" w:cs="Arial"/>
                <w:sz w:val="18"/>
                <w:szCs w:val="18"/>
              </w:rPr>
            </w:pPr>
            <w:proofErr w:type="spellStart"/>
            <w:proofErr w:type="gramStart"/>
            <w:r w:rsidRPr="00936C6D">
              <w:rPr>
                <w:rFonts w:asciiTheme="minorHAnsi" w:hAnsiTheme="minorHAnsi" w:cs="Arial"/>
                <w:sz w:val="18"/>
                <w:szCs w:val="18"/>
              </w:rPr>
              <w:t>unid</w:t>
            </w:r>
            <w:proofErr w:type="spellEnd"/>
            <w:proofErr w:type="gramEnd"/>
          </w:p>
        </w:tc>
        <w:tc>
          <w:tcPr>
            <w:tcW w:w="567"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02</w:t>
            </w:r>
          </w:p>
        </w:tc>
        <w:tc>
          <w:tcPr>
            <w:tcW w:w="1276" w:type="dxa"/>
            <w:vAlign w:val="center"/>
          </w:tcPr>
          <w:p w:rsidR="00A30F11" w:rsidRPr="00936C6D" w:rsidRDefault="00A30F11" w:rsidP="00587BD9">
            <w:pPr>
              <w:jc w:val="center"/>
              <w:rPr>
                <w:rFonts w:asciiTheme="minorHAnsi" w:hAnsiTheme="minorHAnsi" w:cs="Arial"/>
                <w:bCs/>
                <w:sz w:val="18"/>
                <w:szCs w:val="18"/>
              </w:rPr>
            </w:pPr>
            <w:r w:rsidRPr="00936C6D">
              <w:rPr>
                <w:rFonts w:asciiTheme="minorHAnsi" w:hAnsiTheme="minorHAnsi" w:cs="Arial"/>
                <w:bCs/>
                <w:sz w:val="18"/>
                <w:szCs w:val="18"/>
              </w:rPr>
              <w:t>701.382,06</w:t>
            </w:r>
          </w:p>
        </w:tc>
      </w:tr>
      <w:tr w:rsidR="00A30F11" w:rsidRPr="00936C6D" w:rsidTr="00936C6D">
        <w:tc>
          <w:tcPr>
            <w:tcW w:w="709"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06</w:t>
            </w:r>
          </w:p>
        </w:tc>
        <w:tc>
          <w:tcPr>
            <w:tcW w:w="4820" w:type="dxa"/>
            <w:vAlign w:val="center"/>
          </w:tcPr>
          <w:p w:rsidR="00A30F11" w:rsidRPr="00936C6D" w:rsidRDefault="00A30F11" w:rsidP="00587BD9">
            <w:pPr>
              <w:jc w:val="both"/>
              <w:rPr>
                <w:rFonts w:asciiTheme="minorHAnsi" w:hAnsiTheme="minorHAnsi" w:cs="Arial"/>
                <w:sz w:val="18"/>
                <w:szCs w:val="18"/>
              </w:rPr>
            </w:pPr>
            <w:r w:rsidRPr="00936C6D">
              <w:rPr>
                <w:rFonts w:asciiTheme="minorHAnsi" w:hAnsiTheme="minorHAnsi" w:cs="Arial"/>
                <w:sz w:val="18"/>
                <w:szCs w:val="18"/>
              </w:rPr>
              <w:t xml:space="preserve">ELEVADOR DE PASSAGEIROS - FORNECIMENTO E INSTALAÇÃO DE ELEVADOR DE PASSAGEIROS NO </w:t>
            </w:r>
            <w:r w:rsidRPr="00936C6D">
              <w:rPr>
                <w:rFonts w:asciiTheme="minorHAnsi" w:hAnsiTheme="minorHAnsi" w:cs="Arial"/>
                <w:b/>
                <w:sz w:val="18"/>
                <w:szCs w:val="18"/>
                <w:u w:val="single"/>
              </w:rPr>
              <w:t>INSTITUTO DE CIÊNCIAS DA SAÚDE</w:t>
            </w:r>
            <w:r w:rsidRPr="00936C6D">
              <w:rPr>
                <w:rFonts w:asciiTheme="minorHAnsi" w:hAnsiTheme="minorHAnsi" w:cs="Arial"/>
                <w:sz w:val="18"/>
                <w:szCs w:val="18"/>
              </w:rPr>
              <w:t xml:space="preserve"> CONFORME AS SEGUINTES ESPECIFICAÇÕES: CAPACIDADE DE CARGA 600 KG OU 08 PESSOAS, 06 PARADAS, 06 ENTRADAS E 06 PAVIMENTOS; DIMENSÕES INTERNAS DO POÇO DE 2,39M DE LARGURA, 2,04M DE PROFUNDIDADE; COM PÉ DIREITO DE CADA ANDAR COM APROXIMADAMENTE 4,00M.</w:t>
            </w:r>
          </w:p>
          <w:p w:rsidR="00A30F11" w:rsidRPr="00936C6D" w:rsidRDefault="00A30F11" w:rsidP="00587BD9">
            <w:pPr>
              <w:jc w:val="both"/>
              <w:rPr>
                <w:rFonts w:asciiTheme="minorHAnsi" w:hAnsiTheme="minorHAnsi" w:cs="Arial"/>
                <w:sz w:val="18"/>
                <w:szCs w:val="18"/>
              </w:rPr>
            </w:pPr>
          </w:p>
        </w:tc>
        <w:tc>
          <w:tcPr>
            <w:tcW w:w="992"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00047287</w:t>
            </w:r>
          </w:p>
        </w:tc>
        <w:tc>
          <w:tcPr>
            <w:tcW w:w="1701"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5248000000028</w:t>
            </w:r>
          </w:p>
        </w:tc>
        <w:tc>
          <w:tcPr>
            <w:tcW w:w="567" w:type="dxa"/>
            <w:vAlign w:val="center"/>
          </w:tcPr>
          <w:p w:rsidR="00A30F11" w:rsidRPr="00936C6D" w:rsidRDefault="00A30F11" w:rsidP="00587BD9">
            <w:pPr>
              <w:jc w:val="center"/>
              <w:rPr>
                <w:rFonts w:asciiTheme="minorHAnsi" w:hAnsiTheme="minorHAnsi" w:cs="Arial"/>
                <w:sz w:val="18"/>
                <w:szCs w:val="18"/>
              </w:rPr>
            </w:pPr>
            <w:proofErr w:type="spellStart"/>
            <w:proofErr w:type="gramStart"/>
            <w:r w:rsidRPr="00936C6D">
              <w:rPr>
                <w:rFonts w:asciiTheme="minorHAnsi" w:hAnsiTheme="minorHAnsi" w:cs="Arial"/>
                <w:sz w:val="18"/>
                <w:szCs w:val="18"/>
              </w:rPr>
              <w:t>unid</w:t>
            </w:r>
            <w:proofErr w:type="spellEnd"/>
            <w:proofErr w:type="gramEnd"/>
          </w:p>
        </w:tc>
        <w:tc>
          <w:tcPr>
            <w:tcW w:w="567"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01</w:t>
            </w:r>
          </w:p>
        </w:tc>
        <w:tc>
          <w:tcPr>
            <w:tcW w:w="1276"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292.817,19</w:t>
            </w:r>
          </w:p>
        </w:tc>
      </w:tr>
      <w:tr w:rsidR="00A30F11" w:rsidRPr="00936C6D" w:rsidTr="00936C6D">
        <w:tc>
          <w:tcPr>
            <w:tcW w:w="709"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lastRenderedPageBreak/>
              <w:t>07</w:t>
            </w:r>
          </w:p>
        </w:tc>
        <w:tc>
          <w:tcPr>
            <w:tcW w:w="4820" w:type="dxa"/>
            <w:vAlign w:val="center"/>
          </w:tcPr>
          <w:p w:rsidR="00A30F11" w:rsidRPr="00936C6D" w:rsidRDefault="00A30F11" w:rsidP="00587BD9">
            <w:pPr>
              <w:jc w:val="both"/>
              <w:rPr>
                <w:rFonts w:asciiTheme="minorHAnsi" w:hAnsiTheme="minorHAnsi" w:cs="Arial"/>
                <w:sz w:val="18"/>
                <w:szCs w:val="18"/>
              </w:rPr>
            </w:pPr>
            <w:r w:rsidRPr="00936C6D">
              <w:rPr>
                <w:rFonts w:asciiTheme="minorHAnsi" w:hAnsiTheme="minorHAnsi" w:cs="Arial"/>
                <w:sz w:val="18"/>
                <w:szCs w:val="18"/>
              </w:rPr>
              <w:t xml:space="preserve">ELEVADOR DE PASSAGEIROS - FORNECIMENTO E INSTALAÇÃO DE ELEVADOR DE PASSAGEIROS NO </w:t>
            </w:r>
            <w:r w:rsidRPr="00936C6D">
              <w:rPr>
                <w:rFonts w:asciiTheme="minorHAnsi" w:hAnsiTheme="minorHAnsi" w:cs="Arial"/>
                <w:b/>
                <w:sz w:val="18"/>
                <w:szCs w:val="18"/>
                <w:u w:val="single"/>
              </w:rPr>
              <w:t>INSTITUTO DE FÍSICA</w:t>
            </w:r>
            <w:r w:rsidRPr="00936C6D">
              <w:rPr>
                <w:rFonts w:asciiTheme="minorHAnsi" w:hAnsiTheme="minorHAnsi" w:cs="Arial"/>
                <w:b/>
                <w:sz w:val="18"/>
                <w:szCs w:val="18"/>
              </w:rPr>
              <w:t xml:space="preserve"> </w:t>
            </w:r>
            <w:r w:rsidRPr="00936C6D">
              <w:rPr>
                <w:rFonts w:asciiTheme="minorHAnsi" w:hAnsiTheme="minorHAnsi" w:cs="Arial"/>
                <w:sz w:val="18"/>
                <w:szCs w:val="18"/>
              </w:rPr>
              <w:t>CONFORME AS SEGUINTES ESPECIFICAÇÕES: CAPACIDADE DE CARGA 600 KG OU 08 PESSOAS, 05 PARADAS, 05 ENTRADAS</w:t>
            </w:r>
            <w:r w:rsidRPr="00936C6D">
              <w:rPr>
                <w:rFonts w:asciiTheme="minorHAnsi" w:hAnsiTheme="minorHAnsi" w:cs="Arial"/>
                <w:b/>
                <w:sz w:val="18"/>
                <w:szCs w:val="18"/>
              </w:rPr>
              <w:t xml:space="preserve"> </w:t>
            </w:r>
            <w:r w:rsidRPr="00936C6D">
              <w:rPr>
                <w:rFonts w:asciiTheme="minorHAnsi" w:hAnsiTheme="minorHAnsi" w:cs="Arial"/>
                <w:sz w:val="18"/>
                <w:szCs w:val="18"/>
              </w:rPr>
              <w:t>E 05 PAVIMENTOS; DIMENSÕES INTERNAS DO POÇO DE 1,60M DE LARGURA, 2,10M DE PROFUNDIDADE; COM PÉ DIREITO DE CADA ANDAR COM APROXIMADAMENTE 4,05M.</w:t>
            </w:r>
          </w:p>
          <w:p w:rsidR="00A30F11" w:rsidRPr="00936C6D" w:rsidRDefault="00A30F11" w:rsidP="00587BD9">
            <w:pPr>
              <w:jc w:val="both"/>
              <w:rPr>
                <w:rFonts w:asciiTheme="minorHAnsi" w:hAnsiTheme="minorHAnsi" w:cs="Arial"/>
                <w:sz w:val="18"/>
                <w:szCs w:val="18"/>
              </w:rPr>
            </w:pPr>
          </w:p>
        </w:tc>
        <w:tc>
          <w:tcPr>
            <w:tcW w:w="992"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00047287</w:t>
            </w:r>
          </w:p>
        </w:tc>
        <w:tc>
          <w:tcPr>
            <w:tcW w:w="1701" w:type="dxa"/>
            <w:vAlign w:val="center"/>
          </w:tcPr>
          <w:p w:rsidR="00A30F11" w:rsidRPr="00936C6D" w:rsidRDefault="00A30F11" w:rsidP="00587BD9">
            <w:pPr>
              <w:jc w:val="center"/>
              <w:rPr>
                <w:rFonts w:asciiTheme="minorHAnsi" w:hAnsiTheme="minorHAnsi" w:cs="Arial"/>
                <w:bCs/>
                <w:sz w:val="18"/>
                <w:szCs w:val="18"/>
              </w:rPr>
            </w:pPr>
            <w:r w:rsidRPr="00936C6D">
              <w:rPr>
                <w:rFonts w:asciiTheme="minorHAnsi" w:hAnsiTheme="minorHAnsi" w:cs="Arial"/>
                <w:bCs/>
                <w:sz w:val="18"/>
                <w:szCs w:val="18"/>
              </w:rPr>
              <w:t>5280000000027</w:t>
            </w:r>
          </w:p>
        </w:tc>
        <w:tc>
          <w:tcPr>
            <w:tcW w:w="567" w:type="dxa"/>
            <w:vAlign w:val="center"/>
          </w:tcPr>
          <w:p w:rsidR="00A30F11" w:rsidRPr="00936C6D" w:rsidRDefault="00A30F11" w:rsidP="00587BD9">
            <w:pPr>
              <w:jc w:val="center"/>
              <w:rPr>
                <w:rFonts w:asciiTheme="minorHAnsi" w:hAnsiTheme="minorHAnsi" w:cs="Arial"/>
                <w:sz w:val="18"/>
                <w:szCs w:val="18"/>
              </w:rPr>
            </w:pPr>
            <w:proofErr w:type="spellStart"/>
            <w:proofErr w:type="gramStart"/>
            <w:r w:rsidRPr="00936C6D">
              <w:rPr>
                <w:rFonts w:asciiTheme="minorHAnsi" w:hAnsiTheme="minorHAnsi" w:cs="Arial"/>
                <w:sz w:val="18"/>
                <w:szCs w:val="18"/>
              </w:rPr>
              <w:t>unid</w:t>
            </w:r>
            <w:proofErr w:type="spellEnd"/>
            <w:proofErr w:type="gramEnd"/>
          </w:p>
        </w:tc>
        <w:tc>
          <w:tcPr>
            <w:tcW w:w="567"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02</w:t>
            </w:r>
          </w:p>
        </w:tc>
        <w:tc>
          <w:tcPr>
            <w:tcW w:w="1276" w:type="dxa"/>
            <w:vAlign w:val="center"/>
          </w:tcPr>
          <w:p w:rsidR="00A30F11" w:rsidRPr="00936C6D" w:rsidRDefault="00A30F11" w:rsidP="00587BD9">
            <w:pPr>
              <w:jc w:val="center"/>
              <w:rPr>
                <w:rFonts w:asciiTheme="minorHAnsi" w:hAnsiTheme="minorHAnsi" w:cs="Arial"/>
                <w:bCs/>
                <w:sz w:val="18"/>
                <w:szCs w:val="18"/>
              </w:rPr>
            </w:pPr>
            <w:r w:rsidRPr="00936C6D">
              <w:rPr>
                <w:rFonts w:asciiTheme="minorHAnsi" w:hAnsiTheme="minorHAnsi" w:cs="Arial"/>
                <w:bCs/>
                <w:sz w:val="18"/>
                <w:szCs w:val="18"/>
              </w:rPr>
              <w:t>575.308,83</w:t>
            </w:r>
          </w:p>
        </w:tc>
      </w:tr>
      <w:tr w:rsidR="00A30F11" w:rsidRPr="00936C6D" w:rsidTr="00936C6D">
        <w:tc>
          <w:tcPr>
            <w:tcW w:w="709"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08</w:t>
            </w:r>
          </w:p>
        </w:tc>
        <w:tc>
          <w:tcPr>
            <w:tcW w:w="4820" w:type="dxa"/>
            <w:vAlign w:val="center"/>
          </w:tcPr>
          <w:p w:rsidR="00A30F11" w:rsidRPr="00936C6D" w:rsidRDefault="00A30F11" w:rsidP="00587BD9">
            <w:pPr>
              <w:jc w:val="both"/>
              <w:rPr>
                <w:rFonts w:asciiTheme="minorHAnsi" w:hAnsiTheme="minorHAnsi" w:cs="Arial"/>
                <w:sz w:val="18"/>
                <w:szCs w:val="18"/>
              </w:rPr>
            </w:pPr>
            <w:r w:rsidRPr="00936C6D">
              <w:rPr>
                <w:rFonts w:asciiTheme="minorHAnsi" w:hAnsiTheme="minorHAnsi" w:cs="Arial"/>
                <w:sz w:val="18"/>
                <w:szCs w:val="18"/>
              </w:rPr>
              <w:t xml:space="preserve">ELEVADOR DE PASSAGEIROS - FORNECIMENTO E INSTALAÇÃO DE ELEVADOR DE PASSAGEIROS NO </w:t>
            </w:r>
            <w:r w:rsidRPr="00936C6D">
              <w:rPr>
                <w:rFonts w:asciiTheme="minorHAnsi" w:hAnsiTheme="minorHAnsi" w:cs="Arial"/>
                <w:b/>
                <w:sz w:val="18"/>
                <w:szCs w:val="18"/>
                <w:u w:val="single"/>
              </w:rPr>
              <w:t>INSTITUTO DE LETRAS</w:t>
            </w:r>
            <w:r w:rsidRPr="00936C6D">
              <w:rPr>
                <w:rFonts w:asciiTheme="minorHAnsi" w:hAnsiTheme="minorHAnsi" w:cs="Arial"/>
                <w:sz w:val="18"/>
                <w:szCs w:val="18"/>
              </w:rPr>
              <w:t xml:space="preserve"> COM CAPACIDADE DE CARGA DE 600 KG OU 08</w:t>
            </w:r>
            <w:r w:rsidRPr="00936C6D">
              <w:rPr>
                <w:rFonts w:asciiTheme="minorHAnsi" w:hAnsiTheme="minorHAnsi" w:cs="Arial"/>
                <w:b/>
                <w:sz w:val="18"/>
                <w:szCs w:val="18"/>
              </w:rPr>
              <w:t xml:space="preserve"> </w:t>
            </w:r>
            <w:r w:rsidRPr="00936C6D">
              <w:rPr>
                <w:rFonts w:asciiTheme="minorHAnsi" w:hAnsiTheme="minorHAnsi" w:cs="Arial"/>
                <w:sz w:val="18"/>
                <w:szCs w:val="18"/>
              </w:rPr>
              <w:t xml:space="preserve">PESSOAS, 04 PARADAS, 04 </w:t>
            </w:r>
            <w:proofErr w:type="gramStart"/>
            <w:r w:rsidRPr="00936C6D">
              <w:rPr>
                <w:rFonts w:asciiTheme="minorHAnsi" w:hAnsiTheme="minorHAnsi" w:cs="Arial"/>
                <w:sz w:val="18"/>
                <w:szCs w:val="18"/>
              </w:rPr>
              <w:t>ENTRADAS  E</w:t>
            </w:r>
            <w:proofErr w:type="gramEnd"/>
            <w:r w:rsidRPr="00936C6D">
              <w:rPr>
                <w:rFonts w:asciiTheme="minorHAnsi" w:hAnsiTheme="minorHAnsi" w:cs="Arial"/>
                <w:sz w:val="18"/>
                <w:szCs w:val="18"/>
              </w:rPr>
              <w:t xml:space="preserve"> 04 PAVIMENTOS;DIMENSÕES INTERNAS DO POÇO DE 1,60M DE LARGURA, 1,60M DE PROFUNDIDADE; COM PÉ DIREITO DE CADA ANDAR COM APROXIMADAMENTE 3,70M.</w:t>
            </w:r>
          </w:p>
          <w:p w:rsidR="00A30F11" w:rsidRPr="00936C6D" w:rsidRDefault="00A30F11" w:rsidP="00587BD9">
            <w:pPr>
              <w:jc w:val="both"/>
              <w:rPr>
                <w:rFonts w:asciiTheme="minorHAnsi" w:hAnsiTheme="minorHAnsi" w:cs="Arial"/>
                <w:sz w:val="18"/>
                <w:szCs w:val="18"/>
              </w:rPr>
            </w:pPr>
          </w:p>
        </w:tc>
        <w:tc>
          <w:tcPr>
            <w:tcW w:w="992"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00047287</w:t>
            </w:r>
          </w:p>
        </w:tc>
        <w:tc>
          <w:tcPr>
            <w:tcW w:w="1701"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5248000000025</w:t>
            </w:r>
          </w:p>
        </w:tc>
        <w:tc>
          <w:tcPr>
            <w:tcW w:w="567" w:type="dxa"/>
            <w:vAlign w:val="center"/>
          </w:tcPr>
          <w:p w:rsidR="00A30F11" w:rsidRPr="00936C6D" w:rsidRDefault="00A30F11" w:rsidP="00587BD9">
            <w:pPr>
              <w:jc w:val="center"/>
              <w:rPr>
                <w:rFonts w:asciiTheme="minorHAnsi" w:hAnsiTheme="minorHAnsi" w:cs="Arial"/>
                <w:sz w:val="18"/>
                <w:szCs w:val="18"/>
              </w:rPr>
            </w:pPr>
            <w:proofErr w:type="spellStart"/>
            <w:proofErr w:type="gramStart"/>
            <w:r w:rsidRPr="00936C6D">
              <w:rPr>
                <w:rFonts w:asciiTheme="minorHAnsi" w:hAnsiTheme="minorHAnsi" w:cs="Arial"/>
                <w:sz w:val="18"/>
                <w:szCs w:val="18"/>
              </w:rPr>
              <w:t>unid</w:t>
            </w:r>
            <w:proofErr w:type="spellEnd"/>
            <w:proofErr w:type="gramEnd"/>
          </w:p>
        </w:tc>
        <w:tc>
          <w:tcPr>
            <w:tcW w:w="567"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01</w:t>
            </w:r>
          </w:p>
        </w:tc>
        <w:tc>
          <w:tcPr>
            <w:tcW w:w="1276"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216.032,77</w:t>
            </w:r>
          </w:p>
        </w:tc>
      </w:tr>
      <w:tr w:rsidR="00A30F11" w:rsidRPr="00936C6D" w:rsidTr="00936C6D">
        <w:tc>
          <w:tcPr>
            <w:tcW w:w="709"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09</w:t>
            </w:r>
          </w:p>
        </w:tc>
        <w:tc>
          <w:tcPr>
            <w:tcW w:w="4820" w:type="dxa"/>
            <w:vAlign w:val="center"/>
          </w:tcPr>
          <w:p w:rsidR="00A30F11" w:rsidRPr="00936C6D" w:rsidRDefault="00A30F11" w:rsidP="00587BD9">
            <w:pPr>
              <w:jc w:val="both"/>
              <w:rPr>
                <w:rFonts w:asciiTheme="minorHAnsi" w:hAnsiTheme="minorHAnsi" w:cs="Arial"/>
                <w:sz w:val="18"/>
                <w:szCs w:val="18"/>
              </w:rPr>
            </w:pPr>
            <w:r w:rsidRPr="00936C6D">
              <w:rPr>
                <w:rFonts w:asciiTheme="minorHAnsi" w:hAnsiTheme="minorHAnsi" w:cs="Arial"/>
                <w:sz w:val="18"/>
                <w:szCs w:val="18"/>
              </w:rPr>
              <w:t xml:space="preserve">ELEVADOR DE PASSAGEIROS - FORNECIMENTO E INSTALAÇÃO DE ELEVADOR DE PASSAGEIROS NO </w:t>
            </w:r>
            <w:r w:rsidRPr="00936C6D">
              <w:rPr>
                <w:rFonts w:asciiTheme="minorHAnsi" w:hAnsiTheme="minorHAnsi" w:cs="Arial"/>
                <w:b/>
                <w:sz w:val="18"/>
                <w:szCs w:val="18"/>
                <w:u w:val="single"/>
              </w:rPr>
              <w:t>PAF-I</w:t>
            </w:r>
            <w:r w:rsidRPr="00936C6D">
              <w:rPr>
                <w:rFonts w:asciiTheme="minorHAnsi" w:hAnsiTheme="minorHAnsi" w:cs="Arial"/>
                <w:sz w:val="18"/>
                <w:szCs w:val="18"/>
              </w:rPr>
              <w:t xml:space="preserve"> CONFORME AS SEGUINTES ESPECIFICAÇÕES: CAPACIDADE DE CARGA DE 600 KG OU 08 PESSOAS, 03 PARADAS, 03 ENTRADAS E 03 PAVIMENTOS; DIMENSÕES INTERNAS DO POÇO DE 1,50M DE LARGURA, 2,05M DE PROFUNDIDADE; COM PÉ DIREITO DE CADA ANDAR COM APROXIMADAMENTE 4,20M</w:t>
            </w:r>
          </w:p>
          <w:p w:rsidR="00A30F11" w:rsidRPr="00936C6D" w:rsidRDefault="00A30F11" w:rsidP="00587BD9">
            <w:pPr>
              <w:jc w:val="both"/>
              <w:rPr>
                <w:rFonts w:asciiTheme="minorHAnsi" w:hAnsiTheme="minorHAnsi" w:cs="Arial"/>
                <w:sz w:val="18"/>
                <w:szCs w:val="18"/>
              </w:rPr>
            </w:pPr>
          </w:p>
        </w:tc>
        <w:tc>
          <w:tcPr>
            <w:tcW w:w="992"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00047287</w:t>
            </w:r>
          </w:p>
        </w:tc>
        <w:tc>
          <w:tcPr>
            <w:tcW w:w="1701"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5248000000024</w:t>
            </w:r>
          </w:p>
        </w:tc>
        <w:tc>
          <w:tcPr>
            <w:tcW w:w="567" w:type="dxa"/>
            <w:vAlign w:val="center"/>
          </w:tcPr>
          <w:p w:rsidR="00A30F11" w:rsidRPr="00936C6D" w:rsidRDefault="00A30F11" w:rsidP="00587BD9">
            <w:pPr>
              <w:jc w:val="center"/>
              <w:rPr>
                <w:rFonts w:asciiTheme="minorHAnsi" w:hAnsiTheme="minorHAnsi" w:cs="Arial"/>
                <w:sz w:val="18"/>
                <w:szCs w:val="18"/>
              </w:rPr>
            </w:pPr>
            <w:proofErr w:type="spellStart"/>
            <w:proofErr w:type="gramStart"/>
            <w:r w:rsidRPr="00936C6D">
              <w:rPr>
                <w:rFonts w:asciiTheme="minorHAnsi" w:hAnsiTheme="minorHAnsi" w:cs="Arial"/>
                <w:sz w:val="18"/>
                <w:szCs w:val="18"/>
              </w:rPr>
              <w:t>unid</w:t>
            </w:r>
            <w:proofErr w:type="spellEnd"/>
            <w:proofErr w:type="gramEnd"/>
          </w:p>
        </w:tc>
        <w:tc>
          <w:tcPr>
            <w:tcW w:w="567"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01</w:t>
            </w:r>
          </w:p>
        </w:tc>
        <w:tc>
          <w:tcPr>
            <w:tcW w:w="1276" w:type="dxa"/>
            <w:vAlign w:val="center"/>
          </w:tcPr>
          <w:p w:rsidR="00A30F11" w:rsidRPr="00936C6D" w:rsidRDefault="00A30F11" w:rsidP="00587BD9">
            <w:pPr>
              <w:jc w:val="center"/>
              <w:rPr>
                <w:rFonts w:asciiTheme="minorHAnsi" w:hAnsiTheme="minorHAnsi" w:cs="Arial"/>
                <w:sz w:val="18"/>
                <w:szCs w:val="18"/>
              </w:rPr>
            </w:pPr>
            <w:r w:rsidRPr="00936C6D">
              <w:rPr>
                <w:rFonts w:asciiTheme="minorHAnsi" w:hAnsiTheme="minorHAnsi" w:cs="Arial"/>
                <w:sz w:val="18"/>
                <w:szCs w:val="18"/>
              </w:rPr>
              <w:t>224.202,09</w:t>
            </w:r>
          </w:p>
        </w:tc>
      </w:tr>
      <w:tr w:rsidR="00A30F11" w:rsidRPr="00936C6D" w:rsidTr="00587BD9">
        <w:tc>
          <w:tcPr>
            <w:tcW w:w="9356" w:type="dxa"/>
            <w:gridSpan w:val="6"/>
            <w:vAlign w:val="center"/>
          </w:tcPr>
          <w:p w:rsidR="00A30F11" w:rsidRPr="00936C6D" w:rsidRDefault="00A30F11" w:rsidP="00587BD9">
            <w:pPr>
              <w:jc w:val="center"/>
              <w:rPr>
                <w:rFonts w:asciiTheme="minorHAnsi" w:hAnsiTheme="minorHAnsi" w:cs="Arial"/>
                <w:b/>
                <w:sz w:val="18"/>
                <w:szCs w:val="18"/>
              </w:rPr>
            </w:pPr>
          </w:p>
          <w:p w:rsidR="00A30F11" w:rsidRPr="00936C6D" w:rsidRDefault="00A30F11" w:rsidP="00587BD9">
            <w:pPr>
              <w:jc w:val="center"/>
              <w:rPr>
                <w:rFonts w:asciiTheme="minorHAnsi" w:hAnsiTheme="minorHAnsi" w:cs="Arial"/>
                <w:b/>
                <w:sz w:val="18"/>
                <w:szCs w:val="18"/>
              </w:rPr>
            </w:pPr>
            <w:r w:rsidRPr="00936C6D">
              <w:rPr>
                <w:rFonts w:asciiTheme="minorHAnsi" w:hAnsiTheme="minorHAnsi" w:cs="Arial"/>
                <w:b/>
                <w:sz w:val="18"/>
                <w:szCs w:val="18"/>
              </w:rPr>
              <w:t>CUSTO ESTIMADO GLOBAL (R$)</w:t>
            </w:r>
          </w:p>
          <w:p w:rsidR="00A30F11" w:rsidRPr="00936C6D" w:rsidRDefault="00A30F11" w:rsidP="00587BD9">
            <w:pPr>
              <w:jc w:val="center"/>
              <w:rPr>
                <w:rFonts w:asciiTheme="minorHAnsi" w:hAnsiTheme="minorHAnsi" w:cs="Arial"/>
                <w:b/>
                <w:sz w:val="18"/>
                <w:szCs w:val="18"/>
              </w:rPr>
            </w:pPr>
          </w:p>
        </w:tc>
        <w:tc>
          <w:tcPr>
            <w:tcW w:w="1276" w:type="dxa"/>
            <w:vAlign w:val="center"/>
          </w:tcPr>
          <w:p w:rsidR="00A30F11" w:rsidRPr="00936C6D" w:rsidRDefault="00A30F11" w:rsidP="00587BD9">
            <w:pPr>
              <w:rPr>
                <w:rFonts w:asciiTheme="minorHAnsi" w:hAnsiTheme="minorHAnsi" w:cs="Arial"/>
                <w:b/>
                <w:color w:val="000000"/>
                <w:sz w:val="18"/>
                <w:szCs w:val="18"/>
              </w:rPr>
            </w:pPr>
          </w:p>
          <w:p w:rsidR="00A30F11" w:rsidRPr="00936C6D" w:rsidRDefault="00A30F11" w:rsidP="00587BD9">
            <w:pPr>
              <w:rPr>
                <w:rFonts w:asciiTheme="minorHAnsi" w:hAnsiTheme="minorHAnsi" w:cs="Arial"/>
                <w:b/>
                <w:color w:val="000000"/>
                <w:sz w:val="18"/>
                <w:szCs w:val="18"/>
              </w:rPr>
            </w:pPr>
            <w:r w:rsidRPr="00936C6D">
              <w:rPr>
                <w:rFonts w:asciiTheme="minorHAnsi" w:hAnsiTheme="minorHAnsi" w:cs="Arial"/>
                <w:b/>
                <w:color w:val="000000"/>
                <w:sz w:val="18"/>
                <w:szCs w:val="18"/>
              </w:rPr>
              <w:t>3.250.656,27</w:t>
            </w:r>
          </w:p>
          <w:p w:rsidR="00A30F11" w:rsidRPr="00936C6D" w:rsidRDefault="00A30F11" w:rsidP="00587BD9">
            <w:pPr>
              <w:jc w:val="center"/>
              <w:rPr>
                <w:rFonts w:asciiTheme="minorHAnsi" w:hAnsiTheme="minorHAnsi" w:cs="Arial"/>
                <w:b/>
                <w:bCs/>
                <w:sz w:val="18"/>
                <w:szCs w:val="18"/>
              </w:rPr>
            </w:pPr>
          </w:p>
        </w:tc>
      </w:tr>
    </w:tbl>
    <w:p w:rsidR="00A30F11" w:rsidRPr="002B4606" w:rsidRDefault="00A30F11" w:rsidP="003B4FFB">
      <w:pPr>
        <w:spacing w:before="120" w:after="120" w:line="360" w:lineRule="auto"/>
        <w:ind w:left="858"/>
        <w:jc w:val="both"/>
        <w:rPr>
          <w:rFonts w:asciiTheme="minorHAnsi" w:hAnsiTheme="minorHAnsi" w:cs="Arial"/>
          <w:color w:val="000000"/>
          <w:sz w:val="22"/>
          <w:szCs w:val="22"/>
        </w:rPr>
      </w:pPr>
    </w:p>
    <w:p w:rsidR="003B4FFB" w:rsidRPr="002B4606" w:rsidRDefault="003B4FFB" w:rsidP="003B4FFB">
      <w:pPr>
        <w:numPr>
          <w:ilvl w:val="1"/>
          <w:numId w:val="8"/>
        </w:numPr>
        <w:spacing w:before="120" w:after="120" w:line="360" w:lineRule="auto"/>
        <w:ind w:left="858"/>
        <w:jc w:val="both"/>
        <w:rPr>
          <w:rFonts w:asciiTheme="minorHAnsi" w:hAnsiTheme="minorHAnsi" w:cs="Arial"/>
          <w:color w:val="000000"/>
          <w:sz w:val="22"/>
          <w:szCs w:val="22"/>
        </w:rPr>
      </w:pPr>
      <w:r w:rsidRPr="002B4606">
        <w:rPr>
          <w:rFonts w:asciiTheme="minorHAnsi" w:hAnsiTheme="minorHAnsi" w:cs="Arial"/>
          <w:color w:val="000000"/>
          <w:sz w:val="22"/>
          <w:szCs w:val="22"/>
        </w:rPr>
        <w:t>O critério de julgamento adotado será o menor preço</w:t>
      </w:r>
      <w:r w:rsidR="007F02D1" w:rsidRPr="002B4606">
        <w:rPr>
          <w:rFonts w:asciiTheme="minorHAnsi" w:hAnsiTheme="minorHAnsi" w:cs="Arial"/>
          <w:color w:val="000000"/>
          <w:sz w:val="22"/>
          <w:szCs w:val="22"/>
        </w:rPr>
        <w:t xml:space="preserve"> por item</w:t>
      </w:r>
      <w:r w:rsidRPr="002B4606">
        <w:rPr>
          <w:rFonts w:asciiTheme="minorHAnsi" w:hAnsiTheme="minorHAnsi" w:cs="Arial"/>
          <w:color w:val="000000"/>
          <w:sz w:val="22"/>
          <w:szCs w:val="22"/>
        </w:rPr>
        <w:t>, observadas as exigências contidas neste Edital e seus Anexos, quanto às especificações do objeto.</w:t>
      </w:r>
    </w:p>
    <w:p w:rsidR="003B4FFB" w:rsidRPr="00936C6D" w:rsidRDefault="003B4FFB" w:rsidP="009E65CB">
      <w:pPr>
        <w:numPr>
          <w:ilvl w:val="0"/>
          <w:numId w:val="8"/>
        </w:numPr>
        <w:shd w:val="clear" w:color="auto" w:fill="D9D9D9" w:themeFill="background1" w:themeFillShade="D9"/>
        <w:spacing w:before="120" w:after="120" w:line="360" w:lineRule="auto"/>
        <w:ind w:left="0" w:firstLine="0"/>
        <w:jc w:val="both"/>
        <w:rPr>
          <w:rFonts w:asciiTheme="minorHAnsi" w:hAnsiTheme="minorHAnsi" w:cs="Arial"/>
          <w:b/>
          <w:sz w:val="22"/>
          <w:szCs w:val="22"/>
          <w:highlight w:val="lightGray"/>
        </w:rPr>
      </w:pPr>
      <w:r w:rsidRPr="00936C6D">
        <w:rPr>
          <w:rFonts w:asciiTheme="minorHAnsi" w:hAnsiTheme="minorHAnsi" w:cs="Arial"/>
          <w:b/>
          <w:sz w:val="22"/>
          <w:szCs w:val="22"/>
          <w:highlight w:val="lightGray"/>
        </w:rPr>
        <w:t xml:space="preserve">DO ÓRGÃO GERENCIADOR E ÓRGÃOS PARTICIPANTES </w:t>
      </w:r>
    </w:p>
    <w:p w:rsidR="003B4FFB" w:rsidRPr="002B4606" w:rsidRDefault="003B4FFB" w:rsidP="003B4FFB">
      <w:pPr>
        <w:numPr>
          <w:ilvl w:val="1"/>
          <w:numId w:val="8"/>
        </w:numPr>
        <w:spacing w:before="120" w:after="240" w:line="360" w:lineRule="auto"/>
        <w:ind w:left="858"/>
        <w:jc w:val="both"/>
        <w:rPr>
          <w:rFonts w:asciiTheme="minorHAnsi" w:hAnsiTheme="minorHAnsi" w:cs="Arial"/>
          <w:sz w:val="22"/>
          <w:szCs w:val="22"/>
        </w:rPr>
      </w:pPr>
      <w:r w:rsidRPr="002B4606">
        <w:rPr>
          <w:rFonts w:asciiTheme="minorHAnsi" w:hAnsiTheme="minorHAnsi" w:cs="Arial"/>
          <w:sz w:val="22"/>
          <w:szCs w:val="22"/>
        </w:rPr>
        <w:t xml:space="preserve"> O órgão gerenciador será a UNIVERSIDADE FEDERAL DA BAHIA.</w:t>
      </w:r>
    </w:p>
    <w:p w:rsidR="003B4FFB" w:rsidRPr="002B4606" w:rsidRDefault="003B4FFB" w:rsidP="003B4FFB">
      <w:pPr>
        <w:numPr>
          <w:ilvl w:val="1"/>
          <w:numId w:val="8"/>
        </w:numPr>
        <w:spacing w:before="120" w:after="240" w:line="360" w:lineRule="auto"/>
        <w:ind w:left="858"/>
        <w:jc w:val="both"/>
        <w:rPr>
          <w:rFonts w:asciiTheme="minorHAnsi" w:hAnsiTheme="minorHAnsi" w:cs="Arial"/>
          <w:sz w:val="22"/>
          <w:szCs w:val="22"/>
        </w:rPr>
      </w:pPr>
      <w:r w:rsidRPr="002B4606">
        <w:rPr>
          <w:rFonts w:asciiTheme="minorHAnsi" w:hAnsiTheme="minorHAnsi" w:cs="Arial"/>
          <w:sz w:val="22"/>
          <w:szCs w:val="22"/>
        </w:rPr>
        <w:t>Poderá utilizar-se da Ata de Registro de Preços, ainda, qualquer órgão ou entidade da Administração que não tenha participado do certame, mediante prévia consulta ao órgão gerenciador, desde que devidamente comprovada a vantagem e respeitadas, no que couber, as condições e as regras estabelecidas no Decreto nº. 7.892 de 2013</w:t>
      </w:r>
      <w:r w:rsidRPr="002B4606">
        <w:rPr>
          <w:rFonts w:asciiTheme="minorHAnsi" w:hAnsiTheme="minorHAnsi" w:cs="Arial"/>
          <w:b/>
          <w:sz w:val="22"/>
          <w:szCs w:val="22"/>
        </w:rPr>
        <w:t xml:space="preserve"> </w:t>
      </w:r>
      <w:r w:rsidRPr="002B4606">
        <w:rPr>
          <w:rFonts w:asciiTheme="minorHAnsi" w:hAnsiTheme="minorHAnsi" w:cs="Arial"/>
          <w:sz w:val="22"/>
          <w:szCs w:val="22"/>
        </w:rPr>
        <w:t>e na Lei nº. 8.666, de 1993.</w:t>
      </w:r>
    </w:p>
    <w:p w:rsidR="003B4FFB" w:rsidRPr="002B4606" w:rsidRDefault="003B4FFB" w:rsidP="009E65CB">
      <w:pPr>
        <w:numPr>
          <w:ilvl w:val="0"/>
          <w:numId w:val="8"/>
        </w:numPr>
        <w:shd w:val="clear" w:color="auto" w:fill="D9D9D9" w:themeFill="background1" w:themeFillShade="D9"/>
        <w:spacing w:before="120" w:after="120" w:line="360" w:lineRule="auto"/>
        <w:ind w:left="0" w:firstLine="0"/>
        <w:jc w:val="both"/>
        <w:rPr>
          <w:rFonts w:asciiTheme="minorHAnsi" w:hAnsiTheme="minorHAnsi" w:cs="Arial"/>
          <w:b/>
          <w:sz w:val="22"/>
          <w:szCs w:val="22"/>
          <w:highlight w:val="lightGray"/>
          <w:lang w:eastAsia="en-US"/>
        </w:rPr>
      </w:pPr>
      <w:r w:rsidRPr="002B4606">
        <w:rPr>
          <w:rFonts w:asciiTheme="minorHAnsi" w:hAnsiTheme="minorHAnsi" w:cs="Arial"/>
          <w:b/>
          <w:sz w:val="22"/>
          <w:szCs w:val="22"/>
          <w:highlight w:val="lightGray"/>
          <w:lang w:eastAsia="en-US"/>
        </w:rPr>
        <w:t xml:space="preserve">DA ADESÃO À ATA DE REGISTRO DE PREÇOS </w:t>
      </w:r>
    </w:p>
    <w:p w:rsidR="003B4FFB" w:rsidRPr="002B4606" w:rsidRDefault="003B4FFB" w:rsidP="005011EE">
      <w:pPr>
        <w:pStyle w:val="PargrafodaLista"/>
        <w:numPr>
          <w:ilvl w:val="1"/>
          <w:numId w:val="16"/>
        </w:numPr>
        <w:snapToGrid w:val="0"/>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3B4FFB" w:rsidRPr="002B4606" w:rsidRDefault="003B4FFB" w:rsidP="005011EE">
      <w:pPr>
        <w:pStyle w:val="PargrafodaLista"/>
        <w:numPr>
          <w:ilvl w:val="1"/>
          <w:numId w:val="16"/>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3B4FFB" w:rsidRPr="002B4606" w:rsidRDefault="003B4FFB" w:rsidP="005011EE">
      <w:pPr>
        <w:numPr>
          <w:ilvl w:val="1"/>
          <w:numId w:val="16"/>
        </w:numPr>
        <w:spacing w:before="120" w:after="120" w:line="360" w:lineRule="auto"/>
        <w:ind w:left="425"/>
        <w:jc w:val="both"/>
        <w:rPr>
          <w:rFonts w:asciiTheme="minorHAnsi" w:hAnsiTheme="minorHAnsi" w:cs="Arial"/>
          <w:sz w:val="22"/>
          <w:szCs w:val="22"/>
        </w:rPr>
      </w:pPr>
      <w:r w:rsidRPr="002B4606">
        <w:rPr>
          <w:rFonts w:asciiTheme="minorHAnsi" w:hAnsiTheme="minorHAnsi" w:cs="Arial"/>
          <w:sz w:val="22"/>
          <w:szCs w:val="22"/>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3B4FFB" w:rsidRPr="002B4606" w:rsidRDefault="003B4FFB" w:rsidP="005011EE">
      <w:pPr>
        <w:numPr>
          <w:ilvl w:val="1"/>
          <w:numId w:val="16"/>
        </w:numPr>
        <w:spacing w:before="120" w:after="120" w:line="360" w:lineRule="auto"/>
        <w:ind w:left="426"/>
        <w:jc w:val="both"/>
        <w:rPr>
          <w:rFonts w:asciiTheme="minorHAnsi" w:hAnsiTheme="minorHAnsi" w:cs="Arial"/>
          <w:sz w:val="22"/>
          <w:szCs w:val="22"/>
        </w:rPr>
      </w:pPr>
      <w:r w:rsidRPr="002B4606">
        <w:rPr>
          <w:rFonts w:asciiTheme="minorHAnsi" w:hAnsiTheme="minorHAnsi" w:cs="Arial"/>
          <w:sz w:val="22"/>
          <w:szCs w:val="22"/>
        </w:rPr>
        <w:t xml:space="preserve">As adesões à ata de registro de preços são limitadas, na totalidade, de </w:t>
      </w:r>
      <w:r w:rsidRPr="002B4606">
        <w:rPr>
          <w:rFonts w:asciiTheme="minorHAnsi" w:hAnsiTheme="minorHAnsi" w:cs="Arial"/>
          <w:b/>
          <w:sz w:val="22"/>
          <w:szCs w:val="22"/>
        </w:rPr>
        <w:t>1 (uma)</w:t>
      </w:r>
      <w:r w:rsidRPr="002B4606">
        <w:rPr>
          <w:rFonts w:asciiTheme="minorHAnsi" w:hAnsiTheme="minorHAnsi" w:cs="Arial"/>
          <w:sz w:val="22"/>
          <w:szCs w:val="22"/>
        </w:rPr>
        <w:t xml:space="preserve"> vez a quantidade do item registrado na ata de registro de preços para o órgão gerenciador e órgãos participantes, </w:t>
      </w:r>
      <w:proofErr w:type="spellStart"/>
      <w:r w:rsidRPr="002B4606">
        <w:rPr>
          <w:rFonts w:asciiTheme="minorHAnsi" w:hAnsiTheme="minorHAnsi" w:cs="Arial"/>
          <w:sz w:val="22"/>
          <w:szCs w:val="22"/>
        </w:rPr>
        <w:t>independente</w:t>
      </w:r>
      <w:proofErr w:type="spellEnd"/>
      <w:r w:rsidRPr="002B4606">
        <w:rPr>
          <w:rFonts w:asciiTheme="minorHAnsi" w:hAnsiTheme="minorHAnsi" w:cs="Arial"/>
          <w:sz w:val="22"/>
          <w:szCs w:val="22"/>
        </w:rPr>
        <w:t xml:space="preserve"> do número de órgãos não participantes que eventualmente aderirem.</w:t>
      </w:r>
    </w:p>
    <w:p w:rsidR="003B4FFB" w:rsidRPr="002B4606" w:rsidRDefault="003B4FFB" w:rsidP="005011EE">
      <w:pPr>
        <w:numPr>
          <w:ilvl w:val="1"/>
          <w:numId w:val="16"/>
        </w:numPr>
        <w:spacing w:before="120" w:after="120" w:line="360" w:lineRule="auto"/>
        <w:ind w:left="425"/>
        <w:jc w:val="both"/>
        <w:rPr>
          <w:rFonts w:asciiTheme="minorHAnsi" w:hAnsiTheme="minorHAnsi" w:cs="Arial"/>
          <w:sz w:val="22"/>
          <w:szCs w:val="22"/>
        </w:rPr>
      </w:pPr>
      <w:r w:rsidRPr="002B4606">
        <w:rPr>
          <w:rFonts w:asciiTheme="minorHAnsi" w:hAnsiTheme="minorHAnsi" w:cs="Arial"/>
          <w:sz w:val="22"/>
          <w:szCs w:val="22"/>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3B4FFB" w:rsidRPr="002B4606" w:rsidRDefault="003B4FFB" w:rsidP="005011EE">
      <w:pPr>
        <w:numPr>
          <w:ilvl w:val="1"/>
          <w:numId w:val="16"/>
        </w:numPr>
        <w:spacing w:before="120" w:after="120" w:line="360" w:lineRule="auto"/>
        <w:ind w:left="425"/>
        <w:jc w:val="both"/>
        <w:rPr>
          <w:rFonts w:asciiTheme="minorHAnsi" w:hAnsiTheme="minorHAnsi" w:cs="Arial"/>
          <w:sz w:val="22"/>
          <w:szCs w:val="22"/>
        </w:rPr>
      </w:pPr>
      <w:r w:rsidRPr="002B4606">
        <w:rPr>
          <w:rFonts w:asciiTheme="minorHAnsi" w:hAnsiTheme="minorHAnsi" w:cs="Arial"/>
          <w:sz w:val="22"/>
          <w:szCs w:val="22"/>
        </w:rPr>
        <w:t>Após a autorização do órgão gerenciador, o órgão não participante deverá efetivar a contratação solicitada em até noventa dias, observado o prazo de validade da Ata de Registro de Preços.</w:t>
      </w:r>
    </w:p>
    <w:p w:rsidR="003B4FFB" w:rsidRDefault="003B4FFB" w:rsidP="005011EE">
      <w:pPr>
        <w:numPr>
          <w:ilvl w:val="2"/>
          <w:numId w:val="16"/>
        </w:numPr>
        <w:spacing w:before="120" w:after="120" w:line="360" w:lineRule="auto"/>
        <w:ind w:left="1134"/>
        <w:jc w:val="both"/>
        <w:rPr>
          <w:rFonts w:asciiTheme="minorHAnsi" w:hAnsiTheme="minorHAnsi" w:cs="Arial"/>
          <w:sz w:val="22"/>
          <w:szCs w:val="22"/>
        </w:rPr>
      </w:pPr>
      <w:r w:rsidRPr="002B4606">
        <w:rPr>
          <w:rFonts w:asciiTheme="minorHAnsi" w:hAnsiTheme="minorHAnsi" w:cs="Arial"/>
          <w:sz w:val="22"/>
          <w:szCs w:val="22"/>
        </w:rPr>
        <w:t>Caberá ao órgão gerenciador autorizar, excepcional e justificadamente, a prorrogação do prazo para efetivação da contratação, respeitado o prazo de vigência da ata, desde que solicitada pelo órgão não participante.</w:t>
      </w:r>
    </w:p>
    <w:p w:rsidR="003B4FFB" w:rsidRPr="002B4606" w:rsidRDefault="003B4FFB" w:rsidP="009E65CB">
      <w:pPr>
        <w:numPr>
          <w:ilvl w:val="0"/>
          <w:numId w:val="16"/>
        </w:numPr>
        <w:shd w:val="clear" w:color="auto" w:fill="D9D9D9" w:themeFill="background1" w:themeFillShade="D9"/>
        <w:spacing w:after="120" w:line="360" w:lineRule="auto"/>
        <w:ind w:right="-15"/>
        <w:jc w:val="both"/>
        <w:rPr>
          <w:rFonts w:asciiTheme="minorHAnsi" w:hAnsiTheme="minorHAnsi" w:cs="Arial"/>
          <w:b/>
          <w:color w:val="000000"/>
          <w:sz w:val="22"/>
          <w:szCs w:val="22"/>
          <w:highlight w:val="lightGray"/>
        </w:rPr>
      </w:pPr>
      <w:r w:rsidRPr="002B4606">
        <w:rPr>
          <w:rFonts w:asciiTheme="minorHAnsi" w:hAnsiTheme="minorHAnsi" w:cs="Arial"/>
          <w:b/>
          <w:color w:val="000000"/>
          <w:sz w:val="22"/>
          <w:szCs w:val="22"/>
          <w:highlight w:val="lightGray"/>
        </w:rPr>
        <w:t>DO CREDENCIAMENTO</w:t>
      </w:r>
    </w:p>
    <w:p w:rsidR="003B4FFB" w:rsidRPr="002B4606" w:rsidRDefault="003B4FFB" w:rsidP="005011EE">
      <w:pPr>
        <w:numPr>
          <w:ilvl w:val="1"/>
          <w:numId w:val="16"/>
        </w:numPr>
        <w:spacing w:before="120" w:after="120" w:line="360" w:lineRule="auto"/>
        <w:ind w:left="425"/>
        <w:jc w:val="both"/>
        <w:rPr>
          <w:rFonts w:asciiTheme="minorHAnsi" w:hAnsiTheme="minorHAnsi" w:cs="Arial"/>
          <w:sz w:val="22"/>
          <w:szCs w:val="22"/>
        </w:rPr>
      </w:pPr>
      <w:r w:rsidRPr="002B4606">
        <w:rPr>
          <w:rFonts w:asciiTheme="minorHAnsi" w:hAnsiTheme="minorHAnsi" w:cs="Arial"/>
          <w:bCs/>
          <w:iCs/>
          <w:color w:val="000000"/>
          <w:sz w:val="22"/>
          <w:szCs w:val="22"/>
        </w:rPr>
        <w:t>O Credenciamento é o nível básico do registro cadastral no SICAF, que permite a participação dos interessados na modalidade licitatória Pregão, em sua forma eletrônica.</w:t>
      </w:r>
    </w:p>
    <w:p w:rsidR="003B4FFB" w:rsidRPr="002B4606" w:rsidRDefault="003B4FFB" w:rsidP="005011EE">
      <w:pPr>
        <w:numPr>
          <w:ilvl w:val="1"/>
          <w:numId w:val="16"/>
        </w:numPr>
        <w:spacing w:before="120" w:after="120" w:line="360" w:lineRule="auto"/>
        <w:ind w:left="425"/>
        <w:jc w:val="both"/>
        <w:rPr>
          <w:rFonts w:asciiTheme="minorHAnsi" w:hAnsiTheme="minorHAnsi" w:cs="Arial"/>
          <w:bCs/>
          <w:iCs/>
          <w:color w:val="000000"/>
          <w:sz w:val="22"/>
          <w:szCs w:val="22"/>
        </w:rPr>
      </w:pPr>
      <w:r w:rsidRPr="002B4606">
        <w:rPr>
          <w:rFonts w:asciiTheme="minorHAnsi" w:hAnsiTheme="minorHAnsi" w:cs="Arial"/>
          <w:bCs/>
          <w:iCs/>
          <w:color w:val="000000"/>
          <w:sz w:val="22"/>
          <w:szCs w:val="22"/>
        </w:rPr>
        <w:t xml:space="preserve">O cadastro no SICAF poderá ser iniciado no Portal de Compras do Governo Federal, no sítio www.comprasgovernamentais.gov.br, com a solicitação de </w:t>
      </w:r>
      <w:proofErr w:type="spellStart"/>
      <w:r w:rsidRPr="002B4606">
        <w:rPr>
          <w:rFonts w:asciiTheme="minorHAnsi" w:hAnsiTheme="minorHAnsi" w:cs="Arial"/>
          <w:bCs/>
          <w:iCs/>
          <w:color w:val="000000"/>
          <w:sz w:val="22"/>
          <w:szCs w:val="22"/>
        </w:rPr>
        <w:t>login</w:t>
      </w:r>
      <w:proofErr w:type="spellEnd"/>
      <w:r w:rsidRPr="002B4606">
        <w:rPr>
          <w:rFonts w:asciiTheme="minorHAnsi" w:hAnsiTheme="minorHAnsi" w:cs="Arial"/>
          <w:bCs/>
          <w:iCs/>
          <w:color w:val="000000"/>
          <w:sz w:val="22"/>
          <w:szCs w:val="22"/>
        </w:rPr>
        <w:t xml:space="preserve"> e senha pelo interessado.</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3B4FFB" w:rsidRPr="002B4606" w:rsidRDefault="003B4FFB" w:rsidP="005011EE">
      <w:pPr>
        <w:numPr>
          <w:ilvl w:val="1"/>
          <w:numId w:val="16"/>
        </w:numPr>
        <w:spacing w:before="120" w:after="120" w:line="360" w:lineRule="auto"/>
        <w:ind w:left="425"/>
        <w:jc w:val="both"/>
        <w:rPr>
          <w:rFonts w:asciiTheme="minorHAnsi" w:hAnsiTheme="minorHAnsi" w:cs="Arial"/>
          <w:bCs/>
          <w:color w:val="000000"/>
          <w:sz w:val="22"/>
          <w:szCs w:val="22"/>
        </w:rPr>
      </w:pPr>
      <w:r w:rsidRPr="002B4606">
        <w:rPr>
          <w:rFonts w:asciiTheme="minorHAnsi" w:hAnsiTheme="minorHAnsi" w:cs="Arial"/>
          <w:color w:val="000000"/>
          <w:sz w:val="22"/>
          <w:szCs w:val="22"/>
          <w:lang w:eastAsia="en-US"/>
        </w:rPr>
        <w:t>A perda da senha ou a quebra de sigilo deverão ser comunicadas imediatamente ao provedor do sistema para imediato bloqueio de acesso.</w:t>
      </w:r>
    </w:p>
    <w:p w:rsidR="003B4FFB" w:rsidRPr="002B4606" w:rsidRDefault="003B4FFB" w:rsidP="009E65CB">
      <w:pPr>
        <w:numPr>
          <w:ilvl w:val="0"/>
          <w:numId w:val="16"/>
        </w:numPr>
        <w:shd w:val="clear" w:color="auto" w:fill="D9D9D9" w:themeFill="background1" w:themeFillShade="D9"/>
        <w:spacing w:before="120" w:after="120" w:line="360" w:lineRule="auto"/>
        <w:jc w:val="both"/>
        <w:rPr>
          <w:rFonts w:asciiTheme="minorHAnsi" w:hAnsiTheme="minorHAnsi" w:cs="Arial"/>
          <w:b/>
          <w:bCs/>
          <w:color w:val="000000"/>
          <w:sz w:val="22"/>
          <w:szCs w:val="22"/>
          <w:highlight w:val="lightGray"/>
        </w:rPr>
      </w:pPr>
      <w:r w:rsidRPr="002B4606">
        <w:rPr>
          <w:rFonts w:asciiTheme="minorHAnsi" w:hAnsiTheme="minorHAnsi" w:cs="Arial"/>
          <w:b/>
          <w:bCs/>
          <w:color w:val="000000"/>
          <w:sz w:val="22"/>
          <w:szCs w:val="22"/>
          <w:highlight w:val="lightGray"/>
        </w:rPr>
        <w:t>DA PARTICIPAÇÃO NO PREGÃO.</w:t>
      </w:r>
    </w:p>
    <w:p w:rsidR="003B4FFB" w:rsidRPr="002B4606" w:rsidRDefault="003B4FFB" w:rsidP="005011EE">
      <w:pPr>
        <w:numPr>
          <w:ilvl w:val="1"/>
          <w:numId w:val="16"/>
        </w:numPr>
        <w:spacing w:before="120" w:after="120" w:line="360" w:lineRule="auto"/>
        <w:ind w:left="425"/>
        <w:jc w:val="both"/>
        <w:rPr>
          <w:rFonts w:asciiTheme="minorHAnsi" w:hAnsiTheme="minorHAnsi" w:cs="Arial"/>
          <w:bCs/>
          <w:iCs/>
          <w:color w:val="000000"/>
          <w:sz w:val="22"/>
          <w:szCs w:val="22"/>
        </w:rPr>
      </w:pPr>
      <w:r w:rsidRPr="002B4606">
        <w:rPr>
          <w:rFonts w:asciiTheme="minorHAnsi" w:hAnsiTheme="minorHAnsi" w:cs="Arial"/>
          <w:bCs/>
          <w:color w:val="000000"/>
          <w:sz w:val="22"/>
          <w:szCs w:val="22"/>
        </w:rPr>
        <w:t>Poderão participar deste Pregão interessados cujo ramo de atividade seja compatível com o objeto desta licitação, e que estejam com Credenciamento regular no</w:t>
      </w:r>
      <w:r w:rsidRPr="002B4606">
        <w:rPr>
          <w:rFonts w:asciiTheme="minorHAnsi" w:hAnsiTheme="minorHAnsi" w:cs="Arial"/>
          <w:color w:val="000000"/>
          <w:sz w:val="22"/>
          <w:szCs w:val="22"/>
        </w:rPr>
        <w:t xml:space="preserve"> Sistema de Cadastramento Unificado de Fornecedores – SICAF, conforme disposto no §3º do artigo 8º da Instrução Normativa SLTI/MPOG nº 2, de 11.10.10.</w:t>
      </w:r>
    </w:p>
    <w:p w:rsidR="003B4FFB" w:rsidRPr="002B4606" w:rsidRDefault="003B4FFB" w:rsidP="005011EE">
      <w:pPr>
        <w:numPr>
          <w:ilvl w:val="1"/>
          <w:numId w:val="16"/>
        </w:numPr>
        <w:spacing w:before="120" w:after="120" w:line="360" w:lineRule="auto"/>
        <w:ind w:left="425"/>
        <w:jc w:val="both"/>
        <w:rPr>
          <w:rFonts w:asciiTheme="minorHAnsi" w:hAnsiTheme="minorHAnsi" w:cs="Arial"/>
          <w:bCs/>
          <w:color w:val="000000"/>
          <w:sz w:val="22"/>
          <w:szCs w:val="22"/>
        </w:rPr>
      </w:pPr>
      <w:r w:rsidRPr="002B4606">
        <w:rPr>
          <w:rFonts w:asciiTheme="minorHAnsi" w:hAnsiTheme="minorHAnsi" w:cs="Arial"/>
          <w:bCs/>
          <w:color w:val="000000"/>
          <w:sz w:val="22"/>
          <w:szCs w:val="22"/>
        </w:rPr>
        <w:t>Não poderão participar desta licitação os interessados:</w:t>
      </w:r>
    </w:p>
    <w:p w:rsidR="003B4FFB" w:rsidRPr="002B4606" w:rsidRDefault="009E65CB" w:rsidP="005011EE">
      <w:pPr>
        <w:numPr>
          <w:ilvl w:val="2"/>
          <w:numId w:val="16"/>
        </w:numPr>
        <w:snapToGrid w:val="0"/>
        <w:spacing w:before="120" w:after="120" w:line="360" w:lineRule="auto"/>
        <w:ind w:left="1134"/>
        <w:jc w:val="both"/>
        <w:rPr>
          <w:rFonts w:asciiTheme="minorHAnsi" w:hAnsiTheme="minorHAnsi" w:cs="Arial"/>
          <w:sz w:val="22"/>
          <w:szCs w:val="22"/>
        </w:rPr>
      </w:pPr>
      <w:r w:rsidRPr="002B4606">
        <w:rPr>
          <w:rFonts w:asciiTheme="minorHAnsi" w:hAnsiTheme="minorHAnsi" w:cs="Arial"/>
          <w:bCs/>
          <w:color w:val="000000"/>
          <w:sz w:val="22"/>
          <w:szCs w:val="22"/>
        </w:rPr>
        <w:t>Proibidos</w:t>
      </w:r>
      <w:r w:rsidR="003B4FFB" w:rsidRPr="002B4606">
        <w:rPr>
          <w:rFonts w:asciiTheme="minorHAnsi" w:hAnsiTheme="minorHAnsi" w:cs="Arial"/>
          <w:bCs/>
          <w:color w:val="000000"/>
          <w:sz w:val="22"/>
          <w:szCs w:val="22"/>
        </w:rPr>
        <w:t xml:space="preserve"> de participar de licitações e celebrar contratos administrativos, na forma da legislação vigente;</w:t>
      </w:r>
    </w:p>
    <w:p w:rsidR="003B4FFB" w:rsidRPr="002B4606" w:rsidRDefault="009E65C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bCs/>
          <w:color w:val="000000"/>
          <w:sz w:val="22"/>
          <w:szCs w:val="22"/>
        </w:rPr>
        <w:t>Estrangeiros</w:t>
      </w:r>
      <w:r w:rsidR="003B4FFB" w:rsidRPr="002B4606">
        <w:rPr>
          <w:rFonts w:asciiTheme="minorHAnsi" w:hAnsiTheme="minorHAnsi" w:cs="Arial"/>
          <w:bCs/>
          <w:color w:val="000000"/>
          <w:sz w:val="22"/>
          <w:szCs w:val="22"/>
        </w:rPr>
        <w:t xml:space="preserve"> que não tenham representação legal </w:t>
      </w:r>
      <w:proofErr w:type="gramStart"/>
      <w:r w:rsidR="003B4FFB" w:rsidRPr="002B4606">
        <w:rPr>
          <w:rFonts w:asciiTheme="minorHAnsi" w:hAnsiTheme="minorHAnsi" w:cs="Arial"/>
          <w:bCs/>
          <w:color w:val="000000"/>
          <w:sz w:val="22"/>
          <w:szCs w:val="22"/>
        </w:rPr>
        <w:t>no  Brasil</w:t>
      </w:r>
      <w:proofErr w:type="gramEnd"/>
      <w:r w:rsidR="003B4FFB" w:rsidRPr="002B4606">
        <w:rPr>
          <w:rFonts w:asciiTheme="minorHAnsi" w:hAnsiTheme="minorHAnsi" w:cs="Arial"/>
          <w:bCs/>
          <w:color w:val="000000"/>
          <w:sz w:val="22"/>
          <w:szCs w:val="22"/>
        </w:rPr>
        <w:t xml:space="preserve"> com poderes expressos para receber citação e responder administrativa ou judicialmente;</w:t>
      </w:r>
    </w:p>
    <w:p w:rsidR="003B4FFB" w:rsidRPr="002B4606" w:rsidRDefault="009E65C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bCs/>
          <w:color w:val="000000"/>
          <w:sz w:val="22"/>
          <w:szCs w:val="22"/>
        </w:rPr>
        <w:t>Que</w:t>
      </w:r>
      <w:r w:rsidR="003B4FFB" w:rsidRPr="002B4606">
        <w:rPr>
          <w:rFonts w:asciiTheme="minorHAnsi" w:hAnsiTheme="minorHAnsi" w:cs="Arial"/>
          <w:bCs/>
          <w:color w:val="000000"/>
          <w:sz w:val="22"/>
          <w:szCs w:val="22"/>
        </w:rPr>
        <w:t xml:space="preserve"> se enquadrem nas vedações previstas no artigo 9º da Lei nº 8.666, de 1993;</w:t>
      </w:r>
    </w:p>
    <w:p w:rsidR="003B4FFB" w:rsidRPr="002B4606" w:rsidRDefault="009E65CB" w:rsidP="005011EE">
      <w:pPr>
        <w:numPr>
          <w:ilvl w:val="2"/>
          <w:numId w:val="16"/>
        </w:numPr>
        <w:snapToGrid w:val="0"/>
        <w:spacing w:before="120" w:after="120" w:line="360" w:lineRule="auto"/>
        <w:ind w:left="1134"/>
        <w:jc w:val="both"/>
        <w:rPr>
          <w:rFonts w:asciiTheme="minorHAnsi" w:eastAsia="Zurich BT" w:hAnsiTheme="minorHAnsi" w:cs="Arial"/>
          <w:bCs/>
          <w:color w:val="000000"/>
          <w:sz w:val="22"/>
          <w:szCs w:val="22"/>
        </w:rPr>
      </w:pPr>
      <w:r w:rsidRPr="002B4606">
        <w:rPr>
          <w:rFonts w:asciiTheme="minorHAnsi" w:hAnsiTheme="minorHAnsi" w:cs="Arial"/>
          <w:color w:val="000000"/>
          <w:sz w:val="22"/>
          <w:szCs w:val="22"/>
        </w:rPr>
        <w:t>Que</w:t>
      </w:r>
      <w:r w:rsidR="003B4FFB" w:rsidRPr="002B4606">
        <w:rPr>
          <w:rFonts w:asciiTheme="minorHAnsi" w:hAnsiTheme="minorHAnsi" w:cs="Arial"/>
          <w:color w:val="000000"/>
          <w:sz w:val="22"/>
          <w:szCs w:val="22"/>
        </w:rPr>
        <w:t xml:space="preserve"> estejam sob falência, em recuperação judicial ou extrajudicial, concurso de credores, concordata ou insolvência, em processo de dissolução ou liquidação;</w:t>
      </w:r>
    </w:p>
    <w:p w:rsidR="003B4FFB" w:rsidRPr="002B4606" w:rsidRDefault="009E65CB" w:rsidP="005011EE">
      <w:pPr>
        <w:numPr>
          <w:ilvl w:val="2"/>
          <w:numId w:val="16"/>
        </w:numPr>
        <w:snapToGrid w:val="0"/>
        <w:spacing w:before="120" w:after="120" w:line="360" w:lineRule="auto"/>
        <w:ind w:left="1134"/>
        <w:jc w:val="both"/>
        <w:rPr>
          <w:rFonts w:asciiTheme="minorHAnsi" w:eastAsia="Zurich BT" w:hAnsiTheme="minorHAnsi" w:cs="Arial"/>
          <w:bCs/>
          <w:color w:val="000000"/>
          <w:sz w:val="22"/>
          <w:szCs w:val="22"/>
        </w:rPr>
      </w:pPr>
      <w:r w:rsidRPr="002B4606">
        <w:rPr>
          <w:rFonts w:asciiTheme="minorHAnsi" w:hAnsiTheme="minorHAnsi" w:cs="Arial"/>
          <w:sz w:val="22"/>
          <w:szCs w:val="22"/>
        </w:rPr>
        <w:t>Entidades</w:t>
      </w:r>
      <w:r w:rsidR="003B4FFB" w:rsidRPr="002B4606">
        <w:rPr>
          <w:rFonts w:asciiTheme="minorHAnsi" w:hAnsiTheme="minorHAnsi" w:cs="Arial"/>
          <w:sz w:val="22"/>
          <w:szCs w:val="22"/>
        </w:rPr>
        <w:t xml:space="preserve"> empresariais que estejam reunidas em consórcio;</w:t>
      </w:r>
      <w:r w:rsidR="00463E3F" w:rsidRPr="002B4606">
        <w:rPr>
          <w:rFonts w:asciiTheme="minorHAnsi" w:hAnsiTheme="minorHAnsi" w:cs="Arial"/>
          <w:sz w:val="22"/>
          <w:szCs w:val="22"/>
        </w:rPr>
        <w:t xml:space="preserve"> </w:t>
      </w:r>
    </w:p>
    <w:p w:rsidR="00463E3F" w:rsidRPr="002B4606" w:rsidRDefault="00463E3F" w:rsidP="005011EE">
      <w:pPr>
        <w:numPr>
          <w:ilvl w:val="2"/>
          <w:numId w:val="16"/>
        </w:numPr>
        <w:snapToGrid w:val="0"/>
        <w:spacing w:before="120" w:after="120" w:line="360" w:lineRule="auto"/>
        <w:ind w:left="1134"/>
        <w:jc w:val="both"/>
        <w:rPr>
          <w:rFonts w:asciiTheme="minorHAnsi" w:eastAsia="Zurich BT" w:hAnsiTheme="minorHAnsi" w:cs="Arial"/>
          <w:b/>
          <w:bCs/>
          <w:color w:val="000000"/>
          <w:sz w:val="22"/>
          <w:szCs w:val="22"/>
        </w:rPr>
      </w:pPr>
      <w:r w:rsidRPr="002B4606">
        <w:rPr>
          <w:rFonts w:asciiTheme="minorHAnsi" w:eastAsia="Zurich BT" w:hAnsiTheme="minorHAnsi" w:cs="Arial"/>
          <w:b/>
          <w:bCs/>
          <w:color w:val="000000"/>
          <w:sz w:val="22"/>
          <w:szCs w:val="22"/>
        </w:rPr>
        <w:t>Cooperativas</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Como condição para participação no Pregão, a licitante assinalará “sim” ou “não” em campo próprio do sistema eletrônico, relativo às seguintes declarações:</w:t>
      </w:r>
      <w:r w:rsidRPr="002B4606">
        <w:rPr>
          <w:rFonts w:asciiTheme="minorHAnsi" w:eastAsia="Zurich BT" w:hAnsiTheme="minorHAnsi" w:cs="Arial"/>
          <w:bCs/>
          <w:color w:val="000000"/>
          <w:sz w:val="22"/>
          <w:szCs w:val="22"/>
        </w:rPr>
        <w:t xml:space="preserve"> </w:t>
      </w:r>
    </w:p>
    <w:p w:rsidR="003B4FFB" w:rsidRPr="002B4606" w:rsidRDefault="009E65CB" w:rsidP="005011EE">
      <w:pPr>
        <w:numPr>
          <w:ilvl w:val="2"/>
          <w:numId w:val="16"/>
        </w:numPr>
        <w:snapToGrid w:val="0"/>
        <w:spacing w:before="120" w:after="120" w:line="360" w:lineRule="auto"/>
        <w:ind w:left="1134"/>
        <w:jc w:val="both"/>
        <w:rPr>
          <w:rFonts w:asciiTheme="minorHAnsi" w:hAnsiTheme="minorHAnsi" w:cs="Arial"/>
          <w:bCs/>
          <w:color w:val="000000"/>
          <w:sz w:val="22"/>
          <w:szCs w:val="22"/>
        </w:rPr>
      </w:pPr>
      <w:r w:rsidRPr="002B4606">
        <w:rPr>
          <w:rFonts w:asciiTheme="minorHAnsi" w:hAnsiTheme="minorHAnsi" w:cs="Arial"/>
          <w:bCs/>
          <w:color w:val="000000"/>
          <w:sz w:val="22"/>
          <w:szCs w:val="22"/>
        </w:rPr>
        <w:t>Que</w:t>
      </w:r>
      <w:r w:rsidR="003B4FFB" w:rsidRPr="002B4606">
        <w:rPr>
          <w:rFonts w:asciiTheme="minorHAnsi" w:hAnsiTheme="minorHAnsi" w:cs="Arial"/>
          <w:bCs/>
          <w:color w:val="000000"/>
          <w:sz w:val="22"/>
          <w:szCs w:val="22"/>
        </w:rPr>
        <w:t xml:space="preserve"> cumpre os requisitos estabelecidos no artigo 3° </w:t>
      </w:r>
      <w:r w:rsidR="003B4FFB" w:rsidRPr="002B4606">
        <w:rPr>
          <w:rFonts w:asciiTheme="minorHAnsi" w:hAnsiTheme="minorHAnsi" w:cs="Arial"/>
          <w:color w:val="000000"/>
          <w:sz w:val="22"/>
          <w:szCs w:val="22"/>
        </w:rPr>
        <w:t xml:space="preserve">da Lei Complementar nº 123, de 2006, estando apta a usufruir do tratamento favorecido estabelecido em seus </w:t>
      </w:r>
      <w:proofErr w:type="spellStart"/>
      <w:r w:rsidR="003B4FFB" w:rsidRPr="002B4606">
        <w:rPr>
          <w:rFonts w:asciiTheme="minorHAnsi" w:hAnsiTheme="minorHAnsi" w:cs="Arial"/>
          <w:color w:val="000000"/>
          <w:sz w:val="22"/>
          <w:szCs w:val="22"/>
        </w:rPr>
        <w:t>arts</w:t>
      </w:r>
      <w:proofErr w:type="spellEnd"/>
      <w:r w:rsidR="003B4FFB" w:rsidRPr="002B4606">
        <w:rPr>
          <w:rFonts w:asciiTheme="minorHAnsi" w:hAnsiTheme="minorHAnsi" w:cs="Arial"/>
          <w:color w:val="000000"/>
          <w:sz w:val="22"/>
          <w:szCs w:val="22"/>
        </w:rPr>
        <w:t>. 42 a 49.</w:t>
      </w:r>
    </w:p>
    <w:p w:rsidR="003B4FFB" w:rsidRPr="002B4606" w:rsidRDefault="006D1F04" w:rsidP="005011EE">
      <w:pPr>
        <w:numPr>
          <w:ilvl w:val="2"/>
          <w:numId w:val="16"/>
        </w:numPr>
        <w:snapToGrid w:val="0"/>
        <w:spacing w:before="120" w:after="120" w:line="360" w:lineRule="auto"/>
        <w:ind w:left="1134"/>
        <w:jc w:val="both"/>
        <w:rPr>
          <w:rFonts w:asciiTheme="minorHAnsi" w:hAnsiTheme="minorHAnsi" w:cs="Arial"/>
          <w:bCs/>
          <w:color w:val="000000"/>
          <w:sz w:val="22"/>
          <w:szCs w:val="22"/>
        </w:rPr>
      </w:pPr>
      <w:r w:rsidRPr="002B4606">
        <w:rPr>
          <w:rFonts w:asciiTheme="minorHAnsi" w:hAnsiTheme="minorHAnsi" w:cs="Arial"/>
          <w:color w:val="000000"/>
          <w:sz w:val="22"/>
          <w:szCs w:val="22"/>
        </w:rPr>
        <w:t>A</w:t>
      </w:r>
      <w:r w:rsidR="003B4FFB" w:rsidRPr="002B4606">
        <w:rPr>
          <w:rFonts w:asciiTheme="minorHAnsi" w:hAnsiTheme="minorHAnsi" w:cs="Arial"/>
          <w:color w:val="000000"/>
          <w:sz w:val="22"/>
          <w:szCs w:val="22"/>
        </w:rPr>
        <w:t xml:space="preserve"> assinalação do campo “não” apenas produzirá o efeito de o licitante não ter direito ao tratamento favorecido previsto na Lei Complementar nº 123, de 2006, mesmo que microempresa, empresa de pequeno porte;</w:t>
      </w:r>
    </w:p>
    <w:p w:rsidR="003B4FFB" w:rsidRPr="002B4606" w:rsidRDefault="006D1F04" w:rsidP="005011EE">
      <w:pPr>
        <w:numPr>
          <w:ilvl w:val="2"/>
          <w:numId w:val="16"/>
        </w:numPr>
        <w:snapToGrid w:val="0"/>
        <w:spacing w:before="120" w:after="120" w:line="360" w:lineRule="auto"/>
        <w:ind w:left="1134"/>
        <w:jc w:val="both"/>
        <w:rPr>
          <w:rFonts w:asciiTheme="minorHAnsi" w:hAnsiTheme="minorHAnsi" w:cs="Arial"/>
          <w:bCs/>
          <w:color w:val="000000"/>
          <w:sz w:val="22"/>
          <w:szCs w:val="22"/>
        </w:rPr>
      </w:pPr>
      <w:r w:rsidRPr="002B4606">
        <w:rPr>
          <w:rFonts w:asciiTheme="minorHAnsi" w:hAnsiTheme="minorHAnsi" w:cs="Arial"/>
          <w:color w:val="000000"/>
          <w:sz w:val="22"/>
          <w:szCs w:val="22"/>
        </w:rPr>
        <w:t>Que</w:t>
      </w:r>
      <w:r w:rsidR="003B4FFB" w:rsidRPr="002B4606">
        <w:rPr>
          <w:rFonts w:asciiTheme="minorHAnsi" w:hAnsiTheme="minorHAnsi" w:cs="Arial"/>
          <w:color w:val="000000"/>
          <w:sz w:val="22"/>
          <w:szCs w:val="22"/>
        </w:rPr>
        <w:t xml:space="preserve"> está ciente e concorda com as condições contidas no Edital e seus anexos, bem como de que cumpre plenamente os requisitos de habilitação definidos no Edital;</w:t>
      </w:r>
    </w:p>
    <w:p w:rsidR="003B4FFB" w:rsidRPr="002B4606" w:rsidRDefault="006D1F04" w:rsidP="005011EE">
      <w:pPr>
        <w:numPr>
          <w:ilvl w:val="2"/>
          <w:numId w:val="16"/>
        </w:numPr>
        <w:snapToGrid w:val="0"/>
        <w:spacing w:before="120" w:after="120" w:line="360" w:lineRule="auto"/>
        <w:ind w:left="1134"/>
        <w:jc w:val="both"/>
        <w:rPr>
          <w:rFonts w:asciiTheme="minorHAnsi" w:eastAsia="Zurich BT" w:hAnsiTheme="minorHAnsi" w:cs="Arial"/>
          <w:color w:val="000000"/>
          <w:sz w:val="22"/>
          <w:szCs w:val="22"/>
        </w:rPr>
      </w:pPr>
      <w:r w:rsidRPr="002B4606">
        <w:rPr>
          <w:rFonts w:asciiTheme="minorHAnsi" w:hAnsiTheme="minorHAnsi" w:cs="Arial"/>
          <w:color w:val="000000"/>
          <w:sz w:val="22"/>
          <w:szCs w:val="22"/>
        </w:rPr>
        <w:t>Que</w:t>
      </w:r>
      <w:r w:rsidR="003B4FFB" w:rsidRPr="002B4606">
        <w:rPr>
          <w:rFonts w:asciiTheme="minorHAnsi" w:hAnsiTheme="minorHAnsi" w:cs="Arial"/>
          <w:color w:val="000000"/>
          <w:sz w:val="22"/>
          <w:szCs w:val="22"/>
        </w:rPr>
        <w:t xml:space="preserve"> inexistem fatos impeditivos para sua habilitação no certame, ciente da obrigatoriedade de declarar ocorrências posteriores; </w:t>
      </w:r>
    </w:p>
    <w:p w:rsidR="003B4FFB" w:rsidRPr="002B4606" w:rsidRDefault="006D1F04" w:rsidP="005011EE">
      <w:pPr>
        <w:numPr>
          <w:ilvl w:val="2"/>
          <w:numId w:val="16"/>
        </w:numPr>
        <w:snapToGrid w:val="0"/>
        <w:spacing w:before="120" w:after="120" w:line="360" w:lineRule="auto"/>
        <w:ind w:left="1134"/>
        <w:jc w:val="both"/>
        <w:rPr>
          <w:rFonts w:asciiTheme="minorHAnsi" w:eastAsia="Zurich BT" w:hAnsiTheme="minorHAnsi" w:cs="Arial"/>
          <w:bCs/>
          <w:color w:val="000000"/>
          <w:sz w:val="22"/>
          <w:szCs w:val="22"/>
        </w:rPr>
      </w:pPr>
      <w:r w:rsidRPr="002B4606">
        <w:rPr>
          <w:rFonts w:asciiTheme="minorHAnsi" w:hAnsiTheme="minorHAnsi" w:cs="Arial"/>
          <w:color w:val="000000"/>
          <w:sz w:val="22"/>
          <w:szCs w:val="22"/>
        </w:rPr>
        <w:t>Que</w:t>
      </w:r>
      <w:r w:rsidR="003B4FFB" w:rsidRPr="002B4606">
        <w:rPr>
          <w:rFonts w:asciiTheme="minorHAnsi" w:hAnsiTheme="minorHAnsi" w:cs="Arial"/>
          <w:color w:val="000000"/>
          <w:sz w:val="22"/>
          <w:szCs w:val="22"/>
        </w:rPr>
        <w:t xml:space="preserve"> não emprega menor de 18 anos em trabalho noturno, perigoso ou insalubre e não emprega menor de 16 anos, salvo menor, a partir de 14 anos, na condição de aprendiz, nos termos do artigo 7°, XXXIII, da Constituição.</w:t>
      </w:r>
      <w:r w:rsidR="003B4FFB" w:rsidRPr="002B4606">
        <w:rPr>
          <w:rFonts w:asciiTheme="minorHAnsi" w:eastAsia="Zurich BT" w:hAnsiTheme="minorHAnsi" w:cs="Arial"/>
          <w:color w:val="000000"/>
          <w:sz w:val="22"/>
          <w:szCs w:val="22"/>
        </w:rPr>
        <w:t xml:space="preserve"> </w:t>
      </w:r>
    </w:p>
    <w:p w:rsidR="003B4FFB" w:rsidRPr="002B4606" w:rsidRDefault="006D1F04"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eastAsia="Zurich BT" w:hAnsiTheme="minorHAnsi" w:cs="Arial"/>
          <w:color w:val="000000"/>
          <w:sz w:val="22"/>
          <w:szCs w:val="22"/>
        </w:rPr>
        <w:t>Que</w:t>
      </w:r>
      <w:r w:rsidR="003B4FFB" w:rsidRPr="002B4606">
        <w:rPr>
          <w:rFonts w:asciiTheme="minorHAnsi" w:eastAsia="Zurich BT" w:hAnsiTheme="minorHAnsi" w:cs="Arial"/>
          <w:color w:val="000000"/>
          <w:sz w:val="22"/>
          <w:szCs w:val="22"/>
        </w:rPr>
        <w:t xml:space="preserve"> a proposta foi elaborada de forma independente, nos termos d</w:t>
      </w:r>
      <w:r w:rsidR="003B4FFB" w:rsidRPr="002B4606">
        <w:rPr>
          <w:rFonts w:asciiTheme="minorHAnsi" w:hAnsiTheme="minorHAnsi" w:cs="Arial"/>
          <w:color w:val="000000"/>
          <w:sz w:val="22"/>
          <w:szCs w:val="22"/>
        </w:rPr>
        <w:t>a Instrução Normativa SLTI/MPOG nº 2, de 16 de setembro de 2009.</w:t>
      </w:r>
    </w:p>
    <w:p w:rsidR="003B4FFB" w:rsidRPr="002B4606" w:rsidRDefault="003B4FFB" w:rsidP="009E65CB">
      <w:pPr>
        <w:numPr>
          <w:ilvl w:val="0"/>
          <w:numId w:val="16"/>
        </w:numPr>
        <w:shd w:val="clear" w:color="auto" w:fill="D9D9D9" w:themeFill="background1" w:themeFillShade="D9"/>
        <w:spacing w:before="120" w:after="120" w:line="360" w:lineRule="auto"/>
        <w:jc w:val="both"/>
        <w:rPr>
          <w:rFonts w:asciiTheme="minorHAnsi" w:hAnsiTheme="minorHAnsi" w:cs="Arial"/>
          <w:b/>
          <w:color w:val="000000"/>
          <w:sz w:val="22"/>
          <w:szCs w:val="22"/>
          <w:highlight w:val="lightGray"/>
        </w:rPr>
      </w:pPr>
      <w:r w:rsidRPr="002B4606">
        <w:rPr>
          <w:rFonts w:asciiTheme="minorHAnsi" w:hAnsiTheme="minorHAnsi" w:cs="Arial"/>
          <w:b/>
          <w:color w:val="000000"/>
          <w:sz w:val="22"/>
          <w:szCs w:val="22"/>
          <w:highlight w:val="lightGray"/>
        </w:rPr>
        <w:t>DO ENVIO DA PROPOSTA</w:t>
      </w:r>
    </w:p>
    <w:p w:rsidR="003B4FFB" w:rsidRPr="002B4606" w:rsidRDefault="003B4FFB" w:rsidP="005011EE">
      <w:pPr>
        <w:numPr>
          <w:ilvl w:val="1"/>
          <w:numId w:val="16"/>
        </w:numPr>
        <w:spacing w:before="120" w:after="120" w:line="360" w:lineRule="auto"/>
        <w:ind w:left="425" w:hanging="283"/>
        <w:jc w:val="both"/>
        <w:rPr>
          <w:rFonts w:asciiTheme="minorHAnsi" w:hAnsiTheme="minorHAnsi" w:cs="Arial"/>
          <w:color w:val="000000"/>
          <w:sz w:val="22"/>
          <w:szCs w:val="22"/>
        </w:rPr>
      </w:pPr>
      <w:r w:rsidRPr="002B4606">
        <w:rPr>
          <w:rFonts w:asciiTheme="minorHAnsi" w:hAnsiTheme="minorHAnsi" w:cs="Arial"/>
          <w:color w:val="000000"/>
          <w:sz w:val="22"/>
          <w:szCs w:val="22"/>
        </w:rPr>
        <w:t>O licitante deverá encaminhar a proposta por meio do sistema eletrônico até a data e horário marcado para abertura da sessão, quando, então, encerrar-se-á automaticamente a fase de recebimento de propostas.</w:t>
      </w:r>
    </w:p>
    <w:p w:rsidR="003B4FFB" w:rsidRPr="002B4606" w:rsidRDefault="003B4FFB" w:rsidP="005011EE">
      <w:pPr>
        <w:numPr>
          <w:ilvl w:val="1"/>
          <w:numId w:val="16"/>
        </w:numPr>
        <w:spacing w:before="120" w:after="120" w:line="360" w:lineRule="auto"/>
        <w:ind w:left="425" w:hanging="283"/>
        <w:jc w:val="both"/>
        <w:rPr>
          <w:rFonts w:asciiTheme="minorHAnsi" w:hAnsiTheme="minorHAnsi" w:cs="Arial"/>
          <w:color w:val="000000"/>
          <w:sz w:val="22"/>
          <w:szCs w:val="22"/>
        </w:rPr>
      </w:pPr>
      <w:r w:rsidRPr="002B4606">
        <w:rPr>
          <w:rFonts w:asciiTheme="minorHAnsi" w:hAnsiTheme="minorHAnsi" w:cs="Arial"/>
          <w:color w:val="000000"/>
          <w:sz w:val="22"/>
          <w:szCs w:val="22"/>
        </w:rPr>
        <w:t>Todas as referências de tempo no Edital, no aviso e durante a sessão pública observarão o horário de Brasília – DF.</w:t>
      </w:r>
    </w:p>
    <w:p w:rsidR="003B4FFB" w:rsidRPr="002B4606" w:rsidRDefault="003B4FFB" w:rsidP="005011EE">
      <w:pPr>
        <w:numPr>
          <w:ilvl w:val="1"/>
          <w:numId w:val="16"/>
        </w:numPr>
        <w:spacing w:before="120" w:after="120" w:line="360" w:lineRule="auto"/>
        <w:ind w:left="425" w:hanging="283"/>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O licitante será responsável por todas as transações que forem efetuadas em seu nome no sistema eletrônico, assumindo como firmes e verdadeiras suas propostas e lances. </w:t>
      </w:r>
    </w:p>
    <w:p w:rsidR="003B4FFB" w:rsidRPr="002B4606" w:rsidRDefault="003B4FFB" w:rsidP="005011EE">
      <w:pPr>
        <w:numPr>
          <w:ilvl w:val="1"/>
          <w:numId w:val="16"/>
        </w:numPr>
        <w:spacing w:before="120" w:after="120" w:line="360" w:lineRule="auto"/>
        <w:ind w:left="425" w:hanging="283"/>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3B4FFB" w:rsidRPr="002B4606" w:rsidRDefault="003B4FFB" w:rsidP="005011EE">
      <w:pPr>
        <w:numPr>
          <w:ilvl w:val="1"/>
          <w:numId w:val="16"/>
        </w:numPr>
        <w:spacing w:before="120" w:after="120" w:line="360" w:lineRule="auto"/>
        <w:ind w:left="425" w:hanging="283"/>
        <w:jc w:val="both"/>
        <w:rPr>
          <w:rFonts w:asciiTheme="minorHAnsi" w:hAnsiTheme="minorHAnsi" w:cs="Arial"/>
          <w:color w:val="000000"/>
          <w:sz w:val="22"/>
          <w:szCs w:val="22"/>
        </w:rPr>
      </w:pPr>
      <w:r w:rsidRPr="002B4606">
        <w:rPr>
          <w:rFonts w:asciiTheme="minorHAnsi" w:hAnsiTheme="minorHAnsi" w:cs="Arial"/>
          <w:sz w:val="22"/>
          <w:szCs w:val="22"/>
        </w:rPr>
        <w:t xml:space="preserve">Até a abertura da sessão, os licitantes poderão retirar ou substituir as propostas apresentadas.  </w:t>
      </w:r>
    </w:p>
    <w:p w:rsidR="003B4FFB" w:rsidRPr="002B4606" w:rsidRDefault="003B4FFB" w:rsidP="005011EE">
      <w:pPr>
        <w:numPr>
          <w:ilvl w:val="1"/>
          <w:numId w:val="16"/>
        </w:numPr>
        <w:spacing w:before="120" w:after="120" w:line="360" w:lineRule="auto"/>
        <w:ind w:left="425" w:hanging="283"/>
        <w:jc w:val="both"/>
        <w:rPr>
          <w:rFonts w:asciiTheme="minorHAnsi" w:hAnsiTheme="minorHAnsi" w:cs="Arial"/>
          <w:color w:val="000000"/>
          <w:sz w:val="22"/>
          <w:szCs w:val="22"/>
        </w:rPr>
      </w:pPr>
      <w:r w:rsidRPr="002B4606">
        <w:rPr>
          <w:rFonts w:asciiTheme="minorHAnsi" w:hAnsiTheme="minorHAnsi" w:cs="Arial"/>
          <w:sz w:val="22"/>
          <w:szCs w:val="22"/>
        </w:rPr>
        <w:t>O licitante deverá enviar sua proposta mediante o preenchimento, no sistema eletrônico, dos seguintes campos:</w:t>
      </w:r>
    </w:p>
    <w:p w:rsidR="003B4FFB" w:rsidRPr="006D1F04" w:rsidRDefault="003B4FFB" w:rsidP="005011EE">
      <w:pPr>
        <w:numPr>
          <w:ilvl w:val="2"/>
          <w:numId w:val="16"/>
        </w:numPr>
        <w:snapToGrid w:val="0"/>
        <w:spacing w:before="120" w:after="120" w:line="360" w:lineRule="auto"/>
        <w:ind w:left="1134"/>
        <w:jc w:val="both"/>
        <w:rPr>
          <w:rFonts w:asciiTheme="minorHAnsi" w:hAnsiTheme="minorHAnsi" w:cs="Arial"/>
          <w:sz w:val="22"/>
          <w:szCs w:val="22"/>
        </w:rPr>
      </w:pPr>
      <w:r w:rsidRPr="002B4606">
        <w:rPr>
          <w:rFonts w:asciiTheme="minorHAnsi" w:hAnsiTheme="minorHAnsi" w:cs="Arial"/>
          <w:sz w:val="22"/>
          <w:szCs w:val="22"/>
        </w:rPr>
        <w:t xml:space="preserve"> </w:t>
      </w:r>
      <w:r w:rsidR="006D1F04" w:rsidRPr="006D1F04">
        <w:rPr>
          <w:rFonts w:asciiTheme="minorHAnsi" w:hAnsiTheme="minorHAnsi" w:cs="Arial"/>
          <w:sz w:val="22"/>
          <w:szCs w:val="22"/>
        </w:rPr>
        <w:t>Valor</w:t>
      </w:r>
      <w:r w:rsidRPr="006D1F04">
        <w:rPr>
          <w:rFonts w:asciiTheme="minorHAnsi" w:hAnsiTheme="minorHAnsi" w:cs="Arial"/>
          <w:sz w:val="22"/>
          <w:szCs w:val="22"/>
        </w:rPr>
        <w:t xml:space="preserve"> unitário</w:t>
      </w:r>
      <w:r w:rsidRPr="006D1F04">
        <w:rPr>
          <w:rFonts w:asciiTheme="minorHAnsi" w:hAnsiTheme="minorHAnsi" w:cs="Arial"/>
          <w:bCs/>
          <w:iCs/>
          <w:sz w:val="22"/>
          <w:szCs w:val="22"/>
        </w:rPr>
        <w:t>;</w:t>
      </w:r>
    </w:p>
    <w:p w:rsidR="003B4FFB" w:rsidRPr="006D1F04" w:rsidRDefault="006D1F04" w:rsidP="005011EE">
      <w:pPr>
        <w:numPr>
          <w:ilvl w:val="2"/>
          <w:numId w:val="16"/>
        </w:numPr>
        <w:snapToGrid w:val="0"/>
        <w:spacing w:before="120" w:after="120" w:line="360" w:lineRule="auto"/>
        <w:ind w:left="1134"/>
        <w:jc w:val="both"/>
        <w:rPr>
          <w:rFonts w:asciiTheme="minorHAnsi" w:hAnsiTheme="minorHAnsi" w:cs="Arial"/>
          <w:bCs/>
          <w:color w:val="000000"/>
          <w:sz w:val="22"/>
          <w:szCs w:val="22"/>
        </w:rPr>
      </w:pPr>
      <w:r w:rsidRPr="006D1F04">
        <w:rPr>
          <w:rFonts w:asciiTheme="minorHAnsi" w:hAnsiTheme="minorHAnsi" w:cs="Arial"/>
          <w:sz w:val="22"/>
          <w:szCs w:val="22"/>
        </w:rPr>
        <w:t>A</w:t>
      </w:r>
      <w:r w:rsidR="003B4FFB" w:rsidRPr="006D1F04">
        <w:rPr>
          <w:rFonts w:asciiTheme="minorHAnsi" w:hAnsiTheme="minorHAnsi" w:cs="Arial"/>
          <w:sz w:val="22"/>
          <w:szCs w:val="22"/>
        </w:rPr>
        <w:t xml:space="preserve"> quantidade de unidades, observada a quantidade mínima </w:t>
      </w:r>
      <w:r w:rsidR="003B4FFB" w:rsidRPr="006D1F04">
        <w:rPr>
          <w:rFonts w:asciiTheme="minorHAnsi" w:hAnsiTheme="minorHAnsi" w:cs="Arial"/>
          <w:color w:val="000000"/>
          <w:sz w:val="22"/>
          <w:szCs w:val="22"/>
        </w:rPr>
        <w:t xml:space="preserve">fixada no </w:t>
      </w:r>
      <w:r w:rsidR="003B4FFB" w:rsidRPr="006D1F04">
        <w:rPr>
          <w:rFonts w:asciiTheme="minorHAnsi" w:hAnsiTheme="minorHAnsi" w:cs="Arial"/>
          <w:sz w:val="22"/>
          <w:szCs w:val="22"/>
        </w:rPr>
        <w:t>Termo</w:t>
      </w:r>
      <w:r w:rsidR="003B4FFB" w:rsidRPr="006D1F04">
        <w:rPr>
          <w:rFonts w:asciiTheme="minorHAnsi" w:hAnsiTheme="minorHAnsi" w:cs="Arial"/>
          <w:color w:val="000000"/>
          <w:sz w:val="22"/>
          <w:szCs w:val="22"/>
        </w:rPr>
        <w:t xml:space="preserve"> de Referência;</w:t>
      </w:r>
    </w:p>
    <w:p w:rsidR="003B4FFB" w:rsidRPr="002B4606" w:rsidRDefault="006D1F04" w:rsidP="005011EE">
      <w:pPr>
        <w:numPr>
          <w:ilvl w:val="3"/>
          <w:numId w:val="16"/>
        </w:numPr>
        <w:spacing w:before="120" w:after="120" w:line="360" w:lineRule="auto"/>
        <w:ind w:left="1701"/>
        <w:jc w:val="both"/>
        <w:rPr>
          <w:rFonts w:asciiTheme="minorHAnsi" w:hAnsiTheme="minorHAnsi" w:cs="Arial"/>
          <w:bCs/>
          <w:i/>
          <w:color w:val="000000"/>
          <w:sz w:val="22"/>
          <w:szCs w:val="22"/>
        </w:rPr>
      </w:pPr>
      <w:r w:rsidRPr="006D1F04">
        <w:rPr>
          <w:rFonts w:asciiTheme="minorHAnsi" w:hAnsiTheme="minorHAnsi" w:cs="Arial"/>
          <w:color w:val="000000"/>
          <w:sz w:val="22"/>
          <w:szCs w:val="22"/>
        </w:rPr>
        <w:t>Em</w:t>
      </w:r>
      <w:r w:rsidR="003B4FFB" w:rsidRPr="006D1F04">
        <w:rPr>
          <w:rFonts w:asciiTheme="minorHAnsi" w:hAnsiTheme="minorHAnsi" w:cs="Arial"/>
          <w:color w:val="000000"/>
          <w:sz w:val="22"/>
          <w:szCs w:val="22"/>
        </w:rPr>
        <w:t xml:space="preserve"> não havendo quantidade mínima fixada, deverá ser cotada a quantidade total prevista</w:t>
      </w:r>
      <w:r w:rsidR="003B4FFB" w:rsidRPr="002B4606">
        <w:rPr>
          <w:rFonts w:asciiTheme="minorHAnsi" w:hAnsiTheme="minorHAnsi" w:cs="Arial"/>
          <w:color w:val="000000"/>
          <w:sz w:val="22"/>
          <w:szCs w:val="22"/>
        </w:rPr>
        <w:t xml:space="preserve"> para o item.</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bCs/>
          <w:iCs/>
          <w:color w:val="000000"/>
          <w:sz w:val="22"/>
          <w:szCs w:val="22"/>
        </w:rPr>
        <w:t>Marca;</w:t>
      </w:r>
    </w:p>
    <w:p w:rsidR="003B4FFB" w:rsidRPr="006D1F04"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6D1F04">
        <w:rPr>
          <w:rFonts w:asciiTheme="minorHAnsi" w:hAnsiTheme="minorHAnsi" w:cs="Arial"/>
          <w:bCs/>
          <w:iCs/>
          <w:color w:val="000000"/>
          <w:sz w:val="22"/>
          <w:szCs w:val="22"/>
        </w:rPr>
        <w:t xml:space="preserve">Fabricante; </w:t>
      </w:r>
    </w:p>
    <w:p w:rsidR="003B4FFB" w:rsidRPr="006D1F04" w:rsidRDefault="003B4FFB" w:rsidP="005011EE">
      <w:pPr>
        <w:numPr>
          <w:ilvl w:val="2"/>
          <w:numId w:val="16"/>
        </w:numPr>
        <w:snapToGrid w:val="0"/>
        <w:spacing w:before="120" w:after="120" w:line="360" w:lineRule="auto"/>
        <w:ind w:left="1134"/>
        <w:jc w:val="both"/>
        <w:rPr>
          <w:rFonts w:asciiTheme="minorHAnsi" w:hAnsiTheme="minorHAnsi" w:cs="Arial"/>
          <w:sz w:val="22"/>
          <w:szCs w:val="22"/>
        </w:rPr>
      </w:pPr>
      <w:r w:rsidRPr="006D1F04">
        <w:rPr>
          <w:rFonts w:asciiTheme="minorHAnsi" w:hAnsiTheme="minorHAnsi" w:cs="Arial"/>
          <w:bCs/>
          <w:iCs/>
          <w:sz w:val="22"/>
          <w:szCs w:val="22"/>
        </w:rPr>
        <w:t>Descrição detalhada do objeto: indicando, no que for aplicável</w:t>
      </w:r>
      <w:r w:rsidRPr="006D1F04">
        <w:rPr>
          <w:rFonts w:asciiTheme="minorHAnsi" w:hAnsiTheme="minorHAnsi" w:cs="Arial"/>
          <w:sz w:val="22"/>
          <w:szCs w:val="22"/>
        </w:rPr>
        <w:t>, o modelo, prazo de validade ou de garantia, número do registro ou inscrição do bem no órgão competente, quando for o caso;</w:t>
      </w:r>
    </w:p>
    <w:p w:rsidR="003B4FFB" w:rsidRPr="002B4606" w:rsidRDefault="003B4FFB" w:rsidP="005011EE">
      <w:pPr>
        <w:numPr>
          <w:ilvl w:val="1"/>
          <w:numId w:val="16"/>
        </w:numPr>
        <w:spacing w:before="120" w:after="120" w:line="360" w:lineRule="auto"/>
        <w:ind w:left="425" w:hanging="283"/>
        <w:jc w:val="both"/>
        <w:rPr>
          <w:rFonts w:asciiTheme="minorHAnsi" w:hAnsiTheme="minorHAnsi" w:cs="Arial"/>
          <w:iCs/>
          <w:color w:val="000000"/>
          <w:sz w:val="22"/>
          <w:szCs w:val="22"/>
        </w:rPr>
      </w:pPr>
      <w:r w:rsidRPr="002B4606">
        <w:rPr>
          <w:rFonts w:asciiTheme="minorHAnsi" w:hAnsiTheme="minorHAnsi" w:cs="Arial"/>
          <w:color w:val="000000"/>
          <w:sz w:val="22"/>
          <w:szCs w:val="22"/>
        </w:rPr>
        <w:t xml:space="preserve">Todas as especificações do objeto contidas na proposta vinculam o fornecedor registrado. </w:t>
      </w:r>
    </w:p>
    <w:p w:rsidR="003B4FFB" w:rsidRPr="002B4606" w:rsidRDefault="003B4FFB" w:rsidP="005011EE">
      <w:pPr>
        <w:numPr>
          <w:ilvl w:val="1"/>
          <w:numId w:val="16"/>
        </w:numPr>
        <w:spacing w:before="120" w:after="120" w:line="360" w:lineRule="auto"/>
        <w:ind w:left="425" w:hanging="283"/>
        <w:jc w:val="both"/>
        <w:rPr>
          <w:rFonts w:asciiTheme="minorHAnsi" w:hAnsiTheme="minorHAnsi" w:cs="Arial"/>
          <w:sz w:val="22"/>
          <w:szCs w:val="22"/>
        </w:rPr>
      </w:pPr>
      <w:r w:rsidRPr="002B4606">
        <w:rPr>
          <w:rFonts w:asciiTheme="minorHAnsi" w:hAnsiTheme="minorHAnsi" w:cs="Arial"/>
          <w:color w:val="000000"/>
          <w:sz w:val="22"/>
          <w:szCs w:val="22"/>
        </w:rPr>
        <w:t xml:space="preserve">Nos valores propostos estarão inclusos todos os custos operacionais, </w:t>
      </w:r>
      <w:r w:rsidRPr="002B4606">
        <w:rPr>
          <w:rFonts w:asciiTheme="minorHAnsi" w:hAnsiTheme="minorHAnsi" w:cs="Arial"/>
          <w:sz w:val="22"/>
          <w:szCs w:val="22"/>
        </w:rPr>
        <w:t>encargos previdenciários, trabalhistas, tributários, comerciais e quaisquer outros que incidam direta ou indiretamente no fornecimento dos bens.</w:t>
      </w:r>
    </w:p>
    <w:p w:rsidR="003B4FFB" w:rsidRPr="002B4606" w:rsidRDefault="003B4FFB" w:rsidP="005011EE">
      <w:pPr>
        <w:numPr>
          <w:ilvl w:val="1"/>
          <w:numId w:val="16"/>
        </w:numPr>
        <w:spacing w:before="120" w:after="120" w:line="360" w:lineRule="auto"/>
        <w:ind w:left="425" w:hanging="283"/>
        <w:jc w:val="both"/>
        <w:rPr>
          <w:rFonts w:asciiTheme="minorHAnsi" w:hAnsiTheme="minorHAnsi" w:cs="Arial"/>
          <w:sz w:val="22"/>
          <w:szCs w:val="22"/>
        </w:rPr>
      </w:pPr>
      <w:r w:rsidRPr="002B4606">
        <w:rPr>
          <w:rFonts w:asciiTheme="minorHAnsi" w:hAnsiTheme="minorHAnsi" w:cs="Arial"/>
          <w:sz w:val="22"/>
          <w:szCs w:val="22"/>
        </w:rPr>
        <w:t xml:space="preserve">O prazo de validade da proposta não será inferior a 60 </w:t>
      </w:r>
      <w:r w:rsidRPr="002B4606">
        <w:rPr>
          <w:rFonts w:asciiTheme="minorHAnsi" w:hAnsiTheme="minorHAnsi" w:cs="Arial"/>
          <w:bCs/>
          <w:iCs/>
          <w:sz w:val="22"/>
          <w:szCs w:val="22"/>
        </w:rPr>
        <w:t>(sessenta) dias</w:t>
      </w:r>
      <w:r w:rsidRPr="002B4606">
        <w:rPr>
          <w:rFonts w:asciiTheme="minorHAnsi" w:hAnsiTheme="minorHAnsi" w:cs="Arial"/>
          <w:sz w:val="22"/>
          <w:szCs w:val="22"/>
        </w:rPr>
        <w:t xml:space="preserve">, a contar da data de sua apresentação. </w:t>
      </w:r>
    </w:p>
    <w:p w:rsidR="003B4FFB" w:rsidRPr="002B4606" w:rsidRDefault="003B4FFB" w:rsidP="005011EE">
      <w:pPr>
        <w:numPr>
          <w:ilvl w:val="1"/>
          <w:numId w:val="16"/>
        </w:numPr>
        <w:spacing w:before="120" w:after="120" w:line="360" w:lineRule="auto"/>
        <w:ind w:right="-15" w:hanging="283"/>
        <w:jc w:val="both"/>
        <w:rPr>
          <w:rFonts w:asciiTheme="minorHAnsi" w:hAnsiTheme="minorHAnsi" w:cs="Arial"/>
          <w:b/>
          <w:color w:val="000000"/>
          <w:sz w:val="22"/>
          <w:szCs w:val="22"/>
        </w:rPr>
      </w:pPr>
      <w:r w:rsidRPr="002B4606">
        <w:rPr>
          <w:rFonts w:asciiTheme="minorHAnsi" w:hAnsiTheme="minorHAnsi" w:cs="Arial"/>
          <w:sz w:val="22"/>
          <w:szCs w:val="22"/>
        </w:rPr>
        <w:t>O licitante deverá declarar, em campo próprio do sistema COMPRASNET, se o produto ofertado é manufaturado nacional beneficiado por um dos critérios de margem de preferência indicados no Termo de Referência.</w:t>
      </w:r>
    </w:p>
    <w:p w:rsidR="003B4FFB" w:rsidRPr="002B4606" w:rsidRDefault="003B4FFB" w:rsidP="009E65CB">
      <w:pPr>
        <w:numPr>
          <w:ilvl w:val="0"/>
          <w:numId w:val="16"/>
        </w:numPr>
        <w:shd w:val="clear" w:color="auto" w:fill="D9D9D9" w:themeFill="background1" w:themeFillShade="D9"/>
        <w:spacing w:before="120" w:after="120" w:line="360" w:lineRule="auto"/>
        <w:jc w:val="both"/>
        <w:rPr>
          <w:rFonts w:asciiTheme="minorHAnsi" w:hAnsiTheme="minorHAnsi" w:cs="Arial"/>
          <w:b/>
          <w:color w:val="000000"/>
          <w:sz w:val="22"/>
          <w:szCs w:val="22"/>
          <w:highlight w:val="lightGray"/>
        </w:rPr>
      </w:pPr>
      <w:r w:rsidRPr="002B4606">
        <w:rPr>
          <w:rFonts w:asciiTheme="minorHAnsi" w:hAnsiTheme="minorHAnsi" w:cs="Arial"/>
          <w:b/>
          <w:color w:val="000000"/>
          <w:sz w:val="22"/>
          <w:szCs w:val="22"/>
          <w:highlight w:val="lightGray"/>
        </w:rPr>
        <w:t>DAS PROPOSTAS E FORMULAÇÃO DE LANCES</w:t>
      </w:r>
    </w:p>
    <w:p w:rsidR="003B4FFB" w:rsidRPr="002B4606" w:rsidRDefault="003B4FFB" w:rsidP="005011EE">
      <w:pPr>
        <w:numPr>
          <w:ilvl w:val="1"/>
          <w:numId w:val="16"/>
        </w:numPr>
        <w:spacing w:before="120" w:after="120" w:line="360" w:lineRule="auto"/>
        <w:ind w:left="425" w:hanging="141"/>
        <w:jc w:val="both"/>
        <w:rPr>
          <w:rFonts w:asciiTheme="minorHAnsi" w:hAnsiTheme="minorHAnsi" w:cs="Arial"/>
          <w:color w:val="000000"/>
          <w:sz w:val="22"/>
          <w:szCs w:val="22"/>
        </w:rPr>
      </w:pPr>
      <w:r w:rsidRPr="002B4606">
        <w:rPr>
          <w:rFonts w:asciiTheme="minorHAnsi" w:hAnsiTheme="minorHAnsi" w:cs="Arial"/>
          <w:color w:val="000000"/>
          <w:sz w:val="22"/>
          <w:szCs w:val="22"/>
          <w:lang w:eastAsia="en-US"/>
        </w:rPr>
        <w:t>A abertura da presente licitação dar-se-á em sessão pública, por meio de sistema eletrônico, na data, horário e local indicado neste Edital.</w:t>
      </w:r>
    </w:p>
    <w:p w:rsidR="003B4FFB" w:rsidRPr="002B4606" w:rsidRDefault="003B4FFB" w:rsidP="005011EE">
      <w:pPr>
        <w:numPr>
          <w:ilvl w:val="1"/>
          <w:numId w:val="16"/>
        </w:numPr>
        <w:spacing w:before="120" w:after="120" w:line="360" w:lineRule="auto"/>
        <w:ind w:left="425" w:hanging="141"/>
        <w:jc w:val="both"/>
        <w:rPr>
          <w:rFonts w:asciiTheme="minorHAnsi" w:hAnsiTheme="minorHAnsi" w:cs="Arial"/>
          <w:color w:val="000000"/>
          <w:sz w:val="22"/>
          <w:szCs w:val="22"/>
        </w:rPr>
      </w:pPr>
      <w:r w:rsidRPr="002B4606">
        <w:rPr>
          <w:rFonts w:asciiTheme="minorHAnsi" w:hAnsiTheme="minorHAnsi" w:cs="Arial"/>
          <w:color w:val="000000"/>
          <w:sz w:val="22"/>
          <w:szCs w:val="22"/>
        </w:rPr>
        <w:t>O Pregoeiro verificará as propostas apresentadas, desclassificando desde logo aquelas que não estejam em conformidade com os requisitos estabelecidos neste Edital, contenham vícios insanáveis ou não apresentem as especificações técnicas exigidas no Termo de Referência.</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color w:val="000000"/>
          <w:sz w:val="22"/>
          <w:szCs w:val="22"/>
        </w:rPr>
        <w:t>A desclassificação será sempre fundamentada e registrada no sistema, com acompanhamento em tempo real por todos os participantes.</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color w:val="000000"/>
          <w:sz w:val="22"/>
          <w:szCs w:val="22"/>
        </w:rPr>
        <w:t>A não desclassificação da proposta não impede o seu julgamento definitivo em sentido contrário, levado a efeito na fase de aceitação.</w:t>
      </w:r>
    </w:p>
    <w:p w:rsidR="003B4FFB" w:rsidRPr="002B4606" w:rsidRDefault="003B4FFB" w:rsidP="005011EE">
      <w:pPr>
        <w:numPr>
          <w:ilvl w:val="1"/>
          <w:numId w:val="16"/>
        </w:numPr>
        <w:spacing w:before="120" w:after="120" w:line="360" w:lineRule="auto"/>
        <w:ind w:left="425" w:hanging="141"/>
        <w:jc w:val="both"/>
        <w:rPr>
          <w:rFonts w:asciiTheme="minorHAnsi" w:hAnsiTheme="minorHAnsi" w:cs="Arial"/>
          <w:color w:val="000000"/>
          <w:sz w:val="22"/>
          <w:szCs w:val="22"/>
        </w:rPr>
      </w:pPr>
      <w:r w:rsidRPr="002B4606">
        <w:rPr>
          <w:rFonts w:asciiTheme="minorHAnsi" w:hAnsiTheme="minorHAnsi" w:cs="Arial"/>
          <w:color w:val="000000"/>
          <w:sz w:val="22"/>
          <w:szCs w:val="22"/>
        </w:rPr>
        <w:t>O sistema ordenará automaticamente as propostas classificadas, sendo que somente estas participarão da fase de lances.</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O sistema disponibilizará campo próprio para troca de mensagens entre o Pregoeiro e os licitantes.</w:t>
      </w:r>
    </w:p>
    <w:p w:rsidR="003B4FFB" w:rsidRPr="002B4606" w:rsidRDefault="003B4FFB" w:rsidP="005011EE">
      <w:pPr>
        <w:numPr>
          <w:ilvl w:val="1"/>
          <w:numId w:val="16"/>
        </w:numPr>
        <w:spacing w:before="120" w:after="120" w:line="360" w:lineRule="auto"/>
        <w:ind w:left="425"/>
        <w:jc w:val="both"/>
        <w:rPr>
          <w:rFonts w:asciiTheme="minorHAnsi" w:hAnsiTheme="minorHAnsi" w:cs="Arial"/>
          <w:sz w:val="22"/>
          <w:szCs w:val="22"/>
        </w:rPr>
      </w:pPr>
      <w:r w:rsidRPr="002B4606">
        <w:rPr>
          <w:rFonts w:asciiTheme="minorHAnsi" w:hAnsiTheme="minorHAnsi" w:cs="Arial"/>
          <w:color w:val="000000"/>
          <w:sz w:val="22"/>
          <w:szCs w:val="22"/>
        </w:rPr>
        <w:t xml:space="preserve">Iniciada a etapa competitiva, os licitantes deverão encaminhar lances exclusivamente por meio de sistema eletrônico, sendo imediatamente informados do seu </w:t>
      </w:r>
      <w:r w:rsidRPr="002B4606">
        <w:rPr>
          <w:rFonts w:asciiTheme="minorHAnsi" w:hAnsiTheme="minorHAnsi" w:cs="Arial"/>
          <w:sz w:val="22"/>
          <w:szCs w:val="22"/>
        </w:rPr>
        <w:t xml:space="preserve">recebimento e do valor consignado no registro.  </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Os licitantes poderão oferecer lances sucessivos, observando o horário fixado para abertura da sessão e as regras estabelecidas no Edital.</w:t>
      </w:r>
    </w:p>
    <w:p w:rsidR="003B4FFB" w:rsidRPr="002B4606" w:rsidRDefault="003B4FFB" w:rsidP="005011EE">
      <w:pPr>
        <w:numPr>
          <w:ilvl w:val="2"/>
          <w:numId w:val="16"/>
        </w:numPr>
        <w:spacing w:before="120" w:after="120" w:line="360" w:lineRule="auto"/>
        <w:ind w:left="1134"/>
        <w:jc w:val="both"/>
        <w:rPr>
          <w:rFonts w:asciiTheme="minorHAnsi" w:hAnsiTheme="minorHAnsi" w:cs="Arial"/>
          <w:sz w:val="22"/>
          <w:szCs w:val="22"/>
        </w:rPr>
      </w:pPr>
      <w:r w:rsidRPr="002B4606">
        <w:rPr>
          <w:rFonts w:asciiTheme="minorHAnsi" w:hAnsiTheme="minorHAnsi" w:cs="Arial"/>
          <w:sz w:val="22"/>
          <w:szCs w:val="22"/>
        </w:rPr>
        <w:t>Em caso de falha no sistema, os lances em desacordo com a norma deverão ser desconsiderados pelo pregoeiro, devendo a ocorrência ser comunicada imediatamente à Secretaria de Logística e Tecnologia da Informação.</w:t>
      </w:r>
    </w:p>
    <w:p w:rsidR="003B4FFB" w:rsidRPr="002B4606" w:rsidRDefault="003B4FFB" w:rsidP="005011EE">
      <w:pPr>
        <w:numPr>
          <w:ilvl w:val="2"/>
          <w:numId w:val="16"/>
        </w:numPr>
        <w:spacing w:before="120" w:after="120" w:line="360" w:lineRule="auto"/>
        <w:ind w:left="1134"/>
        <w:jc w:val="both"/>
        <w:rPr>
          <w:rFonts w:asciiTheme="minorHAnsi" w:hAnsiTheme="minorHAnsi" w:cs="Arial"/>
          <w:sz w:val="22"/>
          <w:szCs w:val="22"/>
        </w:rPr>
      </w:pPr>
      <w:r w:rsidRPr="002B4606">
        <w:rPr>
          <w:rFonts w:asciiTheme="minorHAnsi" w:hAnsiTheme="minorHAnsi" w:cs="Arial"/>
          <w:sz w:val="22"/>
          <w:szCs w:val="22"/>
        </w:rPr>
        <w:t>Na hipótese do subitem anterior, a ocorrência será registrada em campo próprio do sistema.</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O licitante somente poderá oferecer lance inferior ao último por ele ofertado e registrado pelo sistema. </w:t>
      </w:r>
    </w:p>
    <w:p w:rsidR="003B4FFB" w:rsidRPr="002B4606" w:rsidRDefault="003B4FFB" w:rsidP="005011EE">
      <w:pPr>
        <w:numPr>
          <w:ilvl w:val="2"/>
          <w:numId w:val="16"/>
        </w:numPr>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color w:val="000000"/>
          <w:sz w:val="22"/>
          <w:szCs w:val="22"/>
        </w:rPr>
        <w:t>O intervalo entre os lances enviados pelo mesmo licitante não poderá ser inferior a vinte (20) segundos e o intervalo entre lances não poderá ser inferior a três (3) segundos</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Não serão aceitos dois ou mais lances de mesmo valor, prevalecendo aquele que for </w:t>
      </w:r>
      <w:r w:rsidRPr="002B4606">
        <w:rPr>
          <w:rFonts w:asciiTheme="minorHAnsi" w:hAnsiTheme="minorHAnsi" w:cs="Arial"/>
          <w:color w:val="000000"/>
          <w:sz w:val="22"/>
          <w:szCs w:val="22"/>
          <w:lang w:eastAsia="en-US"/>
        </w:rPr>
        <w:t>recebido</w:t>
      </w:r>
      <w:r w:rsidRPr="002B4606">
        <w:rPr>
          <w:rFonts w:asciiTheme="minorHAnsi" w:hAnsiTheme="minorHAnsi" w:cs="Arial"/>
          <w:color w:val="000000"/>
          <w:sz w:val="22"/>
          <w:szCs w:val="22"/>
        </w:rPr>
        <w:t xml:space="preserve"> e registrado em primeiro lugar. </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Durante o transcurso da sessão pública, os licitantes serão informados, em tempo real, do valor do menor lance registrado, vedada a identificação do licitante. </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No caso de desconexão com o Pregoeiro, no decorrer da etapa competitiva do Pregão, o sistema eletrônico poderá permanecer acessível aos licitantes para a recepção dos lances. </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Se a desconexão perdurar por tempo superior a 10 (dez) minutos, a sessão será suspensa e terá reinício somente após comunicação expressa do Pregoeiro aos participantes. </w:t>
      </w:r>
    </w:p>
    <w:p w:rsidR="003B4FFB" w:rsidRPr="002B4606" w:rsidRDefault="003B4FFB" w:rsidP="005011EE">
      <w:pPr>
        <w:numPr>
          <w:ilvl w:val="1"/>
          <w:numId w:val="16"/>
        </w:numPr>
        <w:spacing w:before="120" w:after="120" w:line="360" w:lineRule="auto"/>
        <w:ind w:left="425"/>
        <w:jc w:val="both"/>
        <w:rPr>
          <w:rFonts w:asciiTheme="minorHAnsi" w:eastAsia="Zurich BT" w:hAnsiTheme="minorHAnsi" w:cs="Arial"/>
          <w:bCs/>
          <w:sz w:val="22"/>
          <w:szCs w:val="22"/>
        </w:rPr>
      </w:pPr>
      <w:r w:rsidRPr="002B4606">
        <w:rPr>
          <w:rFonts w:asciiTheme="minorHAnsi" w:hAnsiTheme="minorHAnsi" w:cs="Arial"/>
          <w:color w:val="000000"/>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3B4FFB" w:rsidRPr="002B4606" w:rsidRDefault="003B4FFB" w:rsidP="005011EE">
      <w:pPr>
        <w:numPr>
          <w:ilvl w:val="1"/>
          <w:numId w:val="16"/>
        </w:numPr>
        <w:spacing w:before="120" w:after="120" w:line="360" w:lineRule="auto"/>
        <w:ind w:left="425"/>
        <w:jc w:val="both"/>
        <w:rPr>
          <w:rFonts w:asciiTheme="minorHAnsi" w:eastAsia="Zurich BT" w:hAnsiTheme="minorHAnsi" w:cs="Arial"/>
          <w:bCs/>
          <w:sz w:val="22"/>
          <w:szCs w:val="22"/>
        </w:rPr>
      </w:pPr>
      <w:r w:rsidRPr="002B4606">
        <w:rPr>
          <w:rFonts w:asciiTheme="minorHAnsi" w:hAnsiTheme="minorHAnsi" w:cs="Arial"/>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rsidR="003B4FFB" w:rsidRPr="002B4606" w:rsidRDefault="003B4FFB" w:rsidP="005011EE">
      <w:pPr>
        <w:numPr>
          <w:ilvl w:val="1"/>
          <w:numId w:val="16"/>
        </w:numPr>
        <w:spacing w:before="120" w:after="120" w:line="360" w:lineRule="auto"/>
        <w:ind w:left="425"/>
        <w:jc w:val="both"/>
        <w:rPr>
          <w:rFonts w:asciiTheme="minorHAnsi" w:eastAsia="Zurich BT" w:hAnsiTheme="minorHAnsi" w:cs="Arial"/>
          <w:bCs/>
          <w:sz w:val="22"/>
          <w:szCs w:val="22"/>
        </w:rPr>
      </w:pPr>
      <w:r w:rsidRPr="002B4606">
        <w:rPr>
          <w:rFonts w:asciiTheme="minorHAnsi" w:hAnsiTheme="minorHAnsi" w:cs="Arial"/>
          <w:color w:val="000000"/>
          <w:sz w:val="22"/>
          <w:szCs w:val="22"/>
          <w:lang w:eastAsia="en-US"/>
        </w:rPr>
        <w:t>Encerrada a etapa de lances</w:t>
      </w:r>
      <w:r w:rsidRPr="002B4606">
        <w:rPr>
          <w:rFonts w:asciiTheme="minorHAnsi" w:eastAsia="Zurich BT" w:hAnsiTheme="minorHAnsi" w:cs="Arial"/>
          <w:bCs/>
          <w:sz w:val="22"/>
          <w:szCs w:val="22"/>
        </w:rPr>
        <w:t xml:space="preserve">, será efetivada a verificação automática, junto à Receita Federal, do porte da entidade empresarial. O sistema identificará em coluna própria as microempresas, empresas de pequeno porte participante, procedendo à comparação com os valores da primeira colocada, se esta for empresa de maior porte, assim como das demais classificadas, para o fim de aplicar-se o disposto nos </w:t>
      </w:r>
      <w:proofErr w:type="spellStart"/>
      <w:r w:rsidRPr="002B4606">
        <w:rPr>
          <w:rFonts w:asciiTheme="minorHAnsi" w:eastAsia="Zurich BT" w:hAnsiTheme="minorHAnsi" w:cs="Arial"/>
          <w:bCs/>
          <w:sz w:val="22"/>
          <w:szCs w:val="22"/>
        </w:rPr>
        <w:t>arts</w:t>
      </w:r>
      <w:proofErr w:type="spellEnd"/>
      <w:r w:rsidRPr="002B4606">
        <w:rPr>
          <w:rFonts w:asciiTheme="minorHAnsi" w:eastAsia="Zurich BT" w:hAnsiTheme="minorHAnsi" w:cs="Arial"/>
          <w:bCs/>
          <w:sz w:val="22"/>
          <w:szCs w:val="22"/>
        </w:rPr>
        <w:t>. 44 e 45 da LC nº 123, de 2006, regulamentada pelo Decreto nº 6.204, de 2007.</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Nessas condições, as propostas de </w:t>
      </w:r>
      <w:r w:rsidRPr="002B4606">
        <w:rPr>
          <w:rFonts w:asciiTheme="minorHAnsi" w:eastAsia="Zurich BT" w:hAnsiTheme="minorHAnsi" w:cs="Arial"/>
          <w:bCs/>
          <w:sz w:val="22"/>
          <w:szCs w:val="22"/>
        </w:rPr>
        <w:t xml:space="preserve">microempresas, empresas de pequeno porte </w:t>
      </w:r>
      <w:r w:rsidRPr="002B4606">
        <w:rPr>
          <w:rFonts w:asciiTheme="minorHAnsi" w:hAnsiTheme="minorHAnsi" w:cs="Arial"/>
          <w:color w:val="000000"/>
          <w:sz w:val="22"/>
          <w:szCs w:val="22"/>
        </w:rPr>
        <w:t>que se encontrarem na faixa de até 5% (cinco por cento) acima da proposta ou lance de menor preço serão consideradas empatadas com a primeira colocada.</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3B4FFB" w:rsidRPr="002B4606" w:rsidRDefault="003B4FFB" w:rsidP="005011EE">
      <w:pPr>
        <w:numPr>
          <w:ilvl w:val="1"/>
          <w:numId w:val="16"/>
        </w:numPr>
        <w:spacing w:before="120" w:after="120" w:line="360" w:lineRule="auto"/>
        <w:ind w:left="425"/>
        <w:jc w:val="both"/>
        <w:rPr>
          <w:rFonts w:asciiTheme="minorHAnsi" w:eastAsia="Zurich BT" w:hAnsiTheme="minorHAnsi" w:cs="Arial"/>
          <w:bCs/>
          <w:sz w:val="22"/>
          <w:szCs w:val="22"/>
        </w:rPr>
      </w:pPr>
      <w:r w:rsidRPr="002B4606">
        <w:rPr>
          <w:rFonts w:asciiTheme="minorHAnsi" w:hAnsiTheme="minorHAnsi" w:cs="Arial"/>
          <w:color w:val="000000"/>
          <w:sz w:val="22"/>
          <w:szCs w:val="22"/>
        </w:rPr>
        <w:t xml:space="preserve">Caso a </w:t>
      </w:r>
      <w:r w:rsidRPr="002B4606">
        <w:rPr>
          <w:rFonts w:asciiTheme="minorHAnsi" w:eastAsia="Zurich BT" w:hAnsiTheme="minorHAnsi" w:cs="Arial"/>
          <w:bCs/>
          <w:sz w:val="22"/>
          <w:szCs w:val="22"/>
        </w:rPr>
        <w:t xml:space="preserve">microempresa, empresa de pequeno porte </w:t>
      </w:r>
      <w:r w:rsidRPr="002B4606">
        <w:rPr>
          <w:rFonts w:asciiTheme="minorHAnsi" w:hAnsiTheme="minorHAnsi" w:cs="Arial"/>
          <w:color w:val="000000"/>
          <w:sz w:val="22"/>
          <w:szCs w:val="22"/>
        </w:rPr>
        <w:t xml:space="preserve">melhor classificada desista ou não se manifeste no prazo estabelecido, serão convocadas as demais licitantes </w:t>
      </w:r>
      <w:r w:rsidRPr="002B4606">
        <w:rPr>
          <w:rFonts w:asciiTheme="minorHAnsi" w:eastAsia="Zurich BT" w:hAnsiTheme="minorHAnsi" w:cs="Arial"/>
          <w:bCs/>
          <w:sz w:val="22"/>
          <w:szCs w:val="22"/>
        </w:rPr>
        <w:t xml:space="preserve">microempresa, empresa de pequeno porte </w:t>
      </w:r>
      <w:r w:rsidRPr="002B4606">
        <w:rPr>
          <w:rFonts w:asciiTheme="minorHAnsi" w:hAnsiTheme="minorHAnsi" w:cs="Arial"/>
          <w:color w:val="000000"/>
          <w:sz w:val="22"/>
          <w:szCs w:val="22"/>
        </w:rPr>
        <w:t>que se encontrem naquele intervalo de 5% (cinco por cento), na ordem de classificação, para o exercício do mesmo direito, no prazo estabelecido no subitem anterior.</w:t>
      </w:r>
    </w:p>
    <w:p w:rsidR="003B4FFB" w:rsidRPr="002B4606" w:rsidRDefault="003B4FFB" w:rsidP="005011EE">
      <w:pPr>
        <w:numPr>
          <w:ilvl w:val="1"/>
          <w:numId w:val="16"/>
        </w:numPr>
        <w:spacing w:before="120" w:after="120" w:line="360" w:lineRule="auto"/>
        <w:ind w:left="425"/>
        <w:jc w:val="both"/>
        <w:rPr>
          <w:rFonts w:asciiTheme="minorHAnsi" w:eastAsia="Zurich BT" w:hAnsiTheme="minorHAnsi" w:cs="Arial"/>
          <w:bCs/>
          <w:sz w:val="22"/>
          <w:szCs w:val="22"/>
        </w:rPr>
      </w:pPr>
      <w:r w:rsidRPr="002B4606">
        <w:rPr>
          <w:rFonts w:asciiTheme="minorHAnsi" w:eastAsia="Zurich BT" w:hAnsiTheme="minorHAnsi" w:cs="Arial"/>
          <w:bCs/>
          <w:sz w:val="22"/>
          <w:szCs w:val="22"/>
        </w:rPr>
        <w:t>No caso de equivalência dos valores apresentados pela microempresa, empresa de pequeno porte e equiparados que se encontrem em situação de empate, será realizado sorteio para que se identifique a primeira que poderá apresentar melhor oferta.</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Eventual empate entre propostas, o critério de desempate será aquele previsto no artigo 3º, § 2º, da Lei nº 8.666, de 1993, assegurando-se a preferência, sucessivamente, aos bens:</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proofErr w:type="gramStart"/>
      <w:r w:rsidRPr="002B4606">
        <w:rPr>
          <w:rFonts w:asciiTheme="minorHAnsi" w:hAnsiTheme="minorHAnsi" w:cs="Arial"/>
          <w:color w:val="000000"/>
          <w:sz w:val="22"/>
          <w:szCs w:val="22"/>
        </w:rPr>
        <w:t>produzidos</w:t>
      </w:r>
      <w:proofErr w:type="gramEnd"/>
      <w:r w:rsidRPr="002B4606">
        <w:rPr>
          <w:rFonts w:asciiTheme="minorHAnsi" w:hAnsiTheme="minorHAnsi" w:cs="Arial"/>
          <w:color w:val="000000"/>
          <w:sz w:val="22"/>
          <w:szCs w:val="22"/>
        </w:rPr>
        <w:t xml:space="preserve"> no País;</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proofErr w:type="gramStart"/>
      <w:r w:rsidRPr="002B4606">
        <w:rPr>
          <w:rFonts w:asciiTheme="minorHAnsi" w:hAnsiTheme="minorHAnsi" w:cs="Arial"/>
          <w:color w:val="000000"/>
          <w:sz w:val="22"/>
          <w:szCs w:val="22"/>
        </w:rPr>
        <w:t>produzidos</w:t>
      </w:r>
      <w:proofErr w:type="gramEnd"/>
      <w:r w:rsidRPr="002B4606">
        <w:rPr>
          <w:rFonts w:asciiTheme="minorHAnsi" w:hAnsiTheme="minorHAnsi" w:cs="Arial"/>
          <w:color w:val="000000"/>
          <w:sz w:val="22"/>
          <w:szCs w:val="22"/>
        </w:rPr>
        <w:t xml:space="preserve"> ou prestados por empresas brasileiras; </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proofErr w:type="gramStart"/>
      <w:r w:rsidRPr="002B4606">
        <w:rPr>
          <w:rFonts w:asciiTheme="minorHAnsi" w:hAnsiTheme="minorHAnsi" w:cs="Arial"/>
          <w:color w:val="000000"/>
          <w:sz w:val="22"/>
          <w:szCs w:val="22"/>
        </w:rPr>
        <w:t>produzidos</w:t>
      </w:r>
      <w:proofErr w:type="gramEnd"/>
      <w:r w:rsidRPr="002B4606">
        <w:rPr>
          <w:rFonts w:asciiTheme="minorHAnsi" w:hAnsiTheme="minorHAnsi" w:cs="Arial"/>
          <w:color w:val="000000"/>
          <w:sz w:val="22"/>
          <w:szCs w:val="22"/>
        </w:rPr>
        <w:t xml:space="preserve"> ou prestados por empresas que invistam em pesquisa e no desenvolvimento de tecnologia no País.</w:t>
      </w:r>
    </w:p>
    <w:p w:rsidR="003B4FFB" w:rsidRPr="002B4606" w:rsidRDefault="003B4FFB" w:rsidP="005011EE">
      <w:pPr>
        <w:numPr>
          <w:ilvl w:val="1"/>
          <w:numId w:val="16"/>
        </w:numPr>
        <w:spacing w:before="120" w:after="120" w:line="360" w:lineRule="auto"/>
        <w:ind w:left="425"/>
        <w:jc w:val="both"/>
        <w:rPr>
          <w:rFonts w:asciiTheme="minorHAnsi" w:hAnsiTheme="minorHAnsi" w:cs="Arial"/>
          <w:sz w:val="22"/>
          <w:szCs w:val="22"/>
        </w:rPr>
      </w:pPr>
      <w:r w:rsidRPr="002B4606">
        <w:rPr>
          <w:rFonts w:asciiTheme="minorHAnsi" w:hAnsiTheme="minorHAnsi" w:cs="Arial"/>
          <w:sz w:val="22"/>
          <w:szCs w:val="22"/>
        </w:rPr>
        <w:t>Ao final do procedimento, após o encerramento da etapa competitiva, os licitantes poderão reduzir seus preços ao valor da proposta do licitante mais bem classificado.</w:t>
      </w:r>
    </w:p>
    <w:p w:rsidR="003B4FFB" w:rsidRPr="002B4606" w:rsidRDefault="003B4FFB" w:rsidP="005011EE">
      <w:pPr>
        <w:numPr>
          <w:ilvl w:val="2"/>
          <w:numId w:val="16"/>
        </w:numPr>
        <w:tabs>
          <w:tab w:val="left" w:pos="1276"/>
          <w:tab w:val="left" w:pos="1418"/>
          <w:tab w:val="left" w:pos="1560"/>
        </w:tabs>
        <w:snapToGrid w:val="0"/>
        <w:spacing w:before="120" w:after="120" w:line="360" w:lineRule="auto"/>
        <w:ind w:left="1134"/>
        <w:jc w:val="both"/>
        <w:rPr>
          <w:rFonts w:asciiTheme="minorHAnsi" w:hAnsiTheme="minorHAnsi" w:cs="Arial"/>
          <w:sz w:val="22"/>
          <w:szCs w:val="22"/>
        </w:rPr>
      </w:pPr>
      <w:r w:rsidRPr="002B4606">
        <w:rPr>
          <w:rFonts w:asciiTheme="minorHAnsi" w:hAnsiTheme="minorHAnsi" w:cs="Arial"/>
          <w:sz w:val="22"/>
          <w:szCs w:val="22"/>
        </w:rPr>
        <w:t>A apresentação de novas propostas na forma deste item não prejudicará o resultado do certame em relação ao licitante mais bem classificado.</w:t>
      </w:r>
    </w:p>
    <w:p w:rsidR="003B4FFB" w:rsidRPr="002B4606" w:rsidRDefault="003B4FFB" w:rsidP="00301AB4">
      <w:pPr>
        <w:numPr>
          <w:ilvl w:val="0"/>
          <w:numId w:val="16"/>
        </w:numPr>
        <w:shd w:val="clear" w:color="auto" w:fill="D9D9D9" w:themeFill="background1" w:themeFillShade="D9"/>
        <w:spacing w:before="120" w:after="120" w:line="360" w:lineRule="auto"/>
        <w:jc w:val="both"/>
        <w:rPr>
          <w:rFonts w:asciiTheme="minorHAnsi" w:hAnsiTheme="minorHAnsi" w:cs="Arial"/>
          <w:b/>
          <w:color w:val="000000"/>
          <w:sz w:val="22"/>
          <w:szCs w:val="22"/>
          <w:highlight w:val="lightGray"/>
        </w:rPr>
      </w:pPr>
      <w:r w:rsidRPr="002B4606">
        <w:rPr>
          <w:rFonts w:asciiTheme="minorHAnsi" w:hAnsiTheme="minorHAnsi" w:cs="Arial"/>
          <w:b/>
          <w:bCs/>
          <w:color w:val="000000"/>
          <w:sz w:val="22"/>
          <w:szCs w:val="22"/>
          <w:highlight w:val="lightGray"/>
          <w:lang w:eastAsia="en-US"/>
        </w:rPr>
        <w:t>DA ACEITABILIDADE DA PROPOSTA VENCEDORA.</w:t>
      </w:r>
    </w:p>
    <w:p w:rsidR="003B4FFB" w:rsidRPr="002B4606" w:rsidRDefault="003B4FFB" w:rsidP="005011EE">
      <w:pPr>
        <w:numPr>
          <w:ilvl w:val="1"/>
          <w:numId w:val="16"/>
        </w:numPr>
        <w:spacing w:before="120" w:after="120" w:line="360" w:lineRule="auto"/>
        <w:ind w:left="425"/>
        <w:contextualSpacing/>
        <w:jc w:val="both"/>
        <w:rPr>
          <w:rFonts w:asciiTheme="minorHAnsi" w:hAnsiTheme="minorHAnsi" w:cs="Arial"/>
          <w:sz w:val="22"/>
          <w:szCs w:val="22"/>
        </w:rPr>
      </w:pPr>
      <w:r w:rsidRPr="002B4606">
        <w:rPr>
          <w:rFonts w:asciiTheme="minorHAnsi" w:hAnsiTheme="minorHAnsi" w:cs="Arial"/>
          <w:sz w:val="22"/>
          <w:szCs w:val="22"/>
          <w:lang w:eastAsia="en-US"/>
        </w:rPr>
        <w:t>Encerrada a etapa de lances e depois da verificação de possível empate, o Pregoeiro examinará a proposta classificada em primeiro lugar</w:t>
      </w:r>
      <w:r w:rsidRPr="002B4606">
        <w:rPr>
          <w:rFonts w:asciiTheme="minorHAnsi" w:hAnsiTheme="minorHAnsi" w:cs="Arial"/>
          <w:sz w:val="22"/>
          <w:szCs w:val="22"/>
          <w:bdr w:val="none" w:sz="0" w:space="0" w:color="auto" w:frame="1"/>
        </w:rPr>
        <w:t xml:space="preserve"> quanto ao preço, a sua exequibilidade, bem como quanto ao cumprimento das especificações do objeto.</w:t>
      </w:r>
    </w:p>
    <w:p w:rsidR="003B4FFB" w:rsidRPr="002B4606" w:rsidRDefault="003B4FFB" w:rsidP="005011EE">
      <w:pPr>
        <w:numPr>
          <w:ilvl w:val="1"/>
          <w:numId w:val="16"/>
        </w:numPr>
        <w:spacing w:before="120" w:after="120" w:line="360" w:lineRule="auto"/>
        <w:ind w:left="425"/>
        <w:jc w:val="both"/>
        <w:rPr>
          <w:rFonts w:asciiTheme="minorHAnsi" w:hAnsiTheme="minorHAnsi" w:cs="Arial"/>
          <w:sz w:val="22"/>
          <w:szCs w:val="22"/>
        </w:rPr>
      </w:pPr>
      <w:r w:rsidRPr="002B4606">
        <w:rPr>
          <w:rFonts w:asciiTheme="minorHAnsi" w:hAnsiTheme="minorHAnsi" w:cs="Arial"/>
          <w:bCs/>
          <w:iCs/>
          <w:sz w:val="22"/>
          <w:szCs w:val="22"/>
        </w:rPr>
        <w:t>Será desclassificada a proposta ou o lance vencedor com valor superior ao preço máximo fixado ou que apresentar preço manifestamente inexequível</w:t>
      </w:r>
      <w:r w:rsidRPr="002B4606">
        <w:rPr>
          <w:rFonts w:asciiTheme="minorHAnsi" w:hAnsiTheme="minorHAnsi" w:cs="Arial"/>
          <w:bCs/>
          <w:i/>
          <w:iCs/>
          <w:sz w:val="22"/>
          <w:szCs w:val="22"/>
        </w:rPr>
        <w:t>.</w:t>
      </w:r>
    </w:p>
    <w:p w:rsidR="003B4FFB" w:rsidRPr="002B4606" w:rsidRDefault="003B4FFB" w:rsidP="005011EE">
      <w:pPr>
        <w:numPr>
          <w:ilvl w:val="1"/>
          <w:numId w:val="16"/>
        </w:numPr>
        <w:spacing w:before="120" w:after="120" w:line="360" w:lineRule="auto"/>
        <w:ind w:left="425"/>
        <w:jc w:val="both"/>
        <w:rPr>
          <w:rFonts w:asciiTheme="minorHAnsi" w:hAnsiTheme="minorHAnsi" w:cs="Arial"/>
          <w:b/>
          <w:color w:val="7030A0"/>
          <w:sz w:val="22"/>
          <w:szCs w:val="22"/>
        </w:rPr>
      </w:pPr>
      <w:r w:rsidRPr="002B4606">
        <w:rPr>
          <w:rFonts w:asciiTheme="minorHAnsi" w:hAnsiTheme="minorHAnsi" w:cs="Arial"/>
          <w:sz w:val="22"/>
          <w:szCs w:val="22"/>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2B4606">
        <w:rPr>
          <w:rFonts w:asciiTheme="minorHAnsi" w:hAnsiTheme="minorHAnsi" w:cs="Arial"/>
          <w:i/>
          <w:color w:val="FF0000"/>
          <w:sz w:val="22"/>
          <w:szCs w:val="22"/>
          <w:bdr w:val="none" w:sz="0" w:space="0" w:color="auto" w:frame="1"/>
        </w:rPr>
        <w:t> </w:t>
      </w:r>
    </w:p>
    <w:p w:rsidR="003B4FFB" w:rsidRPr="002B4606" w:rsidRDefault="003B4FFB" w:rsidP="005011EE">
      <w:pPr>
        <w:numPr>
          <w:ilvl w:val="1"/>
          <w:numId w:val="16"/>
        </w:numPr>
        <w:spacing w:before="120" w:after="120" w:line="360" w:lineRule="auto"/>
        <w:ind w:left="425"/>
        <w:jc w:val="both"/>
        <w:rPr>
          <w:rFonts w:asciiTheme="minorHAnsi" w:hAnsiTheme="minorHAnsi" w:cs="Arial"/>
          <w:bCs/>
          <w:iCs/>
          <w:color w:val="000000"/>
          <w:sz w:val="22"/>
          <w:szCs w:val="22"/>
        </w:rPr>
      </w:pPr>
      <w:r w:rsidRPr="002B4606">
        <w:rPr>
          <w:rFonts w:asciiTheme="minorHAnsi" w:hAnsiTheme="minorHAnsi" w:cs="Arial"/>
          <w:color w:val="000000"/>
          <w:sz w:val="22"/>
          <w:szCs w:val="22"/>
          <w:lang w:eastAsia="en-US"/>
        </w:rPr>
        <w:t xml:space="preserve">O Pregoeiro poderá convocar o licitante para enviar documento digital, por meio de funcionalidade disponível no </w:t>
      </w:r>
      <w:r w:rsidRPr="002B4606">
        <w:rPr>
          <w:rFonts w:asciiTheme="minorHAnsi" w:hAnsiTheme="minorHAnsi" w:cs="Arial"/>
          <w:sz w:val="22"/>
          <w:szCs w:val="22"/>
          <w:lang w:eastAsia="en-US"/>
        </w:rPr>
        <w:t>sistema, estabelecendo</w:t>
      </w:r>
      <w:r w:rsidRPr="002B4606">
        <w:rPr>
          <w:rFonts w:asciiTheme="minorHAnsi" w:hAnsiTheme="minorHAnsi" w:cs="Arial"/>
          <w:color w:val="000000"/>
          <w:sz w:val="22"/>
          <w:szCs w:val="22"/>
          <w:lang w:eastAsia="en-US"/>
        </w:rPr>
        <w:t xml:space="preserve"> no “chat” prazo razoável para tanto, sob </w:t>
      </w:r>
      <w:r w:rsidRPr="002B4606">
        <w:rPr>
          <w:rFonts w:asciiTheme="minorHAnsi" w:hAnsiTheme="minorHAnsi" w:cs="Arial"/>
          <w:color w:val="000000"/>
          <w:sz w:val="22"/>
          <w:szCs w:val="22"/>
        </w:rPr>
        <w:t>pena</w:t>
      </w:r>
      <w:r w:rsidRPr="002B4606">
        <w:rPr>
          <w:rFonts w:asciiTheme="minorHAnsi" w:hAnsiTheme="minorHAnsi" w:cs="Arial"/>
          <w:color w:val="000000"/>
          <w:sz w:val="22"/>
          <w:szCs w:val="22"/>
          <w:lang w:eastAsia="en-US"/>
        </w:rPr>
        <w:t xml:space="preserve"> de não aceitação da proposta. </w:t>
      </w:r>
    </w:p>
    <w:p w:rsidR="003B4FFB" w:rsidRPr="002B4606" w:rsidRDefault="003B4FFB" w:rsidP="005011EE">
      <w:pPr>
        <w:numPr>
          <w:ilvl w:val="2"/>
          <w:numId w:val="16"/>
        </w:numPr>
        <w:tabs>
          <w:tab w:val="left" w:pos="1440"/>
        </w:tabs>
        <w:autoSpaceDE w:val="0"/>
        <w:snapToGrid w:val="0"/>
        <w:spacing w:before="120" w:after="120" w:line="360" w:lineRule="auto"/>
        <w:ind w:left="1134"/>
        <w:jc w:val="both"/>
        <w:rPr>
          <w:rFonts w:asciiTheme="minorHAnsi" w:hAnsiTheme="minorHAnsi" w:cs="Arial"/>
          <w:bCs/>
          <w:iCs/>
          <w:color w:val="000000"/>
          <w:sz w:val="22"/>
          <w:szCs w:val="22"/>
        </w:rPr>
      </w:pPr>
      <w:r w:rsidRPr="002B4606">
        <w:rPr>
          <w:rFonts w:asciiTheme="minorHAnsi" w:hAnsiTheme="minorHAnsi" w:cs="Arial"/>
          <w:color w:val="000000"/>
          <w:sz w:val="22"/>
          <w:szCs w:val="22"/>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3B4FFB" w:rsidRPr="002B4606" w:rsidRDefault="003B4FFB" w:rsidP="005011EE">
      <w:pPr>
        <w:numPr>
          <w:ilvl w:val="3"/>
          <w:numId w:val="16"/>
        </w:numPr>
        <w:snapToGrid w:val="0"/>
        <w:spacing w:before="120" w:after="120" w:line="360" w:lineRule="auto"/>
        <w:ind w:left="1701"/>
        <w:jc w:val="both"/>
        <w:rPr>
          <w:rFonts w:asciiTheme="minorHAnsi" w:hAnsiTheme="minorHAnsi" w:cs="Arial"/>
          <w:bCs/>
          <w:iCs/>
          <w:color w:val="000000"/>
          <w:sz w:val="22"/>
          <w:szCs w:val="22"/>
        </w:rPr>
      </w:pPr>
      <w:r w:rsidRPr="002B4606">
        <w:rPr>
          <w:rFonts w:asciiTheme="minorHAnsi" w:hAnsiTheme="minorHAnsi" w:cs="Arial"/>
          <w:color w:val="000000"/>
          <w:sz w:val="22"/>
          <w:szCs w:val="22"/>
          <w:lang w:eastAsia="en-US"/>
        </w:rPr>
        <w:t xml:space="preserve">O prazo estabelecido pelo Pregoeiro poderá ser prorrogado por </w:t>
      </w:r>
      <w:r w:rsidRPr="002B4606">
        <w:rPr>
          <w:rFonts w:asciiTheme="minorHAnsi" w:hAnsiTheme="minorHAnsi" w:cs="Arial"/>
          <w:sz w:val="22"/>
          <w:szCs w:val="22"/>
        </w:rPr>
        <w:t>solicitação escrita e justificada do licitante, formulada antes de</w:t>
      </w:r>
      <w:r w:rsidRPr="002B4606">
        <w:rPr>
          <w:rFonts w:asciiTheme="minorHAnsi" w:hAnsiTheme="minorHAnsi" w:cs="Arial"/>
          <w:sz w:val="22"/>
          <w:szCs w:val="22"/>
          <w:lang w:eastAsia="en-US"/>
        </w:rPr>
        <w:t xml:space="preserve"> </w:t>
      </w:r>
      <w:r w:rsidRPr="002B4606">
        <w:rPr>
          <w:rFonts w:asciiTheme="minorHAnsi" w:hAnsiTheme="minorHAnsi" w:cs="Arial"/>
          <w:color w:val="000000"/>
          <w:sz w:val="22"/>
          <w:szCs w:val="22"/>
          <w:lang w:eastAsia="en-US"/>
        </w:rPr>
        <w:t xml:space="preserve">findo o prazo estabelecido, e formalmente aceita pelo Pregoeiro. </w:t>
      </w:r>
    </w:p>
    <w:p w:rsidR="003B4FFB" w:rsidRPr="002B4606" w:rsidRDefault="003B4FFB" w:rsidP="005011EE">
      <w:pPr>
        <w:numPr>
          <w:ilvl w:val="2"/>
          <w:numId w:val="16"/>
        </w:numPr>
        <w:spacing w:before="120" w:after="120" w:line="360" w:lineRule="auto"/>
        <w:ind w:left="1134"/>
        <w:jc w:val="both"/>
        <w:rPr>
          <w:rFonts w:asciiTheme="minorHAnsi" w:hAnsiTheme="minorHAnsi" w:cs="Arial"/>
          <w:bCs/>
          <w:iCs/>
          <w:sz w:val="22"/>
          <w:szCs w:val="22"/>
        </w:rPr>
      </w:pPr>
      <w:r w:rsidRPr="002B4606">
        <w:rPr>
          <w:rFonts w:asciiTheme="minorHAnsi" w:hAnsiTheme="minorHAnsi" w:cs="Arial"/>
          <w:bCs/>
          <w:iCs/>
          <w:sz w:val="22"/>
          <w:szCs w:val="22"/>
        </w:rPr>
        <w:t>Caso a compatibilidade com as especificações demandadas, sobretudo quanto a padrões de qualidade e desempenho, não possa ser aferida pelos meios previstos nos subitens acima, o Pregoeiro exigirá que o licitante classificado em primeiro lugar apresente amostra, sob pena de não aceitação da proposta, no local a ser indicado e dentro de 24 horas, contados da solicitação</w:t>
      </w:r>
      <w:r w:rsidR="009E65CB" w:rsidRPr="002B4606">
        <w:rPr>
          <w:rFonts w:asciiTheme="minorHAnsi" w:hAnsiTheme="minorHAnsi" w:cs="Arial"/>
          <w:bCs/>
          <w:iCs/>
          <w:sz w:val="22"/>
          <w:szCs w:val="22"/>
        </w:rPr>
        <w:t>, (quando for o caso)</w:t>
      </w:r>
      <w:r w:rsidRPr="002B4606">
        <w:rPr>
          <w:rFonts w:asciiTheme="minorHAnsi" w:hAnsiTheme="minorHAnsi" w:cs="Arial"/>
          <w:bCs/>
          <w:iCs/>
          <w:sz w:val="22"/>
          <w:szCs w:val="22"/>
        </w:rPr>
        <w:t>.</w:t>
      </w:r>
    </w:p>
    <w:p w:rsidR="003B4FFB" w:rsidRPr="002B4606" w:rsidRDefault="003B4FFB" w:rsidP="005011EE">
      <w:pPr>
        <w:numPr>
          <w:ilvl w:val="3"/>
          <w:numId w:val="16"/>
        </w:numPr>
        <w:tabs>
          <w:tab w:val="left" w:pos="1440"/>
        </w:tabs>
        <w:autoSpaceDE w:val="0"/>
        <w:snapToGrid w:val="0"/>
        <w:spacing w:before="120" w:after="120" w:line="360" w:lineRule="auto"/>
        <w:ind w:left="1701"/>
        <w:jc w:val="both"/>
        <w:rPr>
          <w:rFonts w:asciiTheme="minorHAnsi" w:hAnsiTheme="minorHAnsi" w:cs="Arial"/>
          <w:bCs/>
          <w:iCs/>
          <w:sz w:val="22"/>
          <w:szCs w:val="22"/>
        </w:rPr>
      </w:pPr>
      <w:r w:rsidRPr="002B4606">
        <w:rPr>
          <w:rFonts w:asciiTheme="minorHAnsi" w:hAnsiTheme="minorHAnsi" w:cs="Arial"/>
          <w:bCs/>
          <w:iCs/>
          <w:sz w:val="22"/>
          <w:szCs w:val="22"/>
        </w:rPr>
        <w:t>Por meio de mensagem no sistema, será divulgado o local e horário de realização do procedimento para a avaliação das amostras, cuja presença será facultada a todos os interessados, incluindo os demais licitantes.</w:t>
      </w:r>
    </w:p>
    <w:p w:rsidR="003B4FFB" w:rsidRPr="002B4606" w:rsidRDefault="003B4FFB" w:rsidP="005011EE">
      <w:pPr>
        <w:numPr>
          <w:ilvl w:val="3"/>
          <w:numId w:val="16"/>
        </w:numPr>
        <w:tabs>
          <w:tab w:val="left" w:pos="1440"/>
        </w:tabs>
        <w:autoSpaceDE w:val="0"/>
        <w:snapToGrid w:val="0"/>
        <w:spacing w:before="120" w:after="120" w:line="360" w:lineRule="auto"/>
        <w:ind w:left="1701"/>
        <w:jc w:val="both"/>
        <w:rPr>
          <w:rFonts w:asciiTheme="minorHAnsi" w:hAnsiTheme="minorHAnsi" w:cs="Arial"/>
          <w:bCs/>
          <w:iCs/>
          <w:sz w:val="22"/>
          <w:szCs w:val="22"/>
        </w:rPr>
      </w:pPr>
      <w:r w:rsidRPr="002B4606">
        <w:rPr>
          <w:rFonts w:asciiTheme="minorHAnsi" w:hAnsiTheme="minorHAnsi" w:cs="Arial"/>
          <w:bCs/>
          <w:iCs/>
          <w:sz w:val="22"/>
          <w:szCs w:val="22"/>
        </w:rPr>
        <w:t>Os resultados das avaliações serão divulgados por meio de mensagem no sistema.</w:t>
      </w:r>
    </w:p>
    <w:p w:rsidR="003B4FFB" w:rsidRPr="002B4606" w:rsidRDefault="003B4FFB" w:rsidP="005011EE">
      <w:pPr>
        <w:numPr>
          <w:ilvl w:val="3"/>
          <w:numId w:val="16"/>
        </w:numPr>
        <w:spacing w:before="120" w:after="120" w:line="360" w:lineRule="auto"/>
        <w:ind w:left="1701"/>
        <w:jc w:val="both"/>
        <w:rPr>
          <w:rFonts w:asciiTheme="minorHAnsi" w:hAnsiTheme="minorHAnsi" w:cs="Arial"/>
          <w:bCs/>
          <w:iCs/>
          <w:sz w:val="22"/>
          <w:szCs w:val="22"/>
        </w:rPr>
      </w:pPr>
      <w:r w:rsidRPr="002B4606">
        <w:rPr>
          <w:rFonts w:asciiTheme="minorHAnsi" w:hAnsiTheme="minorHAnsi" w:cs="Arial"/>
          <w:bCs/>
          <w:iCs/>
          <w:sz w:val="22"/>
          <w:szCs w:val="22"/>
        </w:rPr>
        <w:t>No caso de não haver entrega da amostra ou ocorrer atraso na entrega, sem justificativa aceita pelo Pregoeiro, ou havendo entrega de amostra fora das especificações previstas neste Edital, a proposta do licitante será recusada.</w:t>
      </w:r>
    </w:p>
    <w:p w:rsidR="003B4FFB" w:rsidRPr="002B4606" w:rsidRDefault="003B4FFB" w:rsidP="005011EE">
      <w:pPr>
        <w:numPr>
          <w:ilvl w:val="3"/>
          <w:numId w:val="16"/>
        </w:numPr>
        <w:spacing w:before="120" w:after="120" w:line="360" w:lineRule="auto"/>
        <w:ind w:left="1701"/>
        <w:jc w:val="both"/>
        <w:rPr>
          <w:rFonts w:asciiTheme="minorHAnsi" w:hAnsiTheme="minorHAnsi" w:cs="Arial"/>
          <w:bCs/>
          <w:iCs/>
          <w:sz w:val="22"/>
          <w:szCs w:val="22"/>
        </w:rPr>
      </w:pPr>
      <w:r w:rsidRPr="002B4606">
        <w:rPr>
          <w:rFonts w:asciiTheme="minorHAnsi" w:hAnsiTheme="minorHAnsi" w:cs="Arial"/>
          <w:bCs/>
          <w:iCs/>
          <w:sz w:val="22"/>
          <w:szCs w:val="22"/>
        </w:rPr>
        <w:t xml:space="preserve">Se </w:t>
      </w:r>
      <w:proofErr w:type="gramStart"/>
      <w:r w:rsidRPr="002B4606">
        <w:rPr>
          <w:rFonts w:asciiTheme="minorHAnsi" w:hAnsiTheme="minorHAnsi" w:cs="Arial"/>
          <w:bCs/>
          <w:iCs/>
          <w:sz w:val="22"/>
          <w:szCs w:val="22"/>
        </w:rPr>
        <w:t>a(</w:t>
      </w:r>
      <w:proofErr w:type="gramEnd"/>
      <w:r w:rsidRPr="002B4606">
        <w:rPr>
          <w:rFonts w:asciiTheme="minorHAnsi" w:hAnsiTheme="minorHAnsi" w:cs="Arial"/>
          <w:bCs/>
          <w:iCs/>
          <w:sz w:val="22"/>
          <w:szCs w:val="22"/>
        </w:rPr>
        <w:t xml:space="preserve">s) amostra(s) apresentada(s) pelo primeiro classificado não for(em) aceita(s), o Pregoeiro analisará a aceitabilidade da proposta ou lance ofertado pelo segundo classificado. Seguir-se-á com a verificação </w:t>
      </w:r>
      <w:proofErr w:type="gramStart"/>
      <w:r w:rsidRPr="002B4606">
        <w:rPr>
          <w:rFonts w:asciiTheme="minorHAnsi" w:hAnsiTheme="minorHAnsi" w:cs="Arial"/>
          <w:bCs/>
          <w:iCs/>
          <w:sz w:val="22"/>
          <w:szCs w:val="22"/>
        </w:rPr>
        <w:t>da(</w:t>
      </w:r>
      <w:proofErr w:type="gramEnd"/>
      <w:r w:rsidRPr="002B4606">
        <w:rPr>
          <w:rFonts w:asciiTheme="minorHAnsi" w:hAnsiTheme="minorHAnsi" w:cs="Arial"/>
          <w:bCs/>
          <w:iCs/>
          <w:sz w:val="22"/>
          <w:szCs w:val="22"/>
        </w:rPr>
        <w:t xml:space="preserve">s) amostra(s) e, assim, sucessivamente, até a verificação de uma que atenda às especificações constantes no Termo de Referência. </w:t>
      </w:r>
    </w:p>
    <w:p w:rsidR="003B4FFB" w:rsidRPr="002B4606" w:rsidRDefault="003B4FFB" w:rsidP="005011EE">
      <w:pPr>
        <w:numPr>
          <w:ilvl w:val="3"/>
          <w:numId w:val="16"/>
        </w:numPr>
        <w:tabs>
          <w:tab w:val="left" w:pos="1440"/>
        </w:tabs>
        <w:autoSpaceDE w:val="0"/>
        <w:snapToGrid w:val="0"/>
        <w:spacing w:before="120" w:after="120" w:line="360" w:lineRule="auto"/>
        <w:ind w:left="1701"/>
        <w:jc w:val="both"/>
        <w:rPr>
          <w:rFonts w:asciiTheme="minorHAnsi" w:hAnsiTheme="minorHAnsi" w:cs="Arial"/>
          <w:bCs/>
          <w:iCs/>
          <w:sz w:val="22"/>
          <w:szCs w:val="22"/>
        </w:rPr>
      </w:pPr>
      <w:r w:rsidRPr="002B4606">
        <w:rPr>
          <w:rFonts w:asciiTheme="minorHAnsi" w:hAnsiTheme="minorHAnsi" w:cs="Arial"/>
          <w:bCs/>
          <w:iCs/>
          <w:sz w:val="22"/>
          <w:szCs w:val="22"/>
        </w:rPr>
        <w:t>Os exemplares colocados à disposição da Administração serão tratados como protótipos, podendo ser manuseados e desmontados pela equipe técnica responsável pela análise, não gerando direito a ressarcimento.</w:t>
      </w:r>
    </w:p>
    <w:p w:rsidR="003B4FFB" w:rsidRPr="002B4606" w:rsidRDefault="003B4FFB" w:rsidP="005011EE">
      <w:pPr>
        <w:numPr>
          <w:ilvl w:val="3"/>
          <w:numId w:val="16"/>
        </w:numPr>
        <w:tabs>
          <w:tab w:val="left" w:pos="1440"/>
        </w:tabs>
        <w:autoSpaceDE w:val="0"/>
        <w:snapToGrid w:val="0"/>
        <w:spacing w:before="120" w:after="120" w:line="360" w:lineRule="auto"/>
        <w:ind w:left="1701"/>
        <w:jc w:val="both"/>
        <w:rPr>
          <w:rFonts w:asciiTheme="minorHAnsi" w:hAnsiTheme="minorHAnsi" w:cs="Arial"/>
          <w:bCs/>
          <w:iCs/>
          <w:sz w:val="22"/>
          <w:szCs w:val="22"/>
        </w:rPr>
      </w:pPr>
      <w:r w:rsidRPr="002B4606">
        <w:rPr>
          <w:rFonts w:asciiTheme="minorHAnsi" w:hAnsiTheme="minorHAnsi" w:cs="Arial"/>
          <w:bCs/>
          <w:iCs/>
          <w:sz w:val="22"/>
          <w:szCs w:val="22"/>
        </w:rPr>
        <w:t>Após a divulgação do resultado final da licitação, as amostras entregues deverão ser recolhidas pelos licitantes no prazo de 03 (três) dias, após o qual poderão ser descartadas pela Administração, sem direito a ressarcimento.</w:t>
      </w:r>
    </w:p>
    <w:p w:rsidR="003B4FFB" w:rsidRPr="002B4606" w:rsidRDefault="003B4FFB" w:rsidP="005011EE">
      <w:pPr>
        <w:numPr>
          <w:ilvl w:val="3"/>
          <w:numId w:val="16"/>
        </w:numPr>
        <w:tabs>
          <w:tab w:val="left" w:pos="1440"/>
        </w:tabs>
        <w:autoSpaceDE w:val="0"/>
        <w:snapToGrid w:val="0"/>
        <w:spacing w:before="120" w:after="120" w:line="360" w:lineRule="auto"/>
        <w:ind w:left="1701"/>
        <w:jc w:val="both"/>
        <w:rPr>
          <w:rFonts w:asciiTheme="minorHAnsi" w:hAnsiTheme="minorHAnsi" w:cs="Arial"/>
          <w:bCs/>
          <w:iCs/>
          <w:sz w:val="22"/>
          <w:szCs w:val="22"/>
        </w:rPr>
      </w:pPr>
      <w:r w:rsidRPr="002B4606">
        <w:rPr>
          <w:rFonts w:asciiTheme="minorHAnsi" w:hAnsiTheme="minorHAnsi" w:cs="Arial"/>
          <w:bCs/>
          <w:iCs/>
          <w:sz w:val="22"/>
          <w:szCs w:val="22"/>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3B4FFB" w:rsidRPr="002B4606" w:rsidRDefault="003B4FFB" w:rsidP="005011EE">
      <w:pPr>
        <w:numPr>
          <w:ilvl w:val="1"/>
          <w:numId w:val="16"/>
        </w:numPr>
        <w:spacing w:before="120" w:after="120" w:line="360" w:lineRule="auto"/>
        <w:ind w:left="425"/>
        <w:jc w:val="both"/>
        <w:rPr>
          <w:rFonts w:asciiTheme="minorHAnsi" w:hAnsiTheme="minorHAnsi" w:cs="Arial"/>
          <w:bCs/>
          <w:iCs/>
          <w:color w:val="000000"/>
          <w:sz w:val="22"/>
          <w:szCs w:val="22"/>
        </w:rPr>
      </w:pPr>
      <w:r w:rsidRPr="002B4606">
        <w:rPr>
          <w:rFonts w:asciiTheme="minorHAnsi" w:hAnsiTheme="minorHAnsi" w:cs="Arial"/>
          <w:bCs/>
          <w:iCs/>
          <w:color w:val="000000"/>
          <w:sz w:val="22"/>
          <w:szCs w:val="22"/>
        </w:rPr>
        <w:t>Se a proposta ou lance vencedor for desclassificado, o Pregoeiro examinará a proposta ou lance subsequente, e, assim sucessivamente, na ordem de classificação.</w:t>
      </w:r>
    </w:p>
    <w:p w:rsidR="003B4FFB" w:rsidRPr="002B4606" w:rsidRDefault="003B4FFB" w:rsidP="005011EE">
      <w:pPr>
        <w:numPr>
          <w:ilvl w:val="1"/>
          <w:numId w:val="16"/>
        </w:numPr>
        <w:spacing w:before="120" w:after="120" w:line="360" w:lineRule="auto"/>
        <w:ind w:left="425"/>
        <w:jc w:val="both"/>
        <w:rPr>
          <w:rFonts w:asciiTheme="minorHAnsi" w:hAnsiTheme="minorHAnsi" w:cs="Arial"/>
          <w:sz w:val="22"/>
          <w:szCs w:val="22"/>
        </w:rPr>
      </w:pPr>
      <w:r w:rsidRPr="002B4606">
        <w:rPr>
          <w:rFonts w:asciiTheme="minorHAnsi" w:hAnsiTheme="minorHAnsi" w:cs="Arial"/>
          <w:color w:val="000000"/>
          <w:sz w:val="22"/>
          <w:szCs w:val="22"/>
          <w:lang w:eastAsia="en-US"/>
        </w:rPr>
        <w:t>Havendo necessidade, o Pregoeiro suspenderá a sessão, informando no “</w:t>
      </w:r>
      <w:r w:rsidRPr="002B4606">
        <w:rPr>
          <w:rFonts w:asciiTheme="minorHAnsi" w:hAnsiTheme="minorHAnsi" w:cs="Arial"/>
          <w:i/>
          <w:color w:val="000000"/>
          <w:sz w:val="22"/>
          <w:szCs w:val="22"/>
          <w:lang w:eastAsia="en-US"/>
        </w:rPr>
        <w:t>chat</w:t>
      </w:r>
      <w:r w:rsidRPr="002B4606">
        <w:rPr>
          <w:rFonts w:asciiTheme="minorHAnsi" w:hAnsiTheme="minorHAnsi" w:cs="Arial"/>
          <w:color w:val="000000"/>
          <w:sz w:val="22"/>
          <w:szCs w:val="22"/>
          <w:lang w:eastAsia="en-US"/>
        </w:rPr>
        <w:t>” a nova data e horário para a continuidade da mesma.</w:t>
      </w:r>
    </w:p>
    <w:p w:rsidR="003B4FFB" w:rsidRPr="002B4606" w:rsidRDefault="003B4FFB" w:rsidP="005011EE">
      <w:pPr>
        <w:numPr>
          <w:ilvl w:val="1"/>
          <w:numId w:val="16"/>
        </w:numPr>
        <w:spacing w:before="120" w:after="120" w:line="360" w:lineRule="auto"/>
        <w:ind w:left="425"/>
        <w:jc w:val="both"/>
        <w:rPr>
          <w:rFonts w:asciiTheme="minorHAnsi" w:hAnsiTheme="minorHAnsi" w:cs="Arial"/>
          <w:sz w:val="22"/>
          <w:szCs w:val="22"/>
        </w:rPr>
      </w:pPr>
      <w:r w:rsidRPr="002B4606">
        <w:rPr>
          <w:rFonts w:asciiTheme="minorHAnsi" w:hAnsiTheme="minorHAnsi" w:cs="Arial"/>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sz w:val="22"/>
          <w:szCs w:val="22"/>
        </w:rPr>
      </w:pPr>
      <w:r w:rsidRPr="002B4606">
        <w:rPr>
          <w:rFonts w:asciiTheme="minorHAnsi" w:hAnsiTheme="minorHAnsi" w:cs="Arial"/>
          <w:sz w:val="22"/>
          <w:szCs w:val="22"/>
        </w:rPr>
        <w:t>Também nas hipóteses em que o Pregoeiro não aceitar a proposta e passar à subsequente, poderá negociar com o licitante para que seja obtido preço melhor.</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bCs/>
          <w:i/>
          <w:iCs/>
          <w:color w:val="FF0000"/>
          <w:sz w:val="22"/>
          <w:szCs w:val="22"/>
        </w:rPr>
      </w:pPr>
      <w:r w:rsidRPr="002B4606">
        <w:rPr>
          <w:rFonts w:asciiTheme="minorHAnsi" w:hAnsiTheme="minorHAnsi" w:cs="Arial"/>
          <w:color w:val="000000"/>
          <w:sz w:val="22"/>
          <w:szCs w:val="22"/>
        </w:rPr>
        <w:t xml:space="preserve">A negociação será realizada por meio do sistema, podendo ser acompanhada </w:t>
      </w:r>
      <w:r w:rsidRPr="002B4606">
        <w:rPr>
          <w:rFonts w:asciiTheme="minorHAnsi" w:hAnsiTheme="minorHAnsi" w:cs="Arial"/>
          <w:bCs/>
          <w:iCs/>
          <w:sz w:val="22"/>
          <w:szCs w:val="22"/>
        </w:rPr>
        <w:t>pelos demais licitantes.</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Sempre que a proposta não for aceita, e antes de o Pregoeiro passar à subsequente, haverá nova verificação, pelo sistema, da eventual ocorrência do empate ficto, previsto nos artigos </w:t>
      </w:r>
      <w:r w:rsidRPr="002B4606">
        <w:rPr>
          <w:rFonts w:asciiTheme="minorHAnsi" w:hAnsiTheme="minorHAnsi" w:cs="Arial"/>
          <w:bCs/>
          <w:color w:val="000000"/>
          <w:sz w:val="22"/>
          <w:szCs w:val="22"/>
        </w:rPr>
        <w:t>44 e 45 da LC nº 123, de 2006, seguindo-se a disciplina antes estabelecida, se for o caso.</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2B4606">
        <w:rPr>
          <w:rFonts w:asciiTheme="minorHAnsi" w:hAnsiTheme="minorHAnsi" w:cs="Arial"/>
          <w:bCs/>
          <w:color w:val="000000"/>
          <w:sz w:val="22"/>
          <w:szCs w:val="22"/>
        </w:rPr>
        <w:t>observado o preço da proposta vencedora.</w:t>
      </w:r>
    </w:p>
    <w:p w:rsidR="003B4FFB" w:rsidRPr="002B4606" w:rsidRDefault="003B4FFB" w:rsidP="00301AB4">
      <w:pPr>
        <w:numPr>
          <w:ilvl w:val="0"/>
          <w:numId w:val="16"/>
        </w:numPr>
        <w:shd w:val="clear" w:color="auto" w:fill="D9D9D9" w:themeFill="background1" w:themeFillShade="D9"/>
        <w:spacing w:after="120" w:line="360" w:lineRule="auto"/>
        <w:ind w:right="-15"/>
        <w:jc w:val="both"/>
        <w:rPr>
          <w:rFonts w:asciiTheme="minorHAnsi" w:hAnsiTheme="minorHAnsi" w:cs="Arial"/>
          <w:b/>
          <w:color w:val="000000"/>
          <w:sz w:val="22"/>
          <w:szCs w:val="22"/>
          <w:highlight w:val="lightGray"/>
        </w:rPr>
      </w:pPr>
      <w:r w:rsidRPr="002B4606">
        <w:rPr>
          <w:rFonts w:asciiTheme="minorHAnsi" w:hAnsiTheme="minorHAnsi" w:cs="Arial"/>
          <w:b/>
          <w:color w:val="000000"/>
          <w:sz w:val="22"/>
          <w:szCs w:val="22"/>
          <w:highlight w:val="lightGray"/>
          <w:lang w:eastAsia="en-US"/>
        </w:rPr>
        <w:t xml:space="preserve">DA HABILITAÇÃO </w:t>
      </w:r>
    </w:p>
    <w:p w:rsidR="003B4FFB" w:rsidRPr="002B4606" w:rsidRDefault="003B4FFB" w:rsidP="005011EE">
      <w:pPr>
        <w:numPr>
          <w:ilvl w:val="1"/>
          <w:numId w:val="16"/>
        </w:numPr>
        <w:spacing w:before="120" w:after="120" w:line="360" w:lineRule="auto"/>
        <w:ind w:left="425"/>
        <w:jc w:val="both"/>
        <w:rPr>
          <w:rFonts w:asciiTheme="minorHAnsi" w:hAnsiTheme="minorHAnsi" w:cs="Arial"/>
          <w:sz w:val="22"/>
          <w:szCs w:val="22"/>
        </w:rPr>
      </w:pPr>
      <w:r w:rsidRPr="002B4606">
        <w:rPr>
          <w:rFonts w:asciiTheme="minorHAnsi" w:hAnsiTheme="minorHAnsi" w:cs="Arial"/>
          <w:sz w:val="22"/>
          <w:szCs w:val="22"/>
          <w:lang w:eastAsia="ar-SA"/>
        </w:rPr>
        <w:t>Como condição prévia ao exame da documentação de habilitação</w:t>
      </w:r>
      <w:r w:rsidRPr="002B4606">
        <w:rPr>
          <w:rFonts w:asciiTheme="minorHAnsi" w:hAnsiTheme="minorHAnsi" w:cs="Arial"/>
          <w:sz w:val="22"/>
          <w:szCs w:val="22"/>
        </w:rPr>
        <w:t xml:space="preserve"> do licitante detentor da proposta </w:t>
      </w:r>
      <w:r w:rsidRPr="002B4606">
        <w:rPr>
          <w:rFonts w:asciiTheme="minorHAnsi" w:hAnsiTheme="minorHAnsi" w:cs="Arial"/>
          <w:color w:val="000000"/>
          <w:sz w:val="22"/>
          <w:szCs w:val="22"/>
        </w:rPr>
        <w:t>classificada em primeiro lugar</w:t>
      </w:r>
      <w:r w:rsidRPr="002B4606">
        <w:rPr>
          <w:rFonts w:asciiTheme="minorHAnsi" w:hAnsiTheme="minorHAnsi" w:cs="Arial"/>
          <w:sz w:val="22"/>
          <w:szCs w:val="22"/>
          <w:lang w:eastAsia="ar-SA"/>
        </w:rPr>
        <w:t xml:space="preserve">, </w:t>
      </w:r>
      <w:r w:rsidRPr="002B4606">
        <w:rPr>
          <w:rFonts w:asciiTheme="minorHAnsi" w:hAnsiTheme="minorHAnsi" w:cs="Arial"/>
          <w:sz w:val="22"/>
          <w:szCs w:val="22"/>
        </w:rPr>
        <w:t xml:space="preserve">o Pregoeiro </w:t>
      </w:r>
      <w:r w:rsidRPr="002B4606">
        <w:rPr>
          <w:rFonts w:asciiTheme="minorHAnsi" w:hAnsiTheme="minorHAnsi" w:cs="Arial"/>
          <w:sz w:val="22"/>
          <w:szCs w:val="22"/>
          <w:lang w:eastAsia="ar-SA"/>
        </w:rPr>
        <w:t>verificará o eventual descumprimento das condições de participação, especialmente quanto à</w:t>
      </w:r>
      <w:r w:rsidRPr="002B4606">
        <w:rPr>
          <w:rFonts w:asciiTheme="minorHAnsi" w:hAnsiTheme="minorHAnsi" w:cs="Arial"/>
          <w:sz w:val="22"/>
          <w:szCs w:val="22"/>
        </w:rPr>
        <w:t xml:space="preserve"> existência de sanção que impeça a participação no certame ou a futura contratação, mediante a consulta aos seguintes cadastros:</w:t>
      </w:r>
    </w:p>
    <w:p w:rsidR="003B4FFB" w:rsidRPr="002B4606" w:rsidRDefault="003B4FFB" w:rsidP="005011EE">
      <w:pPr>
        <w:numPr>
          <w:ilvl w:val="2"/>
          <w:numId w:val="16"/>
        </w:numPr>
        <w:spacing w:before="120" w:after="120" w:line="360" w:lineRule="auto"/>
        <w:ind w:left="1134"/>
        <w:jc w:val="both"/>
        <w:rPr>
          <w:rFonts w:asciiTheme="minorHAnsi" w:hAnsiTheme="minorHAnsi" w:cs="Arial"/>
          <w:sz w:val="22"/>
          <w:szCs w:val="22"/>
        </w:rPr>
      </w:pPr>
      <w:r w:rsidRPr="002B4606">
        <w:rPr>
          <w:rFonts w:asciiTheme="minorHAnsi" w:hAnsiTheme="minorHAnsi" w:cs="Arial"/>
          <w:sz w:val="22"/>
          <w:szCs w:val="22"/>
        </w:rPr>
        <w:t>SICAF;</w:t>
      </w:r>
    </w:p>
    <w:p w:rsidR="003B4FFB" w:rsidRPr="002B4606" w:rsidRDefault="003B4FFB" w:rsidP="005011EE">
      <w:pPr>
        <w:numPr>
          <w:ilvl w:val="2"/>
          <w:numId w:val="16"/>
        </w:numPr>
        <w:spacing w:before="120" w:after="120" w:line="360" w:lineRule="auto"/>
        <w:ind w:left="1134"/>
        <w:jc w:val="both"/>
        <w:rPr>
          <w:rFonts w:asciiTheme="minorHAnsi" w:hAnsiTheme="minorHAnsi" w:cs="Arial"/>
          <w:sz w:val="22"/>
          <w:szCs w:val="22"/>
        </w:rPr>
      </w:pPr>
      <w:r w:rsidRPr="002B4606">
        <w:rPr>
          <w:rFonts w:asciiTheme="minorHAnsi" w:hAnsiTheme="minorHAnsi" w:cs="Arial"/>
          <w:sz w:val="22"/>
          <w:szCs w:val="22"/>
        </w:rPr>
        <w:t>Cadastro Nacional de Empresas Inidôneas e Suspensas – CEIS, mantido pela Controladoria-Geral da União (</w:t>
      </w:r>
      <w:hyperlink r:id="rId7" w:history="1">
        <w:r w:rsidRPr="002B4606">
          <w:rPr>
            <w:rFonts w:asciiTheme="minorHAnsi" w:hAnsiTheme="minorHAnsi" w:cs="Arial"/>
            <w:color w:val="0000FF"/>
            <w:sz w:val="22"/>
            <w:szCs w:val="22"/>
            <w:u w:val="single"/>
          </w:rPr>
          <w:t>www.portaldatransparencia.gov.br/ceis</w:t>
        </w:r>
      </w:hyperlink>
      <w:r w:rsidRPr="002B4606">
        <w:rPr>
          <w:rFonts w:asciiTheme="minorHAnsi" w:hAnsiTheme="minorHAnsi" w:cs="Arial"/>
          <w:sz w:val="22"/>
          <w:szCs w:val="22"/>
        </w:rPr>
        <w:t>);</w:t>
      </w:r>
    </w:p>
    <w:p w:rsidR="003B4FFB" w:rsidRPr="002B4606" w:rsidRDefault="003B4FFB" w:rsidP="005011EE">
      <w:pPr>
        <w:numPr>
          <w:ilvl w:val="2"/>
          <w:numId w:val="16"/>
        </w:numPr>
        <w:spacing w:before="120" w:after="120" w:line="360" w:lineRule="auto"/>
        <w:ind w:left="1134"/>
        <w:jc w:val="both"/>
        <w:rPr>
          <w:rFonts w:asciiTheme="minorHAnsi" w:hAnsiTheme="minorHAnsi" w:cs="Arial"/>
          <w:sz w:val="22"/>
          <w:szCs w:val="22"/>
        </w:rPr>
      </w:pPr>
      <w:r w:rsidRPr="002B4606">
        <w:rPr>
          <w:rFonts w:asciiTheme="minorHAnsi" w:hAnsiTheme="minorHAnsi" w:cs="Arial"/>
          <w:bCs/>
          <w:sz w:val="22"/>
          <w:szCs w:val="22"/>
        </w:rPr>
        <w:t>Cadastro Nacional de Condenações Cíveis por Atos de Improbidade Administrativa, mantido pelo Conselho Nacional de Justiça</w:t>
      </w:r>
      <w:r w:rsidRPr="002B4606">
        <w:rPr>
          <w:rFonts w:asciiTheme="minorHAnsi" w:hAnsiTheme="minorHAnsi" w:cs="Arial"/>
          <w:sz w:val="22"/>
          <w:szCs w:val="22"/>
        </w:rPr>
        <w:t xml:space="preserve"> (</w:t>
      </w:r>
      <w:hyperlink r:id="rId8" w:history="1">
        <w:r w:rsidRPr="002B4606">
          <w:rPr>
            <w:rFonts w:asciiTheme="minorHAnsi" w:hAnsiTheme="minorHAnsi" w:cs="Arial"/>
            <w:color w:val="0000FF"/>
            <w:sz w:val="22"/>
            <w:szCs w:val="22"/>
            <w:u w:val="single"/>
          </w:rPr>
          <w:t>www.</w:t>
        </w:r>
        <w:r w:rsidRPr="002B4606">
          <w:rPr>
            <w:rFonts w:asciiTheme="minorHAnsi" w:hAnsiTheme="minorHAnsi" w:cs="Arial"/>
            <w:bCs/>
            <w:color w:val="0000FF"/>
            <w:sz w:val="22"/>
            <w:szCs w:val="22"/>
            <w:u w:val="single"/>
          </w:rPr>
          <w:t>cnj</w:t>
        </w:r>
        <w:r w:rsidRPr="002B4606">
          <w:rPr>
            <w:rFonts w:asciiTheme="minorHAnsi" w:hAnsiTheme="minorHAnsi" w:cs="Arial"/>
            <w:color w:val="0000FF"/>
            <w:sz w:val="22"/>
            <w:szCs w:val="22"/>
            <w:u w:val="single"/>
          </w:rPr>
          <w:t>.jus.br/</w:t>
        </w:r>
        <w:r w:rsidRPr="002B4606">
          <w:rPr>
            <w:rFonts w:asciiTheme="minorHAnsi" w:hAnsiTheme="minorHAnsi" w:cs="Arial"/>
            <w:bCs/>
            <w:color w:val="0000FF"/>
            <w:sz w:val="22"/>
            <w:szCs w:val="22"/>
            <w:u w:val="single"/>
          </w:rPr>
          <w:t>improbidade</w:t>
        </w:r>
        <w:r w:rsidRPr="002B4606">
          <w:rPr>
            <w:rFonts w:asciiTheme="minorHAnsi" w:hAnsiTheme="minorHAnsi" w:cs="Arial"/>
            <w:color w:val="0000FF"/>
            <w:sz w:val="22"/>
            <w:szCs w:val="22"/>
            <w:u w:val="single"/>
          </w:rPr>
          <w:t>_adm/consultar_requerido.php</w:t>
        </w:r>
      </w:hyperlink>
      <w:r w:rsidRPr="002B4606">
        <w:rPr>
          <w:rFonts w:asciiTheme="minorHAnsi" w:hAnsiTheme="minorHAnsi" w:cs="Arial"/>
          <w:sz w:val="22"/>
          <w:szCs w:val="22"/>
        </w:rPr>
        <w:t>).</w:t>
      </w:r>
    </w:p>
    <w:p w:rsidR="003B4FFB" w:rsidRPr="002B4606" w:rsidRDefault="003B4FFB" w:rsidP="005011EE">
      <w:pPr>
        <w:numPr>
          <w:ilvl w:val="2"/>
          <w:numId w:val="16"/>
        </w:numPr>
        <w:spacing w:before="120" w:after="120" w:line="360" w:lineRule="auto"/>
        <w:ind w:left="1134"/>
        <w:jc w:val="both"/>
        <w:rPr>
          <w:rFonts w:asciiTheme="minorHAnsi" w:hAnsiTheme="minorHAnsi" w:cs="Arial"/>
          <w:sz w:val="22"/>
          <w:szCs w:val="22"/>
        </w:rPr>
      </w:pPr>
      <w:r w:rsidRPr="002B4606">
        <w:rPr>
          <w:rFonts w:asciiTheme="minorHAnsi" w:hAnsiTheme="minorHAnsi" w:cs="Arial"/>
          <w:sz w:val="22"/>
          <w:szCs w:val="22"/>
        </w:rPr>
        <w:t>Lista de Inidôneos, mantida pelo Tribunal de Contas da União – TCU;</w:t>
      </w:r>
    </w:p>
    <w:p w:rsidR="003B4FFB" w:rsidRPr="002B4606" w:rsidRDefault="003B4FFB" w:rsidP="005011EE">
      <w:pPr>
        <w:numPr>
          <w:ilvl w:val="2"/>
          <w:numId w:val="16"/>
        </w:numPr>
        <w:spacing w:before="120" w:after="120" w:line="360" w:lineRule="auto"/>
        <w:ind w:left="1134"/>
        <w:jc w:val="both"/>
        <w:rPr>
          <w:rFonts w:asciiTheme="minorHAnsi" w:hAnsiTheme="minorHAnsi" w:cs="Arial"/>
          <w:bCs/>
          <w:color w:val="000000"/>
          <w:sz w:val="22"/>
          <w:szCs w:val="22"/>
        </w:rPr>
      </w:pPr>
      <w:r w:rsidRPr="002B4606">
        <w:rPr>
          <w:rFonts w:asciiTheme="minorHAnsi" w:hAnsiTheme="minorHAnsi" w:cs="Arial"/>
          <w:bCs/>
          <w:color w:val="00000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3B4FFB" w:rsidRPr="002B4606" w:rsidRDefault="003B4FFB" w:rsidP="005011EE">
      <w:pPr>
        <w:numPr>
          <w:ilvl w:val="2"/>
          <w:numId w:val="16"/>
        </w:numPr>
        <w:spacing w:before="120" w:after="120" w:line="360" w:lineRule="auto"/>
        <w:ind w:left="1134"/>
        <w:jc w:val="both"/>
        <w:rPr>
          <w:rFonts w:asciiTheme="minorHAnsi" w:hAnsiTheme="minorHAnsi" w:cs="Arial"/>
          <w:bCs/>
          <w:color w:val="000000"/>
          <w:sz w:val="22"/>
          <w:szCs w:val="22"/>
        </w:rPr>
      </w:pPr>
      <w:r w:rsidRPr="002B4606">
        <w:rPr>
          <w:rFonts w:asciiTheme="minorHAnsi" w:hAnsiTheme="minorHAnsi" w:cs="Arial"/>
          <w:bCs/>
          <w:color w:val="000000"/>
          <w:sz w:val="22"/>
          <w:szCs w:val="22"/>
        </w:rPr>
        <w:t>Constatada a existência de sanção, o Pregoeiro reputará o licitante inabilitado, por falta de condição de participação.</w:t>
      </w:r>
    </w:p>
    <w:p w:rsidR="003B4FFB" w:rsidRPr="002B4606" w:rsidRDefault="003B4FFB" w:rsidP="005011EE">
      <w:pPr>
        <w:numPr>
          <w:ilvl w:val="1"/>
          <w:numId w:val="16"/>
        </w:numPr>
        <w:spacing w:before="120" w:after="120" w:line="360" w:lineRule="auto"/>
        <w:ind w:left="425"/>
        <w:jc w:val="both"/>
        <w:rPr>
          <w:rFonts w:asciiTheme="minorHAnsi" w:hAnsiTheme="minorHAnsi" w:cs="Arial"/>
          <w:bCs/>
          <w:color w:val="000000"/>
          <w:sz w:val="22"/>
          <w:szCs w:val="22"/>
        </w:rPr>
      </w:pPr>
      <w:r w:rsidRPr="002B4606">
        <w:rPr>
          <w:rFonts w:asciiTheme="minorHAnsi" w:hAnsiTheme="minorHAnsi" w:cs="Arial"/>
          <w:bCs/>
          <w:color w:val="000000"/>
          <w:sz w:val="22"/>
          <w:szCs w:val="22"/>
        </w:rPr>
        <w:t xml:space="preserve">O Pregoeiro consultará o Sistema de Cadastro Unificado de Fornecedores – SICAF, em relação à habilitação jurídica, à regularidade fiscal, trabalhista à qualificação econômico-financeira e habilitação técnica conforme disposto nos </w:t>
      </w:r>
      <w:proofErr w:type="spellStart"/>
      <w:r w:rsidRPr="002B4606">
        <w:rPr>
          <w:rFonts w:asciiTheme="minorHAnsi" w:hAnsiTheme="minorHAnsi" w:cs="Arial"/>
          <w:bCs/>
          <w:color w:val="000000"/>
          <w:sz w:val="22"/>
          <w:szCs w:val="22"/>
        </w:rPr>
        <w:t>arts</w:t>
      </w:r>
      <w:proofErr w:type="spellEnd"/>
      <w:r w:rsidRPr="002B4606">
        <w:rPr>
          <w:rFonts w:asciiTheme="minorHAnsi" w:hAnsiTheme="minorHAnsi" w:cs="Arial"/>
          <w:bCs/>
          <w:color w:val="000000"/>
          <w:sz w:val="22"/>
          <w:szCs w:val="22"/>
        </w:rPr>
        <w:t xml:space="preserve">. 4º, </w:t>
      </w:r>
      <w:r w:rsidRPr="002B4606">
        <w:rPr>
          <w:rFonts w:asciiTheme="minorHAnsi" w:hAnsiTheme="minorHAnsi" w:cs="Arial"/>
          <w:bCs/>
          <w:i/>
          <w:color w:val="000000"/>
          <w:sz w:val="22"/>
          <w:szCs w:val="22"/>
        </w:rPr>
        <w:t>caput</w:t>
      </w:r>
      <w:r w:rsidRPr="002B4606">
        <w:rPr>
          <w:rFonts w:asciiTheme="minorHAnsi" w:hAnsiTheme="minorHAnsi" w:cs="Arial"/>
          <w:bCs/>
          <w:color w:val="000000"/>
          <w:sz w:val="22"/>
          <w:szCs w:val="22"/>
        </w:rPr>
        <w:t>, 8º, § 3º, 13 a 18 e 43, III, da Instrução Normativa SLTI/MPOG nº 2, de 2010.</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bCs/>
          <w:color w:val="000000"/>
          <w:sz w:val="22"/>
          <w:szCs w:val="22"/>
        </w:rPr>
      </w:pPr>
      <w:r w:rsidRPr="002B4606">
        <w:rPr>
          <w:rFonts w:asciiTheme="minorHAnsi" w:hAnsiTheme="minorHAnsi" w:cs="Arial"/>
          <w:color w:val="000000"/>
          <w:sz w:val="22"/>
          <w:szCs w:val="22"/>
        </w:rPr>
        <w:t xml:space="preserve">Também poderão ser consultados </w:t>
      </w:r>
      <w:r w:rsidRPr="002B4606">
        <w:rPr>
          <w:rFonts w:asciiTheme="minorHAnsi" w:hAnsiTheme="minorHAnsi" w:cs="Arial"/>
          <w:bCs/>
          <w:color w:val="000000"/>
          <w:sz w:val="22"/>
          <w:szCs w:val="22"/>
        </w:rPr>
        <w:t xml:space="preserve">os sítios oficiais emissores de certidões, especialmente quando </w:t>
      </w:r>
      <w:r w:rsidRPr="002B4606">
        <w:rPr>
          <w:rFonts w:asciiTheme="minorHAnsi" w:hAnsiTheme="minorHAnsi" w:cs="Arial"/>
          <w:color w:val="000000"/>
          <w:sz w:val="22"/>
          <w:szCs w:val="22"/>
        </w:rPr>
        <w:t>o licitante esteja com alguma documentação vencida junto ao SICAF</w:t>
      </w:r>
      <w:r w:rsidRPr="002B4606">
        <w:rPr>
          <w:rFonts w:asciiTheme="minorHAnsi" w:hAnsiTheme="minorHAnsi" w:cs="Arial"/>
          <w:bCs/>
          <w:color w:val="000000"/>
          <w:sz w:val="22"/>
          <w:szCs w:val="22"/>
        </w:rPr>
        <w:t>.</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bCs/>
          <w:color w:val="000000"/>
          <w:sz w:val="22"/>
          <w:szCs w:val="22"/>
        </w:rPr>
      </w:pPr>
      <w:r w:rsidRPr="002B4606">
        <w:rPr>
          <w:rFonts w:asciiTheme="minorHAnsi" w:hAnsiTheme="minorHAnsi" w:cs="Arial"/>
          <w:color w:val="000000"/>
          <w:sz w:val="22"/>
          <w:szCs w:val="22"/>
        </w:rPr>
        <w:t>Caso o Pregoeiro não logre êxito em obter a certidão correspondente através do sítio oficial,</w:t>
      </w:r>
      <w:r w:rsidRPr="002B4606">
        <w:rPr>
          <w:rFonts w:asciiTheme="minorHAnsi" w:hAnsiTheme="minorHAnsi" w:cs="Arial"/>
          <w:sz w:val="22"/>
          <w:szCs w:val="22"/>
        </w:rPr>
        <w:t xml:space="preserve"> ou na hipótese de se encontrar vencida no referido sistema,</w:t>
      </w:r>
      <w:r w:rsidRPr="002B4606">
        <w:rPr>
          <w:rFonts w:asciiTheme="minorHAnsi" w:hAnsiTheme="minorHAnsi" w:cs="Arial"/>
          <w:color w:val="000000"/>
          <w:sz w:val="22"/>
          <w:szCs w:val="22"/>
        </w:rPr>
        <w:t xml:space="preserve"> o licitante será convocado a encaminhar, no prazo de </w:t>
      </w:r>
      <w:r w:rsidRPr="002B4606">
        <w:rPr>
          <w:rFonts w:asciiTheme="minorHAnsi" w:hAnsiTheme="minorHAnsi" w:cs="Arial"/>
          <w:sz w:val="22"/>
          <w:szCs w:val="22"/>
        </w:rPr>
        <w:t>24</w:t>
      </w:r>
      <w:r w:rsidRPr="002B4606">
        <w:rPr>
          <w:rFonts w:asciiTheme="minorHAnsi" w:hAnsiTheme="minorHAnsi" w:cs="Arial"/>
          <w:bCs/>
          <w:sz w:val="22"/>
          <w:szCs w:val="22"/>
        </w:rPr>
        <w:t>(vinte e quatro)</w:t>
      </w:r>
      <w:r w:rsidRPr="002B4606">
        <w:rPr>
          <w:rFonts w:asciiTheme="minorHAnsi" w:hAnsiTheme="minorHAnsi" w:cs="Arial"/>
          <w:bCs/>
          <w:i/>
          <w:sz w:val="22"/>
          <w:szCs w:val="22"/>
        </w:rPr>
        <w:t xml:space="preserve"> </w:t>
      </w:r>
      <w:r w:rsidRPr="002B4606">
        <w:rPr>
          <w:rFonts w:asciiTheme="minorHAnsi" w:hAnsiTheme="minorHAnsi" w:cs="Arial"/>
          <w:bCs/>
          <w:sz w:val="22"/>
          <w:szCs w:val="22"/>
        </w:rPr>
        <w:t>horas</w:t>
      </w:r>
      <w:r w:rsidRPr="002B4606">
        <w:rPr>
          <w:rFonts w:asciiTheme="minorHAnsi" w:hAnsiTheme="minorHAnsi" w:cs="Arial"/>
          <w:sz w:val="22"/>
          <w:szCs w:val="22"/>
        </w:rPr>
        <w:t>, docume</w:t>
      </w:r>
      <w:r w:rsidRPr="002B4606">
        <w:rPr>
          <w:rFonts w:asciiTheme="minorHAnsi" w:hAnsiTheme="minorHAnsi" w:cs="Arial"/>
          <w:color w:val="000000"/>
          <w:sz w:val="22"/>
          <w:szCs w:val="22"/>
        </w:rPr>
        <w:t>nto válido que comprove o atendimento das exigências deste Edital, sob pena de inabilitação, ressalvado o disposto quanto à comprovação da regularidade fiscal das microempresas, empresas de pequeno porte, conforme estatui o art. 43, § 1º da LC nº 123, de 2006.</w:t>
      </w:r>
    </w:p>
    <w:p w:rsidR="003B4FFB" w:rsidRPr="002B4606" w:rsidRDefault="003B4FFB" w:rsidP="005011EE">
      <w:pPr>
        <w:numPr>
          <w:ilvl w:val="1"/>
          <w:numId w:val="16"/>
        </w:numPr>
        <w:spacing w:before="120" w:after="120" w:line="360" w:lineRule="auto"/>
        <w:ind w:left="425"/>
        <w:jc w:val="both"/>
        <w:rPr>
          <w:rFonts w:asciiTheme="minorHAnsi" w:hAnsiTheme="minorHAnsi" w:cs="Arial"/>
          <w:bCs/>
          <w:color w:val="000000"/>
          <w:sz w:val="22"/>
          <w:szCs w:val="22"/>
        </w:rPr>
      </w:pPr>
      <w:r w:rsidRPr="002B4606">
        <w:rPr>
          <w:rFonts w:asciiTheme="minorHAnsi" w:hAnsiTheme="minorHAnsi" w:cs="Arial"/>
          <w:bCs/>
          <w:color w:val="000000"/>
          <w:sz w:val="22"/>
          <w:szCs w:val="22"/>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à Regularidade Fiscal e trabalhista:</w:t>
      </w:r>
    </w:p>
    <w:p w:rsidR="003B4FFB" w:rsidRPr="002B4606" w:rsidRDefault="003B4FFB" w:rsidP="005011EE">
      <w:pPr>
        <w:numPr>
          <w:ilvl w:val="1"/>
          <w:numId w:val="16"/>
        </w:numPr>
        <w:spacing w:before="120" w:after="120" w:line="360" w:lineRule="auto"/>
        <w:ind w:left="425"/>
        <w:jc w:val="both"/>
        <w:rPr>
          <w:rFonts w:asciiTheme="minorHAnsi" w:hAnsiTheme="minorHAnsi" w:cs="Arial"/>
          <w:bCs/>
          <w:color w:val="000000"/>
          <w:sz w:val="22"/>
          <w:szCs w:val="22"/>
        </w:rPr>
      </w:pPr>
      <w:r w:rsidRPr="002B4606">
        <w:rPr>
          <w:rFonts w:asciiTheme="minorHAnsi" w:hAnsiTheme="minorHAnsi" w:cs="Arial"/>
          <w:b/>
          <w:bCs/>
          <w:color w:val="000000"/>
          <w:sz w:val="22"/>
          <w:szCs w:val="22"/>
        </w:rPr>
        <w:t>Habilitação jurídica</w:t>
      </w:r>
      <w:r w:rsidRPr="002B4606">
        <w:rPr>
          <w:rFonts w:asciiTheme="minorHAnsi" w:hAnsiTheme="minorHAnsi" w:cs="Arial"/>
          <w:bCs/>
          <w:color w:val="000000"/>
          <w:sz w:val="22"/>
          <w:szCs w:val="22"/>
        </w:rPr>
        <w:t xml:space="preserve">: </w:t>
      </w:r>
    </w:p>
    <w:p w:rsidR="003B4FFB" w:rsidRPr="002B4606" w:rsidRDefault="003B4FFB" w:rsidP="005011EE">
      <w:pPr>
        <w:numPr>
          <w:ilvl w:val="2"/>
          <w:numId w:val="16"/>
        </w:numPr>
        <w:spacing w:before="120" w:after="120" w:line="360" w:lineRule="auto"/>
        <w:ind w:left="1134"/>
        <w:jc w:val="both"/>
        <w:rPr>
          <w:rFonts w:asciiTheme="minorHAnsi" w:hAnsiTheme="minorHAnsi" w:cs="Arial"/>
          <w:bCs/>
          <w:color w:val="000000"/>
          <w:sz w:val="22"/>
          <w:szCs w:val="22"/>
        </w:rPr>
      </w:pPr>
      <w:r w:rsidRPr="002B4606">
        <w:rPr>
          <w:rFonts w:asciiTheme="minorHAnsi" w:hAnsiTheme="minorHAnsi" w:cs="Arial"/>
          <w:bCs/>
          <w:color w:val="000000"/>
          <w:sz w:val="22"/>
          <w:szCs w:val="22"/>
        </w:rPr>
        <w:t>No caso de empresário individual: inscrição no Registro Público de Empresas Mercantis, a cargo da Junta Comercial da respectiva sede;</w:t>
      </w:r>
    </w:p>
    <w:p w:rsidR="003B4FFB" w:rsidRPr="002B4606" w:rsidRDefault="003B4FFB" w:rsidP="005011EE">
      <w:pPr>
        <w:numPr>
          <w:ilvl w:val="2"/>
          <w:numId w:val="16"/>
        </w:numPr>
        <w:spacing w:before="120" w:after="120" w:line="360" w:lineRule="auto"/>
        <w:ind w:left="1134"/>
        <w:jc w:val="both"/>
        <w:rPr>
          <w:rFonts w:asciiTheme="minorHAnsi" w:hAnsiTheme="minorHAnsi" w:cs="Arial"/>
          <w:bCs/>
          <w:color w:val="000000"/>
          <w:sz w:val="22"/>
          <w:szCs w:val="22"/>
        </w:rPr>
      </w:pPr>
      <w:r w:rsidRPr="002B4606">
        <w:rPr>
          <w:rFonts w:asciiTheme="minorHAnsi" w:hAnsiTheme="minorHAnsi" w:cs="Arial"/>
          <w:bCs/>
          <w:color w:val="00000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3B4FFB" w:rsidRPr="002B4606" w:rsidRDefault="003B4FFB" w:rsidP="005011EE">
      <w:pPr>
        <w:numPr>
          <w:ilvl w:val="2"/>
          <w:numId w:val="16"/>
        </w:numPr>
        <w:spacing w:before="120" w:after="120" w:line="360" w:lineRule="auto"/>
        <w:ind w:left="1134"/>
        <w:jc w:val="both"/>
        <w:rPr>
          <w:rFonts w:asciiTheme="minorHAnsi" w:hAnsiTheme="minorHAnsi" w:cs="Arial"/>
          <w:bCs/>
          <w:color w:val="000000"/>
          <w:sz w:val="22"/>
          <w:szCs w:val="22"/>
        </w:rPr>
      </w:pPr>
      <w:r w:rsidRPr="002B4606">
        <w:rPr>
          <w:rFonts w:asciiTheme="minorHAnsi" w:hAnsiTheme="minorHAnsi" w:cs="Arial"/>
          <w:bCs/>
          <w:color w:val="000000"/>
          <w:sz w:val="22"/>
          <w:szCs w:val="22"/>
        </w:rPr>
        <w:t>No caso de sociedade simples: inscrição do ato constitutivo no Registro Civil das Pessoas Jurídicas do local de sua sede, acompanhada de prova da indicação dos seus administradores;</w:t>
      </w:r>
    </w:p>
    <w:p w:rsidR="003B4FFB" w:rsidRPr="002B4606" w:rsidRDefault="003B4FFB" w:rsidP="005011EE">
      <w:pPr>
        <w:numPr>
          <w:ilvl w:val="2"/>
          <w:numId w:val="16"/>
        </w:numPr>
        <w:spacing w:before="120" w:after="120" w:line="360" w:lineRule="auto"/>
        <w:ind w:left="1134"/>
        <w:jc w:val="both"/>
        <w:rPr>
          <w:rFonts w:asciiTheme="minorHAnsi" w:hAnsiTheme="minorHAnsi" w:cs="Arial"/>
          <w:bCs/>
          <w:color w:val="000000"/>
          <w:sz w:val="22"/>
          <w:szCs w:val="22"/>
        </w:rPr>
      </w:pPr>
      <w:r w:rsidRPr="002B4606">
        <w:rPr>
          <w:rFonts w:asciiTheme="minorHAnsi" w:hAnsiTheme="minorHAnsi" w:cs="Arial"/>
          <w:bCs/>
          <w:color w:val="000000"/>
          <w:sz w:val="22"/>
          <w:szCs w:val="22"/>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3B4FFB" w:rsidRPr="002B4606" w:rsidRDefault="003B4FFB" w:rsidP="005011EE">
      <w:pPr>
        <w:numPr>
          <w:ilvl w:val="2"/>
          <w:numId w:val="16"/>
        </w:numPr>
        <w:spacing w:before="120" w:after="120" w:line="360" w:lineRule="auto"/>
        <w:ind w:left="1134"/>
        <w:jc w:val="both"/>
        <w:rPr>
          <w:rFonts w:asciiTheme="minorHAnsi" w:hAnsiTheme="minorHAnsi" w:cs="Arial"/>
          <w:bCs/>
          <w:color w:val="000000"/>
          <w:sz w:val="22"/>
          <w:szCs w:val="22"/>
        </w:rPr>
      </w:pPr>
      <w:r w:rsidRPr="002B4606">
        <w:rPr>
          <w:rFonts w:asciiTheme="minorHAnsi" w:hAnsiTheme="minorHAnsi" w:cs="Arial"/>
          <w:bCs/>
          <w:color w:val="000000"/>
          <w:sz w:val="22"/>
          <w:szCs w:val="22"/>
        </w:rPr>
        <w:t>No caso de empresa ou sociedade estrangeira em funcionamento no País: decreto de autorização;</w:t>
      </w:r>
    </w:p>
    <w:p w:rsidR="003B4FFB" w:rsidRPr="002B4606" w:rsidRDefault="003B4FFB" w:rsidP="005011EE">
      <w:pPr>
        <w:numPr>
          <w:ilvl w:val="2"/>
          <w:numId w:val="16"/>
        </w:numPr>
        <w:spacing w:before="120" w:after="120" w:line="360" w:lineRule="auto"/>
        <w:ind w:left="1134"/>
        <w:jc w:val="both"/>
        <w:rPr>
          <w:rFonts w:asciiTheme="minorHAnsi" w:hAnsiTheme="minorHAnsi" w:cs="Arial"/>
          <w:bCs/>
          <w:color w:val="000000"/>
          <w:sz w:val="22"/>
          <w:szCs w:val="22"/>
        </w:rPr>
      </w:pPr>
      <w:r w:rsidRPr="002B4606">
        <w:rPr>
          <w:rFonts w:asciiTheme="minorHAnsi" w:hAnsiTheme="minorHAnsi" w:cs="Arial"/>
          <w:bCs/>
          <w:color w:val="000000"/>
          <w:sz w:val="22"/>
          <w:szCs w:val="22"/>
        </w:rPr>
        <w:t xml:space="preserve">No caso de exercício de atividade que assim o exija: ato de registro ou autorização para funcionamento expedido pelo órgão competente, em plena validade. </w:t>
      </w:r>
    </w:p>
    <w:p w:rsidR="003B4FFB" w:rsidRPr="002B4606" w:rsidRDefault="003B4FFB" w:rsidP="005011EE">
      <w:pPr>
        <w:numPr>
          <w:ilvl w:val="2"/>
          <w:numId w:val="16"/>
        </w:numPr>
        <w:spacing w:before="120" w:after="120" w:line="360" w:lineRule="auto"/>
        <w:ind w:left="1134"/>
        <w:contextualSpacing/>
        <w:jc w:val="both"/>
        <w:rPr>
          <w:rFonts w:asciiTheme="minorHAnsi" w:hAnsiTheme="minorHAnsi" w:cs="Arial"/>
          <w:bCs/>
          <w:color w:val="000000"/>
          <w:sz w:val="22"/>
          <w:szCs w:val="22"/>
        </w:rPr>
      </w:pPr>
      <w:r w:rsidRPr="002B4606">
        <w:rPr>
          <w:rFonts w:asciiTheme="minorHAnsi" w:hAnsiTheme="minorHAnsi" w:cs="Arial"/>
          <w:bCs/>
          <w:color w:val="000000"/>
          <w:sz w:val="22"/>
          <w:szCs w:val="22"/>
        </w:rPr>
        <w:t>Os documentos acima deverão estar acompanhados de todas as alterações ou da consolidação respectiva;</w:t>
      </w:r>
    </w:p>
    <w:p w:rsidR="003B4FFB" w:rsidRPr="002B4606" w:rsidRDefault="003B4FFB" w:rsidP="005011EE">
      <w:pPr>
        <w:numPr>
          <w:ilvl w:val="1"/>
          <w:numId w:val="16"/>
        </w:numPr>
        <w:spacing w:before="120" w:after="120" w:line="360" w:lineRule="auto"/>
        <w:ind w:left="425"/>
        <w:jc w:val="both"/>
        <w:rPr>
          <w:rFonts w:asciiTheme="minorHAnsi" w:hAnsiTheme="minorHAnsi" w:cs="Arial"/>
          <w:b/>
          <w:bCs/>
          <w:color w:val="000000"/>
          <w:sz w:val="22"/>
          <w:szCs w:val="22"/>
        </w:rPr>
      </w:pPr>
      <w:r w:rsidRPr="002B4606">
        <w:rPr>
          <w:rFonts w:asciiTheme="minorHAnsi" w:hAnsiTheme="minorHAnsi" w:cs="Arial"/>
          <w:b/>
          <w:bCs/>
          <w:color w:val="000000"/>
          <w:sz w:val="22"/>
          <w:szCs w:val="22"/>
        </w:rPr>
        <w:t>Regularidade fiscal e trabalhista:</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sz w:val="22"/>
          <w:szCs w:val="22"/>
        </w:rPr>
      </w:pPr>
      <w:r w:rsidRPr="002B4606">
        <w:rPr>
          <w:rFonts w:asciiTheme="minorHAnsi" w:hAnsiTheme="minorHAnsi" w:cs="Arial"/>
          <w:sz w:val="22"/>
          <w:szCs w:val="22"/>
          <w:lang w:eastAsia="en-US"/>
        </w:rPr>
        <w:t>Prova de inscrição no Cadastro Nacional de Pessoas Jurídicas;</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sz w:val="22"/>
          <w:szCs w:val="22"/>
          <w:lang w:eastAsia="en-US"/>
        </w:rPr>
        <w:t>Prova de regularidade com a</w:t>
      </w:r>
      <w:r w:rsidRPr="002B4606">
        <w:rPr>
          <w:rFonts w:asciiTheme="minorHAnsi" w:hAnsiTheme="minorHAnsi" w:cs="Arial"/>
          <w:iCs/>
          <w:sz w:val="22"/>
          <w:szCs w:val="22"/>
        </w:rPr>
        <w:t xml:space="preserve"> Fazenda Nacional (</w:t>
      </w:r>
      <w:r w:rsidRPr="002B4606">
        <w:rPr>
          <w:rFonts w:asciiTheme="minorHAnsi" w:hAnsiTheme="minorHAnsi" w:cs="Arial"/>
          <w:sz w:val="22"/>
          <w:szCs w:val="22"/>
        </w:rPr>
        <w:t xml:space="preserve">certidão conjunta, emitida pela Secretaria da Receita Federal do Brasil e Procuradoria-Geral da Fazenda Nacional, quanto aos demais tributos federais e à Dívida Ativa da União, por elas administrados, conforme art. 1º, inciso I, do Decreto nº 6.106/07); </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color w:val="000000"/>
          <w:sz w:val="22"/>
          <w:szCs w:val="22"/>
          <w:lang w:eastAsia="en-US"/>
        </w:rPr>
        <w:t>Prova de regularidade com a Seguridade Social (INSS);</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color w:val="000000"/>
          <w:sz w:val="22"/>
          <w:szCs w:val="22"/>
          <w:lang w:eastAsia="en-US"/>
        </w:rPr>
        <w:t>Prova de regularidade com o Fundo de Garantia do Tempo de Serviço (FGTS);</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bCs/>
          <w:color w:val="000000"/>
          <w:sz w:val="22"/>
          <w:szCs w:val="22"/>
        </w:rPr>
      </w:pPr>
      <w:r w:rsidRPr="002B4606">
        <w:rPr>
          <w:rFonts w:asciiTheme="minorHAnsi" w:hAnsiTheme="minorHAnsi" w:cs="Arial"/>
          <w:color w:val="000000"/>
          <w:sz w:val="22"/>
          <w:szCs w:val="22"/>
          <w:lang w:eastAsia="en-US"/>
        </w:rPr>
        <w:t xml:space="preserve"> 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sz w:val="22"/>
          <w:szCs w:val="22"/>
        </w:rPr>
      </w:pPr>
      <w:r w:rsidRPr="002B4606">
        <w:rPr>
          <w:rFonts w:asciiTheme="minorHAnsi" w:hAnsiTheme="minorHAnsi" w:cs="Arial"/>
          <w:bCs/>
          <w:color w:val="000000"/>
          <w:sz w:val="22"/>
          <w:szCs w:val="22"/>
        </w:rPr>
        <w:t xml:space="preserve">Prova de inscrição no cadastro de contribuintes estadual, relativo ao domicílio ou sede do licitante, pertinente ao seu ramo de atividade e compatível com o objeto contratual; </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b/>
          <w:color w:val="000000"/>
          <w:sz w:val="22"/>
          <w:szCs w:val="22"/>
        </w:rPr>
      </w:pPr>
      <w:r w:rsidRPr="002B4606">
        <w:rPr>
          <w:rFonts w:asciiTheme="minorHAnsi" w:hAnsiTheme="minorHAnsi" w:cs="Arial"/>
          <w:sz w:val="22"/>
          <w:szCs w:val="22"/>
        </w:rPr>
        <w:t xml:space="preserve">Prova de regularidade com a Fazenda Estadual do domicílio ou sede do licitante; </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b/>
          <w:color w:val="000000"/>
          <w:sz w:val="22"/>
          <w:szCs w:val="22"/>
        </w:rPr>
      </w:pPr>
      <w:r w:rsidRPr="002B4606">
        <w:rPr>
          <w:rFonts w:asciiTheme="minorHAnsi" w:hAnsiTheme="minorHAnsi" w:cs="Arial"/>
          <w:color w:val="000000"/>
          <w:sz w:val="22"/>
          <w:szCs w:val="22"/>
        </w:rPr>
        <w:t xml:space="preserve">Caso o fornecedor seja considerado isento dos tributos estaduais relacionados ao objeto licitatório, deverá comprovar tal condição mediante a apresentação de declaração da Fazenda Estadual do domicílio ou sede do fornecedor, ou outra equivalente, na forma da lei; </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color w:val="000000"/>
          <w:sz w:val="22"/>
          <w:szCs w:val="22"/>
          <w:lang w:eastAsia="en-US" w:bidi="pt-BR"/>
        </w:rPr>
        <w:t xml:space="preserve">Caso o licitante detentor do menor preço seja microempresa, empresa de pequeno porte, </w:t>
      </w:r>
      <w:r w:rsidRPr="002B4606">
        <w:rPr>
          <w:rFonts w:asciiTheme="minorHAnsi" w:hAnsiTheme="minorHAnsi" w:cs="Arial"/>
          <w:color w:val="000000"/>
          <w:sz w:val="22"/>
          <w:szCs w:val="22"/>
          <w:lang w:eastAsia="en-US"/>
        </w:rPr>
        <w:t>deverá apresentar toda a documentação exigida para efeito de comprovação de regularidade fiscal, mesmo que esta apresente alguma restrição, sob pena de inabilitação.</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color w:val="000000"/>
          <w:sz w:val="22"/>
          <w:szCs w:val="22"/>
        </w:rPr>
        <w:t>Certidão negativa de falência ou recuperação judicial expedida pelo distribuidor da sede da pessoa jurídica;</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rPr>
        <w:t xml:space="preserve">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color w:val="000000"/>
          <w:sz w:val="22"/>
          <w:szCs w:val="22"/>
          <w:lang w:eastAsia="en-US"/>
        </w:rPr>
        <w:t>No caso de bens para pronta entrega, não será exigido da microempresa, empresa de pequeno porte, a apresentação de balanço patrimonial do último exercício financeiro (art. 3º do Decreto nº 6.204, de 5 de setembro de 2007);</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color w:val="000000"/>
          <w:sz w:val="22"/>
          <w:szCs w:val="22"/>
          <w:lang w:eastAsia="en-US"/>
        </w:rPr>
        <w:t>No caso de empresa constituída no exercício social vigente, admite-se a apresentação de balanço patrimoni</w:t>
      </w:r>
      <w:r w:rsidRPr="002B4606">
        <w:rPr>
          <w:rFonts w:asciiTheme="minorHAnsi" w:hAnsiTheme="minorHAnsi" w:cs="Arial"/>
          <w:color w:val="000000"/>
          <w:sz w:val="22"/>
          <w:szCs w:val="22"/>
          <w:lang w:eastAsia="en-US" w:bidi="pt-BR"/>
        </w:rPr>
        <w:t>al e demonstrações con</w:t>
      </w:r>
      <w:r w:rsidRPr="002B4606">
        <w:rPr>
          <w:rFonts w:asciiTheme="minorHAnsi" w:hAnsiTheme="minorHAnsi" w:cs="Arial"/>
          <w:color w:val="000000"/>
          <w:sz w:val="22"/>
          <w:szCs w:val="22"/>
          <w:lang w:eastAsia="en-US"/>
        </w:rPr>
        <w:t>tábeis referentes ao período de existência da sociedade;</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color w:val="000000"/>
          <w:sz w:val="22"/>
          <w:szCs w:val="22"/>
        </w:rPr>
        <w:t>A comprovação da situação financeira da empresa será constatada mediante obtenção de índices de Liquidez Geral (LG), Solvência Geral (SG) e Liquidez Corrente (LC), resultantes da aplicação das fórmulas:</w:t>
      </w:r>
    </w:p>
    <w:p w:rsidR="003B4FFB" w:rsidRPr="002B4606" w:rsidRDefault="003B4FFB" w:rsidP="003B4FFB">
      <w:pPr>
        <w:spacing w:after="120" w:line="360" w:lineRule="auto"/>
        <w:ind w:left="720"/>
        <w:jc w:val="center"/>
        <w:rPr>
          <w:rFonts w:asciiTheme="minorHAnsi" w:hAnsiTheme="minorHAnsi" w:cs="Arial"/>
          <w:color w:val="000000"/>
          <w:sz w:val="22"/>
          <w:szCs w:val="22"/>
        </w:rPr>
      </w:pPr>
      <w:r w:rsidRPr="002B4606">
        <w:rPr>
          <w:rFonts w:asciiTheme="minorHAnsi" w:hAnsiTheme="minorHAnsi" w:cs="Arial"/>
          <w:color w:val="000000"/>
          <w:sz w:val="22"/>
          <w:szCs w:val="22"/>
        </w:rPr>
        <w:t>Ativo Circulante + Realizável a Longo Prazo</w:t>
      </w:r>
    </w:p>
    <w:p w:rsidR="003B4FFB" w:rsidRPr="002B4606" w:rsidRDefault="003B4FFB" w:rsidP="003B4FFB">
      <w:pPr>
        <w:spacing w:after="120" w:line="360" w:lineRule="auto"/>
        <w:ind w:left="720"/>
        <w:jc w:val="center"/>
        <w:rPr>
          <w:rFonts w:asciiTheme="minorHAnsi" w:hAnsiTheme="minorHAnsi" w:cs="Arial"/>
          <w:color w:val="000000"/>
          <w:sz w:val="22"/>
          <w:szCs w:val="22"/>
        </w:rPr>
      </w:pPr>
      <w:r w:rsidRPr="002B4606">
        <w:rPr>
          <w:rFonts w:asciiTheme="minorHAnsi" w:hAnsiTheme="minorHAnsi" w:cs="Arial"/>
          <w:color w:val="000000"/>
          <w:sz w:val="22"/>
          <w:szCs w:val="22"/>
        </w:rPr>
        <w:t>LG = ---------------------------------------------------------;</w:t>
      </w:r>
    </w:p>
    <w:p w:rsidR="003B4FFB" w:rsidRPr="002B4606" w:rsidRDefault="003B4FFB" w:rsidP="003B4FFB">
      <w:pPr>
        <w:spacing w:after="120" w:line="360" w:lineRule="auto"/>
        <w:ind w:left="720"/>
        <w:jc w:val="center"/>
        <w:rPr>
          <w:rFonts w:asciiTheme="minorHAnsi" w:hAnsiTheme="minorHAnsi" w:cs="Arial"/>
          <w:color w:val="000000"/>
          <w:sz w:val="22"/>
          <w:szCs w:val="22"/>
        </w:rPr>
      </w:pPr>
      <w:r w:rsidRPr="002B4606">
        <w:rPr>
          <w:rFonts w:asciiTheme="minorHAnsi" w:hAnsiTheme="minorHAnsi" w:cs="Arial"/>
          <w:color w:val="000000"/>
          <w:sz w:val="22"/>
          <w:szCs w:val="22"/>
        </w:rPr>
        <w:t>Passivo Circulante + Passivo Não Circulante</w:t>
      </w:r>
    </w:p>
    <w:p w:rsidR="003B4FFB" w:rsidRPr="002B4606" w:rsidRDefault="003B4FFB" w:rsidP="003B4FFB">
      <w:pPr>
        <w:spacing w:after="120" w:line="360" w:lineRule="auto"/>
        <w:ind w:left="720"/>
        <w:jc w:val="center"/>
        <w:rPr>
          <w:rFonts w:asciiTheme="minorHAnsi" w:hAnsiTheme="minorHAnsi" w:cs="Arial"/>
          <w:color w:val="000000"/>
          <w:sz w:val="22"/>
          <w:szCs w:val="22"/>
        </w:rPr>
      </w:pPr>
      <w:r w:rsidRPr="002B4606">
        <w:rPr>
          <w:rFonts w:asciiTheme="minorHAnsi" w:hAnsiTheme="minorHAnsi" w:cs="Arial"/>
          <w:color w:val="000000"/>
          <w:sz w:val="22"/>
          <w:szCs w:val="22"/>
        </w:rPr>
        <w:t>Ativo Total</w:t>
      </w:r>
    </w:p>
    <w:p w:rsidR="003B4FFB" w:rsidRPr="002B4606" w:rsidRDefault="003B4FFB" w:rsidP="003B4FFB">
      <w:pPr>
        <w:spacing w:after="120" w:line="360" w:lineRule="auto"/>
        <w:ind w:left="720"/>
        <w:jc w:val="center"/>
        <w:rPr>
          <w:rFonts w:asciiTheme="minorHAnsi" w:hAnsiTheme="minorHAnsi" w:cs="Arial"/>
          <w:color w:val="000000"/>
          <w:sz w:val="22"/>
          <w:szCs w:val="22"/>
        </w:rPr>
      </w:pPr>
      <w:r w:rsidRPr="002B4606">
        <w:rPr>
          <w:rFonts w:asciiTheme="minorHAnsi" w:hAnsiTheme="minorHAnsi" w:cs="Arial"/>
          <w:color w:val="000000"/>
          <w:sz w:val="22"/>
          <w:szCs w:val="22"/>
        </w:rPr>
        <w:t>SG = ----------------------------------------------------------;</w:t>
      </w:r>
    </w:p>
    <w:p w:rsidR="003B4FFB" w:rsidRPr="002B4606" w:rsidRDefault="003B4FFB" w:rsidP="003B4FFB">
      <w:pPr>
        <w:spacing w:after="120" w:line="360" w:lineRule="auto"/>
        <w:ind w:left="720"/>
        <w:jc w:val="center"/>
        <w:rPr>
          <w:rFonts w:asciiTheme="minorHAnsi" w:hAnsiTheme="minorHAnsi" w:cs="Arial"/>
          <w:color w:val="000000"/>
          <w:sz w:val="22"/>
          <w:szCs w:val="22"/>
        </w:rPr>
      </w:pPr>
      <w:r w:rsidRPr="002B4606">
        <w:rPr>
          <w:rFonts w:asciiTheme="minorHAnsi" w:hAnsiTheme="minorHAnsi" w:cs="Arial"/>
          <w:color w:val="000000"/>
          <w:sz w:val="22"/>
          <w:szCs w:val="22"/>
        </w:rPr>
        <w:t>Passivo Circulante + Passivo Não Circulante</w:t>
      </w:r>
    </w:p>
    <w:p w:rsidR="003B4FFB" w:rsidRPr="002B4606" w:rsidRDefault="003B4FFB" w:rsidP="003B4FFB">
      <w:pPr>
        <w:spacing w:after="120" w:line="360" w:lineRule="auto"/>
        <w:ind w:left="720"/>
        <w:jc w:val="center"/>
        <w:rPr>
          <w:rFonts w:asciiTheme="minorHAnsi" w:hAnsiTheme="minorHAnsi" w:cs="Arial"/>
          <w:color w:val="000000"/>
          <w:sz w:val="22"/>
          <w:szCs w:val="22"/>
        </w:rPr>
      </w:pPr>
      <w:r w:rsidRPr="002B4606">
        <w:rPr>
          <w:rFonts w:asciiTheme="minorHAnsi" w:hAnsiTheme="minorHAnsi" w:cs="Arial"/>
          <w:color w:val="000000"/>
          <w:sz w:val="22"/>
          <w:szCs w:val="22"/>
        </w:rPr>
        <w:t>Ativo Circulante</w:t>
      </w:r>
    </w:p>
    <w:p w:rsidR="003B4FFB" w:rsidRPr="002B4606" w:rsidRDefault="003B4FFB" w:rsidP="003B4FFB">
      <w:pPr>
        <w:spacing w:after="120" w:line="360" w:lineRule="auto"/>
        <w:ind w:left="720"/>
        <w:jc w:val="center"/>
        <w:rPr>
          <w:rFonts w:asciiTheme="minorHAnsi" w:hAnsiTheme="minorHAnsi" w:cs="Arial"/>
          <w:color w:val="000000"/>
          <w:sz w:val="22"/>
          <w:szCs w:val="22"/>
        </w:rPr>
      </w:pPr>
      <w:r w:rsidRPr="002B4606">
        <w:rPr>
          <w:rFonts w:asciiTheme="minorHAnsi" w:hAnsiTheme="minorHAnsi" w:cs="Arial"/>
          <w:color w:val="000000"/>
          <w:sz w:val="22"/>
          <w:szCs w:val="22"/>
        </w:rPr>
        <w:t>LC = -----------------------; e</w:t>
      </w:r>
    </w:p>
    <w:p w:rsidR="003B4FFB" w:rsidRPr="002B4606" w:rsidRDefault="003B4FFB" w:rsidP="003B4FFB">
      <w:pPr>
        <w:spacing w:after="120" w:line="360" w:lineRule="auto"/>
        <w:ind w:left="720"/>
        <w:jc w:val="center"/>
        <w:rPr>
          <w:rFonts w:asciiTheme="minorHAnsi" w:hAnsiTheme="minorHAnsi" w:cs="Arial"/>
          <w:color w:val="000000"/>
          <w:sz w:val="22"/>
          <w:szCs w:val="22"/>
        </w:rPr>
      </w:pPr>
      <w:r w:rsidRPr="002B4606">
        <w:rPr>
          <w:rFonts w:asciiTheme="minorHAnsi" w:hAnsiTheme="minorHAnsi" w:cs="Arial"/>
          <w:color w:val="000000"/>
          <w:sz w:val="22"/>
          <w:szCs w:val="22"/>
        </w:rPr>
        <w:t>Passivo Circulante</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bCs/>
          <w:sz w:val="22"/>
          <w:szCs w:val="22"/>
        </w:rPr>
      </w:pPr>
      <w:r w:rsidRPr="002B4606">
        <w:rPr>
          <w:rFonts w:asciiTheme="minorHAnsi" w:hAnsiTheme="minorHAnsi" w:cs="Arial"/>
          <w:bCs/>
          <w:sz w:val="22"/>
          <w:szCs w:val="22"/>
        </w:rPr>
        <w:t>As empresas, cadastradas ou não no SICAF, que apresentarem resultado inferior ou igual a 1(um) em qualquer dos índices de Liquidez Geral (LG), Solvência Geral (SG) e Liquidez Corrente (LC), deverão comprovar p</w:t>
      </w:r>
      <w:r w:rsidRPr="002B4606">
        <w:rPr>
          <w:rFonts w:asciiTheme="minorHAnsi" w:hAnsiTheme="minorHAnsi" w:cs="Arial"/>
          <w:sz w:val="22"/>
          <w:szCs w:val="22"/>
          <w:lang w:eastAsia="en-US"/>
        </w:rPr>
        <w:t>atrimônio líquido equivalente a 10%</w:t>
      </w:r>
      <w:r w:rsidRPr="002B4606">
        <w:rPr>
          <w:rFonts w:asciiTheme="minorHAnsi" w:hAnsiTheme="minorHAnsi" w:cs="Arial"/>
          <w:bCs/>
          <w:sz w:val="22"/>
          <w:szCs w:val="22"/>
        </w:rPr>
        <w:t xml:space="preserve"> do valor estimado da contratação. </w:t>
      </w:r>
    </w:p>
    <w:p w:rsidR="00301AB4" w:rsidRPr="002B4606" w:rsidRDefault="00301AB4" w:rsidP="005011EE">
      <w:pPr>
        <w:numPr>
          <w:ilvl w:val="2"/>
          <w:numId w:val="16"/>
        </w:numPr>
        <w:snapToGrid w:val="0"/>
        <w:spacing w:before="120" w:after="120" w:line="360" w:lineRule="auto"/>
        <w:ind w:left="1134"/>
        <w:jc w:val="both"/>
        <w:rPr>
          <w:rFonts w:asciiTheme="minorHAnsi" w:hAnsiTheme="minorHAnsi" w:cs="Arial"/>
          <w:b/>
          <w:bCs/>
          <w:sz w:val="22"/>
          <w:szCs w:val="22"/>
        </w:rPr>
      </w:pPr>
      <w:r w:rsidRPr="002B4606">
        <w:rPr>
          <w:rFonts w:asciiTheme="minorHAnsi" w:hAnsiTheme="minorHAnsi" w:cs="Arial"/>
          <w:b/>
          <w:bCs/>
          <w:sz w:val="22"/>
          <w:szCs w:val="22"/>
        </w:rPr>
        <w:t xml:space="preserve">Qualificação Técnica:  </w:t>
      </w:r>
    </w:p>
    <w:p w:rsidR="003B4FFB" w:rsidRPr="002B4606" w:rsidRDefault="003B4FFB" w:rsidP="00301AB4">
      <w:pPr>
        <w:numPr>
          <w:ilvl w:val="3"/>
          <w:numId w:val="16"/>
        </w:numPr>
        <w:snapToGrid w:val="0"/>
        <w:spacing w:before="120" w:after="120" w:line="360" w:lineRule="auto"/>
        <w:ind w:hanging="11"/>
        <w:jc w:val="both"/>
        <w:rPr>
          <w:rFonts w:asciiTheme="minorHAnsi" w:hAnsiTheme="minorHAnsi" w:cs="Arial"/>
          <w:bCs/>
          <w:sz w:val="22"/>
          <w:szCs w:val="22"/>
        </w:rPr>
      </w:pPr>
      <w:r w:rsidRPr="002B4606">
        <w:rPr>
          <w:rFonts w:asciiTheme="minorHAnsi" w:hAnsiTheme="minorHAnsi" w:cs="Arial"/>
          <w:sz w:val="22"/>
          <w:szCs w:val="22"/>
        </w:rPr>
        <w:t>Comprovação de aptidão para o fornecimento de bens em características, quantidades e prazos compatíveis com o objeto desta licitação, por meio da apresentação de atestados fornecidos por pessoas jurídicas de direito público ou privado.</w:t>
      </w:r>
    </w:p>
    <w:p w:rsidR="00E66498" w:rsidRPr="002B4606" w:rsidRDefault="00E66498" w:rsidP="00301AB4">
      <w:pPr>
        <w:numPr>
          <w:ilvl w:val="3"/>
          <w:numId w:val="16"/>
        </w:numPr>
        <w:spacing w:before="120" w:after="120" w:line="360" w:lineRule="auto"/>
        <w:ind w:hanging="11"/>
        <w:jc w:val="both"/>
        <w:rPr>
          <w:rFonts w:asciiTheme="minorHAnsi" w:hAnsiTheme="minorHAnsi" w:cs="Arial"/>
          <w:bCs/>
          <w:sz w:val="22"/>
          <w:szCs w:val="22"/>
        </w:rPr>
      </w:pPr>
      <w:r w:rsidRPr="002B4606">
        <w:rPr>
          <w:rFonts w:asciiTheme="minorHAnsi" w:hAnsiTheme="minorHAnsi" w:cs="Arial"/>
          <w:bCs/>
          <w:sz w:val="22"/>
          <w:szCs w:val="22"/>
        </w:rPr>
        <w:t>Comprovação da capacitação técnico-profissional: comprovação do licitante de possuir em seu quadro permanente ou técnico, na data prevista para entrega da proposta, um engenheiro mecânico com registro no Conselho Regional de Engenharia, Arquitetura e Agronomia – CREA como responsável técnico da empresa proponente e que o mesmo será o responsável técnico pelos serviços objeto desta Licitação, acompanhado da respectiva Certidão de Acervo Técnico – CAT, expedida por este conselho, por execução de serviços de assistência técnica em elevadores, para empresa privada ou para órgão ou entidade da administração pública direta ou indireta, federal, estadual, municipal ou do Distrito Federal, de características compatíveis ao objeto licitado;</w:t>
      </w:r>
    </w:p>
    <w:p w:rsidR="00E66498" w:rsidRPr="002B4606" w:rsidRDefault="00E66498" w:rsidP="00301AB4">
      <w:pPr>
        <w:numPr>
          <w:ilvl w:val="3"/>
          <w:numId w:val="16"/>
        </w:numPr>
        <w:spacing w:before="120" w:after="120" w:line="360" w:lineRule="auto"/>
        <w:ind w:hanging="11"/>
        <w:jc w:val="both"/>
        <w:rPr>
          <w:rFonts w:asciiTheme="minorHAnsi" w:hAnsiTheme="minorHAnsi" w:cs="Arial"/>
          <w:bCs/>
          <w:sz w:val="22"/>
          <w:szCs w:val="22"/>
        </w:rPr>
      </w:pPr>
      <w:r w:rsidRPr="002B4606">
        <w:rPr>
          <w:rFonts w:asciiTheme="minorHAnsi" w:hAnsiTheme="minorHAnsi" w:cs="Arial"/>
          <w:bCs/>
          <w:sz w:val="22"/>
          <w:szCs w:val="22"/>
        </w:rPr>
        <w:t>Entende-se, para fins deste Edital, como pertencente ao quadro permanente do licitante, na data prevista para entrega da proposta, o sócio; o administrador ou o diretor; o empregado; e o prestador de serviços;</w:t>
      </w:r>
    </w:p>
    <w:p w:rsidR="00E66498" w:rsidRPr="002B4606" w:rsidRDefault="00E66498" w:rsidP="00301AB4">
      <w:pPr>
        <w:numPr>
          <w:ilvl w:val="3"/>
          <w:numId w:val="16"/>
        </w:numPr>
        <w:spacing w:before="120" w:after="120" w:line="360" w:lineRule="auto"/>
        <w:ind w:hanging="11"/>
        <w:jc w:val="both"/>
        <w:rPr>
          <w:rFonts w:asciiTheme="minorHAnsi" w:hAnsiTheme="minorHAnsi" w:cs="Arial"/>
          <w:bCs/>
          <w:sz w:val="22"/>
          <w:szCs w:val="22"/>
        </w:rPr>
      </w:pPr>
      <w:r w:rsidRPr="002B4606">
        <w:rPr>
          <w:rFonts w:asciiTheme="minorHAnsi" w:hAnsiTheme="minorHAnsi" w:cs="Arial"/>
          <w:bCs/>
          <w:sz w:val="22"/>
          <w:szCs w:val="22"/>
        </w:rPr>
        <w:t xml:space="preserve">A comprovação de vinculação </w:t>
      </w:r>
      <w:proofErr w:type="gramStart"/>
      <w:r w:rsidRPr="002B4606">
        <w:rPr>
          <w:rFonts w:asciiTheme="minorHAnsi" w:hAnsiTheme="minorHAnsi" w:cs="Arial"/>
          <w:bCs/>
          <w:sz w:val="22"/>
          <w:szCs w:val="22"/>
        </w:rPr>
        <w:t>do(</w:t>
      </w:r>
      <w:proofErr w:type="gramEnd"/>
      <w:r w:rsidRPr="002B4606">
        <w:rPr>
          <w:rFonts w:asciiTheme="minorHAnsi" w:hAnsiTheme="minorHAnsi" w:cs="Arial"/>
          <w:bCs/>
          <w:sz w:val="22"/>
          <w:szCs w:val="22"/>
        </w:rPr>
        <w:t>s) profissional(</w:t>
      </w:r>
      <w:proofErr w:type="spellStart"/>
      <w:r w:rsidRPr="002B4606">
        <w:rPr>
          <w:rFonts w:asciiTheme="minorHAnsi" w:hAnsiTheme="minorHAnsi" w:cs="Arial"/>
          <w:bCs/>
          <w:sz w:val="22"/>
          <w:szCs w:val="22"/>
        </w:rPr>
        <w:t>is</w:t>
      </w:r>
      <w:proofErr w:type="spellEnd"/>
      <w:r w:rsidRPr="002B4606">
        <w:rPr>
          <w:rFonts w:asciiTheme="minorHAnsi" w:hAnsiTheme="minorHAnsi" w:cs="Arial"/>
          <w:bCs/>
          <w:sz w:val="22"/>
          <w:szCs w:val="22"/>
        </w:rPr>
        <w:t>) detentor(es) da(s) certidão(</w:t>
      </w:r>
      <w:proofErr w:type="spellStart"/>
      <w:r w:rsidRPr="002B4606">
        <w:rPr>
          <w:rFonts w:asciiTheme="minorHAnsi" w:hAnsiTheme="minorHAnsi" w:cs="Arial"/>
          <w:bCs/>
          <w:sz w:val="22"/>
          <w:szCs w:val="22"/>
        </w:rPr>
        <w:t>ões</w:t>
      </w:r>
      <w:proofErr w:type="spellEnd"/>
      <w:r w:rsidRPr="002B4606">
        <w:rPr>
          <w:rFonts w:asciiTheme="minorHAnsi" w:hAnsiTheme="minorHAnsi" w:cs="Arial"/>
          <w:bCs/>
          <w:sz w:val="22"/>
          <w:szCs w:val="22"/>
        </w:rPr>
        <w:t>) de acervo técnico, além do exigido no item acima far-se-á por meio dos seguintes documentos:</w:t>
      </w:r>
    </w:p>
    <w:p w:rsidR="00E66498" w:rsidRPr="002B4606" w:rsidRDefault="00E66498" w:rsidP="00301AB4">
      <w:pPr>
        <w:numPr>
          <w:ilvl w:val="3"/>
          <w:numId w:val="16"/>
        </w:numPr>
        <w:spacing w:before="120" w:after="120" w:line="360" w:lineRule="auto"/>
        <w:ind w:hanging="11"/>
        <w:jc w:val="both"/>
        <w:rPr>
          <w:rFonts w:asciiTheme="minorHAnsi" w:hAnsiTheme="minorHAnsi" w:cs="Arial"/>
          <w:bCs/>
          <w:sz w:val="22"/>
          <w:szCs w:val="22"/>
        </w:rPr>
      </w:pPr>
      <w:r w:rsidRPr="002B4606">
        <w:rPr>
          <w:rFonts w:asciiTheme="minorHAnsi" w:hAnsiTheme="minorHAnsi" w:cs="Arial"/>
          <w:bCs/>
          <w:sz w:val="22"/>
          <w:szCs w:val="22"/>
        </w:rPr>
        <w:t>Prestador de Serviços: contrato escrito firmado com o licitante, ou com declaração de compromisso de vinculação futura, conforme a legislação civil comum, caso o licitante se sagre vencedor do certame;</w:t>
      </w:r>
    </w:p>
    <w:p w:rsidR="00E66498" w:rsidRPr="002B4606" w:rsidRDefault="00E66498" w:rsidP="00301AB4">
      <w:pPr>
        <w:numPr>
          <w:ilvl w:val="3"/>
          <w:numId w:val="16"/>
        </w:numPr>
        <w:spacing w:before="120" w:after="120" w:line="360" w:lineRule="auto"/>
        <w:ind w:hanging="11"/>
        <w:jc w:val="both"/>
        <w:rPr>
          <w:rFonts w:asciiTheme="minorHAnsi" w:hAnsiTheme="minorHAnsi" w:cs="Arial"/>
          <w:bCs/>
          <w:sz w:val="22"/>
          <w:szCs w:val="22"/>
        </w:rPr>
      </w:pPr>
      <w:r w:rsidRPr="002B4606">
        <w:rPr>
          <w:rFonts w:asciiTheme="minorHAnsi" w:hAnsiTheme="minorHAnsi" w:cs="Arial"/>
          <w:bCs/>
          <w:sz w:val="22"/>
          <w:szCs w:val="22"/>
        </w:rPr>
        <w:t>Empregado: cópia da Carteira de Trabalho e Previdência Social;</w:t>
      </w:r>
    </w:p>
    <w:p w:rsidR="00E66498" w:rsidRPr="002B4606" w:rsidRDefault="00E66498" w:rsidP="00301AB4">
      <w:pPr>
        <w:numPr>
          <w:ilvl w:val="3"/>
          <w:numId w:val="16"/>
        </w:numPr>
        <w:spacing w:before="120" w:after="120" w:line="360" w:lineRule="auto"/>
        <w:ind w:hanging="11"/>
        <w:jc w:val="both"/>
        <w:rPr>
          <w:rFonts w:asciiTheme="minorHAnsi" w:hAnsiTheme="minorHAnsi" w:cs="Arial"/>
          <w:bCs/>
          <w:sz w:val="22"/>
          <w:szCs w:val="22"/>
        </w:rPr>
      </w:pPr>
      <w:r w:rsidRPr="002B4606">
        <w:rPr>
          <w:rFonts w:asciiTheme="minorHAnsi" w:hAnsiTheme="minorHAnsi" w:cs="Arial"/>
          <w:bCs/>
          <w:sz w:val="22"/>
          <w:szCs w:val="22"/>
        </w:rPr>
        <w:t>Sócio: Contrato Social devidamente registrado no órgão competente ou cadastro no SICAF;</w:t>
      </w:r>
    </w:p>
    <w:p w:rsidR="00E66498" w:rsidRPr="002B4606" w:rsidRDefault="00E66498" w:rsidP="00301AB4">
      <w:pPr>
        <w:numPr>
          <w:ilvl w:val="3"/>
          <w:numId w:val="16"/>
        </w:numPr>
        <w:spacing w:before="120" w:after="120" w:line="360" w:lineRule="auto"/>
        <w:ind w:hanging="11"/>
        <w:jc w:val="both"/>
        <w:rPr>
          <w:rFonts w:asciiTheme="minorHAnsi" w:hAnsiTheme="minorHAnsi" w:cs="Arial"/>
          <w:bCs/>
          <w:sz w:val="22"/>
          <w:szCs w:val="22"/>
        </w:rPr>
      </w:pPr>
      <w:r w:rsidRPr="002B4606">
        <w:rPr>
          <w:rFonts w:asciiTheme="minorHAnsi" w:hAnsiTheme="minorHAnsi" w:cs="Arial"/>
          <w:bCs/>
          <w:sz w:val="22"/>
          <w:szCs w:val="22"/>
        </w:rPr>
        <w:t>Diretor: cópia do Contrato Social, em se tratando de firma individual ou limitada; ou cópia da ata de eleição devidamente publicada na imprensa, em se tratando de sociedade anônima; ou ainda, cadastro no SICAF;</w:t>
      </w:r>
    </w:p>
    <w:p w:rsidR="003B4FFB" w:rsidRPr="002B4606" w:rsidRDefault="003B4FFB" w:rsidP="005011EE">
      <w:pPr>
        <w:numPr>
          <w:ilvl w:val="2"/>
          <w:numId w:val="16"/>
        </w:numPr>
        <w:spacing w:before="120" w:after="120" w:line="360" w:lineRule="auto"/>
        <w:ind w:left="1134"/>
        <w:jc w:val="both"/>
        <w:rPr>
          <w:rFonts w:asciiTheme="minorHAnsi" w:hAnsiTheme="minorHAnsi" w:cs="Arial"/>
          <w:bCs/>
          <w:sz w:val="22"/>
          <w:szCs w:val="22"/>
        </w:rPr>
      </w:pPr>
      <w:r w:rsidRPr="002B4606">
        <w:rPr>
          <w:rFonts w:asciiTheme="minorHAnsi" w:hAnsiTheme="minorHAnsi" w:cs="Arial"/>
          <w:bCs/>
          <w:sz w:val="22"/>
          <w:szCs w:val="22"/>
        </w:rPr>
        <w:t>Não serão aceitos documentos com indicação de CNPJ diferentes, salvo aqueles legalmente permitidos.</w:t>
      </w:r>
    </w:p>
    <w:p w:rsidR="003B4FFB" w:rsidRPr="002B4606" w:rsidRDefault="003B4FFB" w:rsidP="005011EE">
      <w:pPr>
        <w:numPr>
          <w:ilvl w:val="1"/>
          <w:numId w:val="16"/>
        </w:numPr>
        <w:spacing w:before="120" w:after="120" w:line="360" w:lineRule="auto"/>
        <w:ind w:left="425"/>
        <w:jc w:val="both"/>
        <w:rPr>
          <w:rFonts w:asciiTheme="minorHAnsi" w:hAnsiTheme="minorHAnsi" w:cs="Arial"/>
          <w:bCs/>
          <w:color w:val="000000"/>
          <w:sz w:val="22"/>
          <w:szCs w:val="22"/>
        </w:rPr>
      </w:pPr>
      <w:r w:rsidRPr="002B4606">
        <w:rPr>
          <w:rFonts w:asciiTheme="minorHAnsi" w:hAnsiTheme="minorHAnsi" w:cs="Arial"/>
          <w:bCs/>
          <w:color w:val="000000"/>
          <w:sz w:val="22"/>
          <w:szCs w:val="22"/>
        </w:rPr>
        <w:t>Se a menor proposta ofertada for de microempresa, empresa de pequeno porte, e uma vez constatada a existência de alguma restrição no que tange à regularidade fiscal, a mesma será convocada para, no prazo de 5 (cinco) dias úteis, após solicitação do Pregoeiro no sistema eletrônico, comprovar a regularização. O prazo poderá ser prorrogado por igual período.</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bCs/>
          <w:color w:val="000000"/>
          <w:sz w:val="22"/>
          <w:szCs w:val="22"/>
        </w:rPr>
      </w:pPr>
      <w:r w:rsidRPr="002B4606">
        <w:rPr>
          <w:rFonts w:asciiTheme="minorHAnsi" w:hAnsiTheme="minorHAnsi" w:cs="Arial"/>
          <w:bCs/>
          <w:color w:val="000000"/>
          <w:sz w:val="22"/>
          <w:szCs w:val="22"/>
        </w:rPr>
        <w:t>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com alguma restrição na documentação fiscal, será concedido o mesmo prazo para regularização.</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Havendo necessidade de analisar minuciosamente os documentos exigidos, o Pregoeiro suspenderá a sessão, informando no “chat” a nova data e horário para a continuidade da mesma.</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rPr>
        <w:t>Será inabilitado o licitante que não comprovar sua habilitação, seja por não apresentar quaisquer dos documentos exigidos, ou apresentá-los em desacordo com o e</w:t>
      </w:r>
      <w:r w:rsidRPr="002B4606">
        <w:rPr>
          <w:rFonts w:asciiTheme="minorHAnsi" w:hAnsiTheme="minorHAnsi" w:cs="Arial"/>
          <w:color w:val="000000"/>
          <w:sz w:val="22"/>
          <w:szCs w:val="22"/>
          <w:lang w:eastAsia="en-US"/>
        </w:rPr>
        <w:t>stabelecido neste Edital.</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 xml:space="preserve">No caso de inabilitação, haverá nova verificação, pelo sistema, da eventual ocorrência do empate ficto, previsto nos artigos </w:t>
      </w:r>
      <w:r w:rsidRPr="002B4606">
        <w:rPr>
          <w:rFonts w:asciiTheme="minorHAnsi" w:hAnsiTheme="minorHAnsi" w:cs="Arial"/>
          <w:bCs/>
          <w:color w:val="000000"/>
          <w:sz w:val="22"/>
          <w:szCs w:val="22"/>
          <w:lang w:eastAsia="en-US"/>
        </w:rPr>
        <w:t>44 e 45 da LC nº 123, de 2006, seguindo-se a disciplina antes estabelecida para aceitação da proposta subsequente.</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Da sessão pública do Pregão divulgar-se-á Ata no sistema eletrônico.</w:t>
      </w:r>
    </w:p>
    <w:p w:rsidR="003B4FFB" w:rsidRPr="002B4606" w:rsidRDefault="003B4FFB" w:rsidP="00301AB4">
      <w:pPr>
        <w:numPr>
          <w:ilvl w:val="0"/>
          <w:numId w:val="16"/>
        </w:numPr>
        <w:shd w:val="clear" w:color="auto" w:fill="D9D9D9" w:themeFill="background1" w:themeFillShade="D9"/>
        <w:spacing w:before="120" w:after="120" w:line="360" w:lineRule="auto"/>
        <w:jc w:val="both"/>
        <w:rPr>
          <w:rFonts w:asciiTheme="minorHAnsi" w:hAnsiTheme="minorHAnsi" w:cs="Arial"/>
          <w:color w:val="000000"/>
          <w:sz w:val="22"/>
          <w:szCs w:val="22"/>
          <w:highlight w:val="lightGray"/>
          <w:lang w:eastAsia="en-US"/>
        </w:rPr>
      </w:pPr>
      <w:r w:rsidRPr="002B4606">
        <w:rPr>
          <w:rFonts w:asciiTheme="minorHAnsi" w:hAnsiTheme="minorHAnsi" w:cs="Arial"/>
          <w:b/>
          <w:color w:val="000000"/>
          <w:sz w:val="22"/>
          <w:szCs w:val="22"/>
          <w:highlight w:val="lightGray"/>
          <w:lang w:eastAsia="en-US"/>
        </w:rPr>
        <w:t>DO ENCAMINHAMENTO DA PROPOSTA VENCEDORA</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sz w:val="22"/>
          <w:szCs w:val="22"/>
        </w:rPr>
        <w:t>A proposta final</w:t>
      </w:r>
      <w:r w:rsidRPr="002B4606">
        <w:rPr>
          <w:rFonts w:asciiTheme="minorHAnsi" w:hAnsiTheme="minorHAnsi" w:cs="Arial"/>
          <w:color w:val="000000"/>
          <w:sz w:val="22"/>
          <w:szCs w:val="22"/>
        </w:rPr>
        <w:t xml:space="preserve"> do licitante declarado vencedor deverá ser encaminhada no prazo de </w:t>
      </w:r>
      <w:r w:rsidRPr="002B4606">
        <w:rPr>
          <w:rFonts w:asciiTheme="minorHAnsi" w:hAnsiTheme="minorHAnsi" w:cs="Arial"/>
          <w:b/>
          <w:sz w:val="22"/>
          <w:szCs w:val="22"/>
        </w:rPr>
        <w:t>60 (sessenta) minutos</w:t>
      </w:r>
      <w:r w:rsidRPr="002B4606">
        <w:rPr>
          <w:rFonts w:asciiTheme="minorHAnsi" w:hAnsiTheme="minorHAnsi" w:cs="Arial"/>
          <w:color w:val="000000"/>
          <w:sz w:val="22"/>
          <w:szCs w:val="22"/>
        </w:rPr>
        <w:t xml:space="preserve"> a contar da solicitação do Pregoeiro no sistema eletrônico e deverá:</w:t>
      </w:r>
    </w:p>
    <w:p w:rsidR="003B4FFB" w:rsidRPr="002B4606" w:rsidRDefault="003B4FFB" w:rsidP="005011EE">
      <w:pPr>
        <w:numPr>
          <w:ilvl w:val="2"/>
          <w:numId w:val="16"/>
        </w:numPr>
        <w:spacing w:before="120" w:after="120" w:line="360" w:lineRule="auto"/>
        <w:ind w:left="1134"/>
        <w:jc w:val="both"/>
        <w:rPr>
          <w:rFonts w:asciiTheme="minorHAnsi" w:hAnsiTheme="minorHAnsi" w:cs="Arial"/>
          <w:color w:val="000000"/>
          <w:sz w:val="22"/>
          <w:szCs w:val="22"/>
        </w:rPr>
      </w:pPr>
      <w:proofErr w:type="gramStart"/>
      <w:r w:rsidRPr="002B4606">
        <w:rPr>
          <w:rFonts w:asciiTheme="minorHAnsi" w:hAnsiTheme="minorHAnsi" w:cs="Arial"/>
          <w:sz w:val="22"/>
          <w:szCs w:val="22"/>
        </w:rPr>
        <w:t>ser</w:t>
      </w:r>
      <w:proofErr w:type="gramEnd"/>
      <w:r w:rsidRPr="002B4606">
        <w:rPr>
          <w:rFonts w:asciiTheme="minorHAnsi" w:hAnsiTheme="minorHAnsi" w:cs="Arial"/>
          <w:sz w:val="22"/>
          <w:szCs w:val="22"/>
        </w:rPr>
        <w:t xml:space="preserve"> redigida em língua portuguesa, datilografada ou digitada, em uma via, sem emendas, rasuras, entrelinhas ou ressalvas, devendo a última folha ser assinada e as demais rubricadas pelo licitante ou seu representante legal.</w:t>
      </w:r>
    </w:p>
    <w:p w:rsidR="003B4FFB" w:rsidRPr="002B4606" w:rsidRDefault="003B4FFB" w:rsidP="005011EE">
      <w:pPr>
        <w:numPr>
          <w:ilvl w:val="2"/>
          <w:numId w:val="16"/>
        </w:numPr>
        <w:spacing w:before="120" w:after="120" w:line="360" w:lineRule="auto"/>
        <w:ind w:left="1134"/>
        <w:jc w:val="both"/>
        <w:rPr>
          <w:rFonts w:asciiTheme="minorHAnsi" w:hAnsiTheme="minorHAnsi" w:cs="Arial"/>
          <w:color w:val="000000"/>
          <w:sz w:val="22"/>
          <w:szCs w:val="22"/>
        </w:rPr>
      </w:pPr>
      <w:proofErr w:type="gramStart"/>
      <w:r w:rsidRPr="002B4606">
        <w:rPr>
          <w:rFonts w:asciiTheme="minorHAnsi" w:hAnsiTheme="minorHAnsi" w:cs="Arial"/>
          <w:sz w:val="22"/>
          <w:szCs w:val="22"/>
        </w:rPr>
        <w:t>conter</w:t>
      </w:r>
      <w:proofErr w:type="gramEnd"/>
      <w:r w:rsidRPr="002B4606">
        <w:rPr>
          <w:rFonts w:asciiTheme="minorHAnsi" w:hAnsiTheme="minorHAnsi" w:cs="Arial"/>
          <w:sz w:val="22"/>
          <w:szCs w:val="22"/>
        </w:rPr>
        <w:t xml:space="preserve"> a indicação do banco, número da conta e agência do licitante vencedor, para fins de pagamento.</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A proposta final deverá ser documentada nos autos e será levada em consideração no decorrer da execução do contrato e aplicação de eventual sanção à Contratada, se for o caso.</w:t>
      </w:r>
    </w:p>
    <w:p w:rsidR="003B4FFB" w:rsidRPr="002B4606" w:rsidRDefault="003B4FFB" w:rsidP="005011EE">
      <w:pPr>
        <w:numPr>
          <w:ilvl w:val="2"/>
          <w:numId w:val="16"/>
        </w:numPr>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color w:val="000000"/>
          <w:sz w:val="22"/>
          <w:szCs w:val="22"/>
        </w:rPr>
        <w:t>Todas as especificações do objeto contidas na proposta, tais como marca, modelo, tipo, fabricante e procedência, vinculam a Contratada.</w:t>
      </w:r>
    </w:p>
    <w:p w:rsidR="003B4FFB" w:rsidRPr="002B4606" w:rsidRDefault="003B4FFB" w:rsidP="00301AB4">
      <w:pPr>
        <w:numPr>
          <w:ilvl w:val="0"/>
          <w:numId w:val="16"/>
        </w:numPr>
        <w:shd w:val="clear" w:color="auto" w:fill="D9D9D9" w:themeFill="background1" w:themeFillShade="D9"/>
        <w:spacing w:before="120" w:after="120" w:line="360" w:lineRule="auto"/>
        <w:jc w:val="both"/>
        <w:rPr>
          <w:rFonts w:asciiTheme="minorHAnsi" w:hAnsiTheme="minorHAnsi" w:cs="Arial"/>
          <w:b/>
          <w:color w:val="000000"/>
          <w:sz w:val="22"/>
          <w:szCs w:val="22"/>
          <w:highlight w:val="lightGray"/>
          <w:lang w:eastAsia="en-US"/>
        </w:rPr>
      </w:pPr>
      <w:r w:rsidRPr="002B4606">
        <w:rPr>
          <w:rFonts w:asciiTheme="minorHAnsi" w:hAnsiTheme="minorHAnsi" w:cs="Arial"/>
          <w:b/>
          <w:color w:val="000000"/>
          <w:sz w:val="22"/>
          <w:szCs w:val="22"/>
          <w:highlight w:val="lightGray"/>
          <w:lang w:eastAsia="en-US"/>
        </w:rPr>
        <w:t>DOS RECURSOS</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lang w:eastAsia="en-US"/>
        </w:rPr>
        <w:t>Declarado o vencedor e decorrida a fase de decorr</w:t>
      </w:r>
      <w:r w:rsidRPr="002B4606">
        <w:rPr>
          <w:rFonts w:asciiTheme="minorHAnsi" w:hAnsiTheme="minorHAnsi" w:cs="Arial"/>
          <w:color w:val="000000"/>
          <w:sz w:val="22"/>
          <w:szCs w:val="22"/>
        </w:rPr>
        <w:t xml:space="preserve">ida a </w:t>
      </w:r>
      <w:r w:rsidRPr="002B4606">
        <w:rPr>
          <w:rFonts w:asciiTheme="minorHAnsi" w:hAnsiTheme="minorHAnsi" w:cs="Arial"/>
          <w:color w:val="000000"/>
          <w:sz w:val="22"/>
          <w:szCs w:val="22"/>
          <w:lang w:eastAsia="en-US"/>
        </w:rPr>
        <w:t xml:space="preserve">fase de regularização fiscal de microempresa, empresa de pequeno porte, se for o caso, será concedido o prazo de </w:t>
      </w:r>
      <w:r w:rsidRPr="002B4606">
        <w:rPr>
          <w:rFonts w:asciiTheme="minorHAnsi" w:hAnsiTheme="minorHAnsi" w:cs="Arial"/>
          <w:color w:val="000000"/>
          <w:sz w:val="22"/>
          <w:szCs w:val="22"/>
        </w:rPr>
        <w:t xml:space="preserve">no mínimo trinta minutos, para que qualquer licitante manifeste a intenção de recorrer, de forma motivada, isto é, indicando contra </w:t>
      </w:r>
      <w:proofErr w:type="gramStart"/>
      <w:r w:rsidRPr="002B4606">
        <w:rPr>
          <w:rFonts w:asciiTheme="minorHAnsi" w:hAnsiTheme="minorHAnsi" w:cs="Arial"/>
          <w:color w:val="000000"/>
          <w:sz w:val="22"/>
          <w:szCs w:val="22"/>
        </w:rPr>
        <w:t>qual(</w:t>
      </w:r>
      <w:proofErr w:type="spellStart"/>
      <w:proofErr w:type="gramEnd"/>
      <w:r w:rsidRPr="002B4606">
        <w:rPr>
          <w:rFonts w:asciiTheme="minorHAnsi" w:hAnsiTheme="minorHAnsi" w:cs="Arial"/>
          <w:color w:val="000000"/>
          <w:sz w:val="22"/>
          <w:szCs w:val="22"/>
        </w:rPr>
        <w:t>is</w:t>
      </w:r>
      <w:proofErr w:type="spellEnd"/>
      <w:r w:rsidRPr="002B4606">
        <w:rPr>
          <w:rFonts w:asciiTheme="minorHAnsi" w:hAnsiTheme="minorHAnsi" w:cs="Arial"/>
          <w:color w:val="000000"/>
          <w:sz w:val="22"/>
          <w:szCs w:val="22"/>
        </w:rPr>
        <w:t>) decisão(</w:t>
      </w:r>
      <w:proofErr w:type="spellStart"/>
      <w:r w:rsidRPr="002B4606">
        <w:rPr>
          <w:rFonts w:asciiTheme="minorHAnsi" w:hAnsiTheme="minorHAnsi" w:cs="Arial"/>
          <w:color w:val="000000"/>
          <w:sz w:val="22"/>
          <w:szCs w:val="22"/>
        </w:rPr>
        <w:t>ões</w:t>
      </w:r>
      <w:proofErr w:type="spellEnd"/>
      <w:r w:rsidRPr="002B4606">
        <w:rPr>
          <w:rFonts w:asciiTheme="minorHAnsi" w:hAnsiTheme="minorHAnsi" w:cs="Arial"/>
          <w:color w:val="000000"/>
          <w:sz w:val="22"/>
          <w:szCs w:val="22"/>
        </w:rPr>
        <w:t>) pretende recorrer e por quais motivos, em campo próprio do sistema.</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Havendo quem se manifeste, caberá ao Pregoeiro verificar a tempestividade e a existência de motivação da intenção de recorrer, para decidir se admite ou não o recurso, fundamentadamente.</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Nesse momento o Pregoeiro não adentrará no mérito recursal, mas apenas verificará as </w:t>
      </w:r>
      <w:r w:rsidRPr="002B4606">
        <w:rPr>
          <w:rFonts w:asciiTheme="minorHAnsi" w:hAnsiTheme="minorHAnsi" w:cs="Arial"/>
          <w:color w:val="000000"/>
          <w:sz w:val="22"/>
          <w:szCs w:val="22"/>
          <w:lang w:eastAsia="en-US"/>
        </w:rPr>
        <w:t>condições</w:t>
      </w:r>
      <w:r w:rsidRPr="002B4606">
        <w:rPr>
          <w:rFonts w:asciiTheme="minorHAnsi" w:hAnsiTheme="minorHAnsi" w:cs="Arial"/>
          <w:color w:val="000000"/>
          <w:sz w:val="22"/>
          <w:szCs w:val="22"/>
        </w:rPr>
        <w:t xml:space="preserve"> de admissibilidade do recurso;</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A falta de manifestação motivada do licitante quanto à intenção de recorrer importará a </w:t>
      </w:r>
      <w:r w:rsidRPr="002B4606">
        <w:rPr>
          <w:rFonts w:asciiTheme="minorHAnsi" w:hAnsiTheme="minorHAnsi" w:cs="Arial"/>
          <w:color w:val="000000"/>
          <w:sz w:val="22"/>
          <w:szCs w:val="22"/>
          <w:lang w:eastAsia="en-US"/>
        </w:rPr>
        <w:t>decadência</w:t>
      </w:r>
      <w:r w:rsidRPr="002B4606">
        <w:rPr>
          <w:rFonts w:asciiTheme="minorHAnsi" w:hAnsiTheme="minorHAnsi" w:cs="Arial"/>
          <w:color w:val="000000"/>
          <w:sz w:val="22"/>
          <w:szCs w:val="22"/>
        </w:rPr>
        <w:t xml:space="preserve"> desse direito.</w:t>
      </w:r>
    </w:p>
    <w:p w:rsidR="003B4FFB" w:rsidRPr="002B4606" w:rsidRDefault="003B4FFB" w:rsidP="005011EE">
      <w:pPr>
        <w:numPr>
          <w:ilvl w:val="2"/>
          <w:numId w:val="16"/>
        </w:numPr>
        <w:snapToGrid w:val="0"/>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O acolhimento do recurso invalida tão somente os atos insuscetíveis de </w:t>
      </w:r>
      <w:r w:rsidRPr="002B4606">
        <w:rPr>
          <w:rFonts w:asciiTheme="minorHAnsi" w:hAnsiTheme="minorHAnsi" w:cs="Arial"/>
          <w:color w:val="000000"/>
          <w:sz w:val="22"/>
          <w:szCs w:val="22"/>
          <w:lang w:eastAsia="en-US"/>
        </w:rPr>
        <w:t>aproveitamento</w:t>
      </w:r>
      <w:r w:rsidRPr="002B4606">
        <w:rPr>
          <w:rFonts w:asciiTheme="minorHAnsi" w:hAnsiTheme="minorHAnsi" w:cs="Arial"/>
          <w:color w:val="000000"/>
          <w:sz w:val="22"/>
          <w:szCs w:val="22"/>
        </w:rPr>
        <w:t>.</w:t>
      </w:r>
    </w:p>
    <w:p w:rsidR="003B4FFB"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Os autos do processo permanecerão com vista franqueada aos interessados, no endereço constante neste Edital.</w:t>
      </w:r>
    </w:p>
    <w:p w:rsidR="003B4FFB" w:rsidRPr="002B4606" w:rsidRDefault="003B4FFB" w:rsidP="00301AB4">
      <w:pPr>
        <w:numPr>
          <w:ilvl w:val="0"/>
          <w:numId w:val="16"/>
        </w:numPr>
        <w:shd w:val="clear" w:color="auto" w:fill="D9D9D9" w:themeFill="background1" w:themeFillShade="D9"/>
        <w:spacing w:before="120" w:after="120" w:line="360" w:lineRule="auto"/>
        <w:jc w:val="both"/>
        <w:rPr>
          <w:rFonts w:asciiTheme="minorHAnsi" w:hAnsiTheme="minorHAnsi" w:cs="Arial"/>
          <w:b/>
          <w:color w:val="000000"/>
          <w:sz w:val="22"/>
          <w:szCs w:val="22"/>
          <w:highlight w:val="lightGray"/>
        </w:rPr>
      </w:pPr>
      <w:r w:rsidRPr="002B4606">
        <w:rPr>
          <w:rFonts w:asciiTheme="minorHAnsi" w:hAnsiTheme="minorHAnsi" w:cs="Arial"/>
          <w:b/>
          <w:color w:val="000000"/>
          <w:sz w:val="22"/>
          <w:szCs w:val="22"/>
          <w:highlight w:val="lightGray"/>
        </w:rPr>
        <w:t>DA ADJUDICAÇÃO E HOMOLOGAÇÃO</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O objeto da licitação será adjudicado ao licitante declarado vencedor, por ato do Pregoeiro, caso não haja interposição de recurso, ou pela autoridade competente, após a regular decisão dos recursos apresentados.</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Após a fase recursal, constatada a regularidade dos atos praticados, a autoridade competente homologará o procedimento licitatório. </w:t>
      </w:r>
    </w:p>
    <w:p w:rsidR="003B4FFB" w:rsidRPr="002B4606" w:rsidRDefault="003B4FFB" w:rsidP="00A87191">
      <w:pPr>
        <w:numPr>
          <w:ilvl w:val="0"/>
          <w:numId w:val="16"/>
        </w:numPr>
        <w:shd w:val="clear" w:color="auto" w:fill="D9D9D9" w:themeFill="background1" w:themeFillShade="D9"/>
        <w:spacing w:before="120" w:after="120" w:line="360" w:lineRule="auto"/>
        <w:jc w:val="both"/>
        <w:rPr>
          <w:rFonts w:asciiTheme="minorHAnsi" w:hAnsiTheme="minorHAnsi" w:cs="Arial"/>
          <w:color w:val="000000"/>
          <w:sz w:val="22"/>
          <w:szCs w:val="22"/>
          <w:highlight w:val="lightGray"/>
        </w:rPr>
      </w:pPr>
      <w:r w:rsidRPr="002B4606">
        <w:rPr>
          <w:rFonts w:asciiTheme="minorHAnsi" w:hAnsiTheme="minorHAnsi" w:cs="Arial"/>
          <w:b/>
          <w:color w:val="000000"/>
          <w:sz w:val="22"/>
          <w:szCs w:val="22"/>
          <w:highlight w:val="lightGray"/>
        </w:rPr>
        <w:t>DA ATA DE REGISTRO DE PREÇOS</w:t>
      </w:r>
    </w:p>
    <w:p w:rsidR="003B4FFB" w:rsidRPr="002B4606" w:rsidRDefault="003B4FFB" w:rsidP="005011EE">
      <w:pPr>
        <w:numPr>
          <w:ilvl w:val="1"/>
          <w:numId w:val="16"/>
        </w:numPr>
        <w:spacing w:before="120" w:after="120" w:line="360" w:lineRule="auto"/>
        <w:ind w:left="425"/>
        <w:jc w:val="both"/>
        <w:rPr>
          <w:rFonts w:asciiTheme="minorHAnsi" w:hAnsiTheme="minorHAnsi" w:cs="Arial"/>
          <w:sz w:val="22"/>
          <w:szCs w:val="22"/>
        </w:rPr>
      </w:pPr>
      <w:r w:rsidRPr="002B4606">
        <w:rPr>
          <w:rFonts w:asciiTheme="minorHAnsi" w:hAnsiTheme="minorHAnsi" w:cs="Arial"/>
          <w:color w:val="000000"/>
          <w:sz w:val="22"/>
          <w:szCs w:val="22"/>
        </w:rPr>
        <w:t xml:space="preserve">Homologado o resultado da licitação, terá o adjudicatário o prazo de </w:t>
      </w:r>
      <w:r w:rsidR="00A87191" w:rsidRPr="002B4606">
        <w:rPr>
          <w:rFonts w:asciiTheme="minorHAnsi" w:hAnsiTheme="minorHAnsi" w:cs="Arial"/>
          <w:color w:val="000000"/>
          <w:sz w:val="22"/>
          <w:szCs w:val="22"/>
        </w:rPr>
        <w:t>0</w:t>
      </w:r>
      <w:r w:rsidRPr="002B4606">
        <w:rPr>
          <w:rFonts w:asciiTheme="minorHAnsi" w:hAnsiTheme="minorHAnsi" w:cs="Arial"/>
          <w:sz w:val="22"/>
          <w:szCs w:val="22"/>
        </w:rPr>
        <w:t xml:space="preserve">5(cinco) dias, contados a partir da data de sua convocação, para assinar a Ata de Registro de Preços, cujo prazo de validade encontra-se nela fixado, sob pena de decair do direito à contratação, sem prejuízo das sanções previstas neste Edital. </w:t>
      </w:r>
    </w:p>
    <w:p w:rsidR="003B4FFB" w:rsidRPr="002B4606" w:rsidRDefault="003B4FFB" w:rsidP="005011EE">
      <w:pPr>
        <w:numPr>
          <w:ilvl w:val="1"/>
          <w:numId w:val="16"/>
        </w:numPr>
        <w:spacing w:before="120" w:after="120" w:line="360" w:lineRule="auto"/>
        <w:ind w:left="425"/>
        <w:jc w:val="both"/>
        <w:rPr>
          <w:rFonts w:asciiTheme="minorHAnsi" w:hAnsiTheme="minorHAnsi" w:cs="Arial"/>
          <w:sz w:val="22"/>
          <w:szCs w:val="22"/>
        </w:rPr>
      </w:pPr>
      <w:r w:rsidRPr="002B4606">
        <w:rPr>
          <w:rFonts w:asciiTheme="minorHAnsi" w:hAnsiTheme="minorHAnsi" w:cs="Arial"/>
          <w:sz w:val="22"/>
          <w:szCs w:val="22"/>
        </w:rPr>
        <w:t>Alternativamente à convocação para comparecer perante o órgão ou entidade</w:t>
      </w:r>
      <w:r w:rsidRPr="002B4606">
        <w:rPr>
          <w:rFonts w:asciiTheme="minorHAnsi" w:hAnsiTheme="minorHAnsi" w:cs="Arial"/>
          <w:i/>
          <w:sz w:val="22"/>
          <w:szCs w:val="22"/>
        </w:rPr>
        <w:t xml:space="preserve"> </w:t>
      </w:r>
      <w:r w:rsidRPr="002B4606">
        <w:rPr>
          <w:rFonts w:asciiTheme="minorHAnsi" w:hAnsiTheme="minorHAnsi" w:cs="Arial"/>
          <w:sz w:val="22"/>
          <w:szCs w:val="22"/>
        </w:rPr>
        <w:t xml:space="preserve">para a assinatura da Ata de Registro de Preços, a Administração poderá encaminhá-la para assinatura, </w:t>
      </w:r>
      <w:r w:rsidRPr="002B4606">
        <w:rPr>
          <w:rFonts w:asciiTheme="minorHAnsi" w:hAnsiTheme="minorHAnsi" w:cs="Arial"/>
          <w:bCs/>
          <w:iCs/>
          <w:sz w:val="22"/>
          <w:szCs w:val="22"/>
        </w:rPr>
        <w:t xml:space="preserve">mediante correspondência postal com aviso de recebimento (AR) ou meio eletrônico, para que seja assinada no prazo de </w:t>
      </w:r>
      <w:r w:rsidR="00A87191" w:rsidRPr="002B4606">
        <w:rPr>
          <w:rFonts w:asciiTheme="minorHAnsi" w:hAnsiTheme="minorHAnsi" w:cs="Arial"/>
          <w:bCs/>
          <w:iCs/>
          <w:sz w:val="22"/>
          <w:szCs w:val="22"/>
        </w:rPr>
        <w:t>0</w:t>
      </w:r>
      <w:r w:rsidRPr="002B4606">
        <w:rPr>
          <w:rFonts w:asciiTheme="minorHAnsi" w:hAnsiTheme="minorHAnsi" w:cs="Arial"/>
          <w:bCs/>
          <w:iCs/>
          <w:sz w:val="22"/>
          <w:szCs w:val="22"/>
        </w:rPr>
        <w:t>5 (cinco) dias, a contar da data de seu recebimento.</w:t>
      </w:r>
    </w:p>
    <w:p w:rsidR="003B4FFB" w:rsidRPr="002B4606" w:rsidRDefault="003B4FFB" w:rsidP="005011EE">
      <w:pPr>
        <w:numPr>
          <w:ilvl w:val="1"/>
          <w:numId w:val="16"/>
        </w:numPr>
        <w:spacing w:before="120" w:after="120" w:line="360" w:lineRule="auto"/>
        <w:ind w:left="425"/>
        <w:jc w:val="both"/>
        <w:rPr>
          <w:rFonts w:asciiTheme="minorHAnsi" w:hAnsiTheme="minorHAnsi" w:cs="Arial"/>
          <w:b/>
          <w:color w:val="000000"/>
          <w:sz w:val="22"/>
          <w:szCs w:val="22"/>
        </w:rPr>
      </w:pPr>
      <w:r w:rsidRPr="002B4606">
        <w:rPr>
          <w:rFonts w:asciiTheme="minorHAnsi" w:hAnsiTheme="minorHAnsi" w:cs="Arial"/>
          <w:sz w:val="22"/>
          <w:szCs w:val="22"/>
        </w:rPr>
        <w:t xml:space="preserve">O prazo estabelecido no subitem anterior para assinatura da Ata </w:t>
      </w:r>
      <w:r w:rsidRPr="002B4606">
        <w:rPr>
          <w:rFonts w:asciiTheme="minorHAnsi" w:hAnsiTheme="minorHAnsi" w:cs="Arial"/>
          <w:color w:val="000000"/>
          <w:sz w:val="22"/>
          <w:szCs w:val="22"/>
        </w:rPr>
        <w:t xml:space="preserve">de Registro de Preços poderá ser prorrogado uma única vez, por igual período, quando solicitado </w:t>
      </w:r>
      <w:proofErr w:type="gramStart"/>
      <w:r w:rsidRPr="002B4606">
        <w:rPr>
          <w:rFonts w:asciiTheme="minorHAnsi" w:hAnsiTheme="minorHAnsi" w:cs="Arial"/>
          <w:color w:val="000000"/>
          <w:sz w:val="22"/>
          <w:szCs w:val="22"/>
        </w:rPr>
        <w:t>pelo(</w:t>
      </w:r>
      <w:proofErr w:type="gramEnd"/>
      <w:r w:rsidRPr="002B4606">
        <w:rPr>
          <w:rFonts w:asciiTheme="minorHAnsi" w:hAnsiTheme="minorHAnsi" w:cs="Arial"/>
          <w:color w:val="000000"/>
          <w:sz w:val="22"/>
          <w:szCs w:val="22"/>
        </w:rPr>
        <w:t>s) licitante(s) vencedor(s), durante o seu transcurso, e desde que devidamente aceito.</w:t>
      </w:r>
    </w:p>
    <w:p w:rsidR="003B4FFB" w:rsidRPr="002B4606" w:rsidRDefault="003B4FFB" w:rsidP="005011EE">
      <w:pPr>
        <w:numPr>
          <w:ilvl w:val="1"/>
          <w:numId w:val="16"/>
        </w:numPr>
        <w:spacing w:before="120" w:after="120" w:line="360" w:lineRule="auto"/>
        <w:ind w:left="425"/>
        <w:jc w:val="both"/>
        <w:rPr>
          <w:rFonts w:asciiTheme="minorHAnsi" w:hAnsiTheme="minorHAnsi" w:cs="Arial"/>
          <w:b/>
          <w:color w:val="000000"/>
          <w:sz w:val="22"/>
          <w:szCs w:val="22"/>
        </w:rPr>
      </w:pPr>
      <w:r w:rsidRPr="002B4606">
        <w:rPr>
          <w:rFonts w:asciiTheme="minorHAnsi" w:hAnsiTheme="minorHAnsi" w:cs="Arial"/>
          <w:color w:val="000000"/>
          <w:sz w:val="22"/>
          <w:szCs w:val="22"/>
        </w:rPr>
        <w:t>Serão formalizadas tantas Atas de Registro de Preços quanto necessárias para o registro de todos os itens constantes no Termo de Referência, com a indicação do licitante vencedor, a descrição do objeto, as respectivas quantidades, preços registrados e demais condições.</w:t>
      </w:r>
    </w:p>
    <w:p w:rsidR="003B4FFB" w:rsidRPr="002B4606" w:rsidRDefault="003B4FFB" w:rsidP="005011EE">
      <w:pPr>
        <w:numPr>
          <w:ilvl w:val="2"/>
          <w:numId w:val="16"/>
        </w:numPr>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color w:val="000000"/>
          <w:sz w:val="22"/>
          <w:szCs w:val="22"/>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3B4FFB" w:rsidRPr="002B4606" w:rsidRDefault="003B4FFB" w:rsidP="00A87191">
      <w:pPr>
        <w:numPr>
          <w:ilvl w:val="0"/>
          <w:numId w:val="16"/>
        </w:numPr>
        <w:shd w:val="clear" w:color="auto" w:fill="D9D9D9" w:themeFill="background1" w:themeFillShade="D9"/>
        <w:spacing w:before="120" w:after="120" w:line="360" w:lineRule="auto"/>
        <w:jc w:val="both"/>
        <w:rPr>
          <w:rFonts w:asciiTheme="minorHAnsi" w:hAnsiTheme="minorHAnsi" w:cs="Arial"/>
          <w:color w:val="000000"/>
          <w:sz w:val="22"/>
          <w:szCs w:val="22"/>
          <w:highlight w:val="lightGray"/>
        </w:rPr>
      </w:pPr>
      <w:r w:rsidRPr="002B4606">
        <w:rPr>
          <w:rFonts w:asciiTheme="minorHAnsi" w:hAnsiTheme="minorHAnsi" w:cs="Arial"/>
          <w:b/>
          <w:color w:val="000000"/>
          <w:sz w:val="22"/>
          <w:szCs w:val="22"/>
          <w:highlight w:val="lightGray"/>
        </w:rPr>
        <w:t>DO TERMO DE CONTRATO OU INSTRUMENTO EQUIVALENTE</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Dentro da validade da Ata de Registro de Preços, o fornecedor registrado poderá ser convocado para assinar o Termo de Contrato ou aceitar/retirar o </w:t>
      </w:r>
      <w:r w:rsidRPr="002B4606">
        <w:rPr>
          <w:rFonts w:asciiTheme="minorHAnsi" w:hAnsiTheme="minorHAnsi" w:cs="Arial"/>
          <w:bCs/>
          <w:iCs/>
          <w:color w:val="000000"/>
          <w:sz w:val="22"/>
          <w:szCs w:val="22"/>
        </w:rPr>
        <w:t xml:space="preserve">instrumento equivalente (Nota de Empenho/Carta Contrato/Autorização). O prazo de vigência da contratação é de 12 meses contados da sua assinatura prorrogável na forma do art. 57, § 1°, da Lei n° 8.666/93. </w:t>
      </w:r>
    </w:p>
    <w:p w:rsidR="003B4FFB" w:rsidRPr="002B4606" w:rsidRDefault="003B4FFB" w:rsidP="005011EE">
      <w:pPr>
        <w:numPr>
          <w:ilvl w:val="1"/>
          <w:numId w:val="16"/>
        </w:numPr>
        <w:spacing w:line="360" w:lineRule="auto"/>
        <w:ind w:hanging="294"/>
        <w:contextualSpacing/>
        <w:rPr>
          <w:rFonts w:asciiTheme="minorHAnsi" w:hAnsiTheme="minorHAnsi" w:cs="Arial"/>
          <w:color w:val="000000"/>
          <w:sz w:val="22"/>
          <w:szCs w:val="22"/>
        </w:rPr>
      </w:pPr>
      <w:r w:rsidRPr="002B4606">
        <w:rPr>
          <w:rFonts w:asciiTheme="minorHAnsi" w:hAnsiTheme="minorHAnsi" w:cs="Arial"/>
          <w:color w:val="000000"/>
          <w:sz w:val="22"/>
          <w:szCs w:val="22"/>
        </w:rPr>
        <w:t>O prazo de validade da ata de registro de preços, referido no subitem anterior, não será superior a doze meses, incluídas eventuais prorrogações, conforme inciso III, do § 3º, do art. 15 da Lei 8.666/93 e art. 12 do Decreto 7.892/2013,</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bCs/>
          <w:iCs/>
          <w:color w:val="000000"/>
          <w:sz w:val="22"/>
          <w:szCs w:val="22"/>
        </w:rPr>
        <w:t>Previamente à contratação, será realizada consulta ao SICAF, pela contratante, para identificar possível proibição de contratar com o Poder Público.</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Alternativamente à convocação para comparecer perante o órgão ou entidade</w:t>
      </w:r>
      <w:r w:rsidRPr="002B4606">
        <w:rPr>
          <w:rFonts w:asciiTheme="minorHAnsi" w:hAnsiTheme="minorHAnsi" w:cs="Arial"/>
          <w:i/>
          <w:color w:val="000000"/>
          <w:sz w:val="22"/>
          <w:szCs w:val="22"/>
        </w:rPr>
        <w:t xml:space="preserve"> </w:t>
      </w:r>
      <w:r w:rsidRPr="002B4606">
        <w:rPr>
          <w:rFonts w:asciiTheme="minorHAnsi" w:hAnsiTheme="minorHAnsi" w:cs="Arial"/>
          <w:color w:val="000000"/>
          <w:sz w:val="22"/>
          <w:szCs w:val="22"/>
        </w:rPr>
        <w:t>para a assinatura do Termo de Contrato ou aceite/retirada do instrumento equivalente, a Administração poderá encaminhá-lo para assinatura ou aceite,</w:t>
      </w:r>
      <w:r w:rsidRPr="002B4606">
        <w:rPr>
          <w:rFonts w:asciiTheme="minorHAnsi" w:hAnsiTheme="minorHAnsi" w:cs="Arial"/>
          <w:bCs/>
          <w:iCs/>
          <w:color w:val="000000"/>
          <w:sz w:val="22"/>
          <w:szCs w:val="22"/>
        </w:rPr>
        <w:t xml:space="preserve"> mediante </w:t>
      </w:r>
      <w:r w:rsidRPr="002B4606">
        <w:rPr>
          <w:rFonts w:asciiTheme="minorHAnsi" w:hAnsiTheme="minorHAnsi" w:cs="Arial"/>
          <w:bCs/>
          <w:iCs/>
          <w:sz w:val="22"/>
          <w:szCs w:val="22"/>
        </w:rPr>
        <w:t xml:space="preserve">correspondência postal com aviso de recebimento (AR) ou meio eletrônico, para que seja assinado/retirado no prazo de </w:t>
      </w:r>
      <w:r w:rsidR="00B30747" w:rsidRPr="002B4606">
        <w:rPr>
          <w:rFonts w:asciiTheme="minorHAnsi" w:hAnsiTheme="minorHAnsi" w:cs="Arial"/>
          <w:bCs/>
          <w:iCs/>
          <w:sz w:val="22"/>
          <w:szCs w:val="22"/>
        </w:rPr>
        <w:t>0</w:t>
      </w:r>
      <w:r w:rsidRPr="002B4606">
        <w:rPr>
          <w:rFonts w:asciiTheme="minorHAnsi" w:hAnsiTheme="minorHAnsi" w:cs="Arial"/>
          <w:bCs/>
          <w:iCs/>
          <w:sz w:val="22"/>
          <w:szCs w:val="22"/>
        </w:rPr>
        <w:t xml:space="preserve">5(cinco) dias, </w:t>
      </w:r>
      <w:r w:rsidRPr="002B4606">
        <w:rPr>
          <w:rFonts w:asciiTheme="minorHAnsi" w:hAnsiTheme="minorHAnsi" w:cs="Arial"/>
          <w:bCs/>
          <w:iCs/>
          <w:color w:val="000000"/>
          <w:sz w:val="22"/>
          <w:szCs w:val="22"/>
        </w:rPr>
        <w:t>a contar da data de seu recebimento</w:t>
      </w:r>
      <w:r w:rsidRPr="002B4606">
        <w:rPr>
          <w:rFonts w:asciiTheme="minorHAnsi" w:hAnsiTheme="minorHAnsi" w:cs="Arial"/>
          <w:bCs/>
          <w:i/>
          <w:iCs/>
          <w:color w:val="000000"/>
          <w:sz w:val="22"/>
          <w:szCs w:val="22"/>
        </w:rPr>
        <w:t xml:space="preserve">. </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O prazo previsto no subitem anterior poderá ser prorrogado, por igual período, por solicitação justificada do fornecedor, e aceita pela Administração.</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Antes da assinatura do Termo de Contrato ou aceite do instrumento equivalente, a Administração realizará consulta “</w:t>
      </w:r>
      <w:proofErr w:type="spellStart"/>
      <w:r w:rsidRPr="002B4606">
        <w:rPr>
          <w:rFonts w:asciiTheme="minorHAnsi" w:hAnsiTheme="minorHAnsi" w:cs="Arial"/>
          <w:color w:val="000000"/>
          <w:sz w:val="22"/>
          <w:szCs w:val="22"/>
        </w:rPr>
        <w:t>on</w:t>
      </w:r>
      <w:proofErr w:type="spellEnd"/>
      <w:r w:rsidRPr="002B4606">
        <w:rPr>
          <w:rFonts w:asciiTheme="minorHAnsi" w:hAnsiTheme="minorHAnsi" w:cs="Arial"/>
          <w:color w:val="000000"/>
          <w:sz w:val="22"/>
          <w:szCs w:val="22"/>
        </w:rPr>
        <w:t xml:space="preserve"> </w:t>
      </w:r>
      <w:proofErr w:type="spellStart"/>
      <w:r w:rsidRPr="002B4606">
        <w:rPr>
          <w:rFonts w:asciiTheme="minorHAnsi" w:hAnsiTheme="minorHAnsi" w:cs="Arial"/>
          <w:color w:val="000000"/>
          <w:sz w:val="22"/>
          <w:szCs w:val="22"/>
        </w:rPr>
        <w:t>line</w:t>
      </w:r>
      <w:proofErr w:type="spellEnd"/>
      <w:r w:rsidRPr="002B4606">
        <w:rPr>
          <w:rFonts w:asciiTheme="minorHAnsi" w:hAnsiTheme="minorHAnsi" w:cs="Arial"/>
          <w:color w:val="000000"/>
          <w:sz w:val="22"/>
          <w:szCs w:val="22"/>
        </w:rPr>
        <w:t>” ao SICAF, bem como ao Cadastro Informativo de Créditos não Quitados – CADIN, cujos resultados serão anexados aos autos do processo.</w:t>
      </w:r>
    </w:p>
    <w:p w:rsidR="003B4FFB" w:rsidRPr="002B4606" w:rsidRDefault="003B4FFB" w:rsidP="005011EE">
      <w:pPr>
        <w:numPr>
          <w:ilvl w:val="2"/>
          <w:numId w:val="16"/>
        </w:numPr>
        <w:spacing w:before="120" w:after="120" w:line="360" w:lineRule="auto"/>
        <w:ind w:left="1134"/>
        <w:jc w:val="both"/>
        <w:rPr>
          <w:rFonts w:asciiTheme="minorHAnsi" w:hAnsiTheme="minorHAnsi" w:cs="Arial"/>
          <w:color w:val="000000"/>
          <w:sz w:val="22"/>
          <w:szCs w:val="22"/>
        </w:rPr>
      </w:pPr>
      <w:r w:rsidRPr="002B4606">
        <w:rPr>
          <w:rFonts w:asciiTheme="minorHAnsi" w:hAnsiTheme="minorHAnsi" w:cs="Arial"/>
          <w:color w:val="000000"/>
          <w:sz w:val="22"/>
          <w:szCs w:val="22"/>
        </w:rPr>
        <w:t>Na hipótese de irregularidade do registro no SICAF, o contratado deverá regularizar a sua situação perante o cadastro no prazo de até 05 (cinco) dias, sob pena de aplicação das penalidades previstas no edital e anexos.</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3B4FFB" w:rsidRPr="002B4606" w:rsidRDefault="003B4FFB" w:rsidP="00B30747">
      <w:pPr>
        <w:numPr>
          <w:ilvl w:val="0"/>
          <w:numId w:val="16"/>
        </w:numPr>
        <w:shd w:val="clear" w:color="auto" w:fill="D9D9D9" w:themeFill="background1" w:themeFillShade="D9"/>
        <w:spacing w:before="120" w:after="120" w:line="360" w:lineRule="auto"/>
        <w:ind w:left="0" w:firstLine="0"/>
        <w:jc w:val="both"/>
        <w:rPr>
          <w:rFonts w:asciiTheme="minorHAnsi" w:hAnsiTheme="minorHAnsi" w:cs="Arial"/>
          <w:b/>
          <w:color w:val="000000"/>
          <w:sz w:val="22"/>
          <w:szCs w:val="22"/>
          <w:highlight w:val="lightGray"/>
        </w:rPr>
      </w:pPr>
      <w:r w:rsidRPr="002B4606">
        <w:rPr>
          <w:rFonts w:asciiTheme="minorHAnsi" w:hAnsiTheme="minorHAnsi" w:cs="Arial"/>
          <w:b/>
          <w:color w:val="000000"/>
          <w:sz w:val="22"/>
          <w:szCs w:val="22"/>
          <w:highlight w:val="lightGray"/>
        </w:rPr>
        <w:t>DO PREÇO</w:t>
      </w:r>
    </w:p>
    <w:p w:rsidR="003B4FFB" w:rsidRPr="002B4606" w:rsidRDefault="003B4FFB" w:rsidP="003467EE">
      <w:pPr>
        <w:numPr>
          <w:ilvl w:val="1"/>
          <w:numId w:val="16"/>
        </w:numPr>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rPr>
        <w:t>O valor estimado d</w:t>
      </w:r>
      <w:r w:rsidR="000064AB">
        <w:rPr>
          <w:rFonts w:asciiTheme="minorHAnsi" w:hAnsiTheme="minorHAnsi" w:cs="Arial"/>
          <w:color w:val="000000"/>
          <w:sz w:val="22"/>
          <w:szCs w:val="22"/>
        </w:rPr>
        <w:t>a</w:t>
      </w:r>
      <w:r w:rsidRPr="002B4606">
        <w:rPr>
          <w:rFonts w:asciiTheme="minorHAnsi" w:hAnsiTheme="minorHAnsi" w:cs="Arial"/>
          <w:color w:val="000000"/>
          <w:sz w:val="22"/>
          <w:szCs w:val="22"/>
        </w:rPr>
        <w:t xml:space="preserve"> presente </w:t>
      </w:r>
      <w:r w:rsidR="000064AB">
        <w:rPr>
          <w:rFonts w:asciiTheme="minorHAnsi" w:hAnsiTheme="minorHAnsi" w:cs="Arial"/>
          <w:color w:val="000000"/>
          <w:sz w:val="22"/>
          <w:szCs w:val="22"/>
        </w:rPr>
        <w:t>contratação</w:t>
      </w:r>
      <w:r w:rsidRPr="002B4606">
        <w:rPr>
          <w:rFonts w:asciiTheme="minorHAnsi" w:hAnsiTheme="minorHAnsi" w:cs="Arial"/>
          <w:color w:val="000000"/>
          <w:sz w:val="22"/>
          <w:szCs w:val="22"/>
        </w:rPr>
        <w:t xml:space="preserve"> é </w:t>
      </w:r>
      <w:r w:rsidR="003467EE" w:rsidRPr="002B4606">
        <w:rPr>
          <w:rFonts w:asciiTheme="minorHAnsi" w:hAnsiTheme="minorHAnsi" w:cs="Arial"/>
          <w:b/>
          <w:color w:val="000000"/>
          <w:sz w:val="22"/>
          <w:szCs w:val="22"/>
        </w:rPr>
        <w:t>de R$ 3.250.656,27 (Três milhões duzentos e cinquenta mil seiscentos e cinquenta e seis reais vinte e sete centavos).</w:t>
      </w:r>
    </w:p>
    <w:p w:rsidR="003B4FFB" w:rsidRPr="002B4606" w:rsidRDefault="003B4FFB" w:rsidP="005C768B">
      <w:pPr>
        <w:numPr>
          <w:ilvl w:val="2"/>
          <w:numId w:val="16"/>
        </w:numPr>
        <w:spacing w:before="120" w:after="120" w:line="360" w:lineRule="auto"/>
        <w:ind w:hanging="436"/>
        <w:jc w:val="both"/>
        <w:rPr>
          <w:rFonts w:asciiTheme="minorHAnsi" w:hAnsiTheme="minorHAnsi" w:cs="Arial"/>
          <w:color w:val="000000"/>
          <w:sz w:val="22"/>
          <w:szCs w:val="22"/>
        </w:rPr>
      </w:pPr>
      <w:r w:rsidRPr="002B4606">
        <w:rPr>
          <w:rFonts w:asciiTheme="minorHAnsi" w:hAnsiTheme="minorHAnsi" w:cs="Arial"/>
          <w:color w:val="000000"/>
          <w:sz w:val="22"/>
          <w:szCs w:val="22"/>
        </w:rPr>
        <w:t>As contratações decorrentes da Ata de Registro de Preços poderão sofrer alterações, obedecidas às disposições contidas no art. 65 da Lei n° 8.666/93 e no Decreto nº 7.892, de 2013.</w:t>
      </w:r>
    </w:p>
    <w:p w:rsidR="003B4FFB" w:rsidRPr="002B4606" w:rsidRDefault="003B4FFB" w:rsidP="004F4A1F">
      <w:pPr>
        <w:numPr>
          <w:ilvl w:val="0"/>
          <w:numId w:val="16"/>
        </w:numPr>
        <w:shd w:val="clear" w:color="auto" w:fill="D9D9D9" w:themeFill="background1" w:themeFillShade="D9"/>
        <w:spacing w:before="120" w:after="120" w:line="360" w:lineRule="auto"/>
        <w:jc w:val="both"/>
        <w:rPr>
          <w:rFonts w:asciiTheme="minorHAnsi" w:hAnsiTheme="minorHAnsi" w:cs="Arial"/>
          <w:b/>
          <w:color w:val="000000"/>
          <w:sz w:val="22"/>
          <w:szCs w:val="22"/>
          <w:highlight w:val="lightGray"/>
        </w:rPr>
      </w:pPr>
      <w:r w:rsidRPr="002B4606">
        <w:rPr>
          <w:rFonts w:asciiTheme="minorHAnsi" w:hAnsiTheme="minorHAnsi" w:cs="Arial"/>
          <w:b/>
          <w:color w:val="000000"/>
          <w:sz w:val="22"/>
          <w:szCs w:val="22"/>
          <w:highlight w:val="lightGray"/>
        </w:rPr>
        <w:t>DA ENTREGA E DO RECEBIMENTO DO OBJETO E DA FISCALIZAÇÃO</w:t>
      </w:r>
    </w:p>
    <w:p w:rsidR="003B4FFB" w:rsidRPr="002B4606" w:rsidRDefault="003B4FFB" w:rsidP="005011EE">
      <w:pPr>
        <w:numPr>
          <w:ilvl w:val="1"/>
          <w:numId w:val="16"/>
        </w:numPr>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lang w:eastAsia="en-US"/>
        </w:rPr>
        <w:t>Os critérios de recebimento e aceitação do objeto e de fiscalização estão previstos no Termo de Referência.</w:t>
      </w:r>
    </w:p>
    <w:p w:rsidR="003B4FFB" w:rsidRPr="002B4606" w:rsidRDefault="003B4FFB" w:rsidP="004F4A1F">
      <w:pPr>
        <w:numPr>
          <w:ilvl w:val="0"/>
          <w:numId w:val="16"/>
        </w:numPr>
        <w:shd w:val="clear" w:color="auto" w:fill="D9D9D9" w:themeFill="background1" w:themeFillShade="D9"/>
        <w:spacing w:before="120" w:after="120" w:line="360" w:lineRule="auto"/>
        <w:jc w:val="both"/>
        <w:rPr>
          <w:rFonts w:asciiTheme="minorHAnsi" w:hAnsiTheme="minorHAnsi" w:cs="Arial"/>
          <w:b/>
          <w:color w:val="000000"/>
          <w:sz w:val="22"/>
          <w:szCs w:val="22"/>
        </w:rPr>
      </w:pPr>
      <w:r w:rsidRPr="002B4606">
        <w:rPr>
          <w:rFonts w:asciiTheme="minorHAnsi" w:hAnsiTheme="minorHAnsi" w:cs="Arial"/>
          <w:b/>
          <w:color w:val="000000"/>
          <w:sz w:val="22"/>
          <w:szCs w:val="22"/>
          <w:lang w:eastAsia="en-US"/>
        </w:rPr>
        <w:t>DAS OBRIGAÇÕES DA CONTRATANTE E DA CONTRATADA</w:t>
      </w:r>
    </w:p>
    <w:p w:rsidR="003B4FFB" w:rsidRPr="002B4606" w:rsidRDefault="003B4FFB" w:rsidP="005011EE">
      <w:pPr>
        <w:numPr>
          <w:ilvl w:val="1"/>
          <w:numId w:val="16"/>
        </w:numPr>
        <w:spacing w:before="120" w:after="120" w:line="360" w:lineRule="auto"/>
        <w:ind w:left="425"/>
        <w:jc w:val="both"/>
        <w:rPr>
          <w:rFonts w:asciiTheme="minorHAnsi" w:hAnsiTheme="minorHAnsi" w:cs="Arial"/>
          <w:b/>
          <w:color w:val="000000"/>
          <w:sz w:val="22"/>
          <w:szCs w:val="22"/>
        </w:rPr>
      </w:pPr>
      <w:r w:rsidRPr="002B4606">
        <w:rPr>
          <w:rFonts w:asciiTheme="minorHAnsi" w:hAnsiTheme="minorHAnsi" w:cs="Arial"/>
          <w:color w:val="000000"/>
          <w:sz w:val="22"/>
          <w:szCs w:val="22"/>
          <w:lang w:eastAsia="en-US"/>
        </w:rPr>
        <w:t>As obrigações da Contratante e da Contratada são as estabelecidas no Termo de Referência.</w:t>
      </w:r>
      <w:r w:rsidRPr="002B4606">
        <w:rPr>
          <w:rFonts w:asciiTheme="minorHAnsi" w:hAnsiTheme="minorHAnsi" w:cs="Arial"/>
          <w:b/>
          <w:color w:val="000000"/>
          <w:sz w:val="22"/>
          <w:szCs w:val="22"/>
        </w:rPr>
        <w:t xml:space="preserve"> </w:t>
      </w:r>
    </w:p>
    <w:p w:rsidR="003B4FFB" w:rsidRPr="002B4606" w:rsidRDefault="003B4FFB" w:rsidP="00923A58">
      <w:pPr>
        <w:numPr>
          <w:ilvl w:val="0"/>
          <w:numId w:val="16"/>
        </w:numPr>
        <w:shd w:val="clear" w:color="auto" w:fill="BFBFBF" w:themeFill="background1" w:themeFillShade="BF"/>
        <w:spacing w:before="120" w:after="120" w:line="360" w:lineRule="auto"/>
        <w:jc w:val="both"/>
        <w:rPr>
          <w:rFonts w:asciiTheme="minorHAnsi" w:hAnsiTheme="minorHAnsi" w:cs="Arial"/>
          <w:b/>
          <w:color w:val="000000"/>
          <w:sz w:val="22"/>
          <w:szCs w:val="22"/>
        </w:rPr>
      </w:pPr>
      <w:r w:rsidRPr="002B4606">
        <w:rPr>
          <w:rFonts w:asciiTheme="minorHAnsi" w:hAnsiTheme="minorHAnsi" w:cs="Arial"/>
          <w:b/>
          <w:color w:val="000000"/>
          <w:sz w:val="22"/>
          <w:szCs w:val="22"/>
        </w:rPr>
        <w:t>DO PAGAMENTO</w:t>
      </w:r>
    </w:p>
    <w:p w:rsidR="00923A58" w:rsidRPr="00923A58" w:rsidRDefault="003B4FFB" w:rsidP="00923A58">
      <w:pPr>
        <w:numPr>
          <w:ilvl w:val="1"/>
          <w:numId w:val="16"/>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 xml:space="preserve"> </w:t>
      </w:r>
      <w:r w:rsidR="00923A58" w:rsidRPr="00923A58">
        <w:rPr>
          <w:rFonts w:asciiTheme="minorHAnsi" w:hAnsiTheme="minorHAnsi" w:cs="Arial"/>
          <w:color w:val="000000"/>
          <w:sz w:val="22"/>
          <w:szCs w:val="22"/>
          <w:lang w:eastAsia="en-US"/>
        </w:rPr>
        <w:t xml:space="preserve">O pagamento pela elaboração de cada etapa objeto deste contrato se dará com a entrega dos produtos revisados, conforme indicado abaixo: </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 xml:space="preserve">1° Pagamento - 5% Referente à entrega do projeto executivo e ART, até 30 dias após a assinatura do contrato; </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2° Pagamento - 10% Referente à desmontagem do elevador antigo, transporte vertical e horizontal das sucatas / Obras civis e elétricas para adequação das instalações;</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3° Pagamento - 25% Referente à chegada do novo elevador ou local da obra;</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4° Pagamento - 35% Referente à montagem do novo elevador, com obra civil e elétrica;</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 xml:space="preserve">5° Pagamento - 13% Referente à entrega definitiva do elevador com ensaios e testes finais; </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6° Pagamento - 1% Referente ao 1° mês de conservação e garantia;</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7° Pagamento - 1% Referente ao 2° mês de conservação e garantia;</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 xml:space="preserve">8° Pagamento - 1% Referente ao 3° mês de conservação e garantia; </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 xml:space="preserve">9° Pagamento - 1% Referente ao 4° mês de conservação e garantia; </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 xml:space="preserve">10° Pagamento - 1% Referente ao 5° mês de conservação e garantia; </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11° Pagamento - 1% Referente ao 6° mês de conservação e garantia;</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12° Pagamento - 1% Referente ao 7° mês de conservação e garantia;</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13° Pagamento - 1% Referente ao 8° mês de conservação e garantia;</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14° Pagamento - 1% Referente ao 9° mês de conservação e garantia;</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15° Pagamento - 1% Referente ao 10° mês de conservação e garantia;</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16° Pagamento - 1% Referente ao 11° mês de conservação e garantia;</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17° Pagamento - 1% Referente ao 12° mês de conservação e garantia.</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O pagamento será realizado no prazo máximo de até 30 (trinta) dias, contados a partir da data final do período de adimplemento a que se referir, através de ordem bancária, para crédito em banco, agência e conta corrente indicados pelo contratado.</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Os pagamentos decorrentes de despesas cujos valores não ultrapassem o limite de que trata o inciso II do art. 24 da Lei 8.666, de 1993, deverão ser efetuados no prazo de até 5 (cinco) dias úteis, contados da data da apresentação da Nota Fiscal, nos termos do art. 5º, § 3º, da Lei nº 8.666, de 1993.</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O pagamento somente será autorizado depois de efetuado o “atesto” pelo servidor competente na nota fiscal apresentada.</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Será considerada data do pagamento o dia em que constar como emitida a ordem bancária para pagamento.</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 xml:space="preserve">Antes de cada pagamento à contratada, será realizada consulta ao SICAF para verificar a manutenção das condições de habilitação exigidas no edital. </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Quando do pagamento, será efetuada a retenção tributária prevista na legislação aplicável.</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923A58" w:rsidRPr="00923A58" w:rsidRDefault="00923A58" w:rsidP="00923A58">
      <w:pPr>
        <w:numPr>
          <w:ilvl w:val="1"/>
          <w:numId w:val="16"/>
        </w:numPr>
        <w:spacing w:before="120" w:after="120" w:line="276" w:lineRule="auto"/>
        <w:jc w:val="both"/>
        <w:rPr>
          <w:rFonts w:asciiTheme="minorHAnsi" w:hAnsiTheme="minorHAnsi" w:cs="Arial"/>
          <w:color w:val="000000"/>
          <w:sz w:val="22"/>
          <w:szCs w:val="22"/>
          <w:lang w:eastAsia="en-US"/>
        </w:rPr>
      </w:pPr>
      <w:r w:rsidRPr="00923A58">
        <w:rPr>
          <w:rFonts w:asciiTheme="minorHAnsi" w:hAnsiTheme="minorHAnsi" w:cs="Arial"/>
          <w:color w:val="000000"/>
          <w:sz w:val="22"/>
          <w:szCs w:val="22"/>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3B4FFB" w:rsidRPr="002B4606" w:rsidRDefault="003B4FFB" w:rsidP="00923A58">
      <w:pPr>
        <w:spacing w:before="120" w:after="120" w:line="276" w:lineRule="auto"/>
        <w:jc w:val="both"/>
        <w:rPr>
          <w:rFonts w:asciiTheme="minorHAnsi" w:hAnsiTheme="minorHAnsi" w:cs="Arial"/>
          <w:color w:val="000000"/>
          <w:sz w:val="22"/>
          <w:szCs w:val="22"/>
        </w:rPr>
      </w:pPr>
    </w:p>
    <w:p w:rsidR="003B4FFB" w:rsidRPr="002B4606" w:rsidRDefault="003B4FFB" w:rsidP="003B4FFB">
      <w:pPr>
        <w:tabs>
          <w:tab w:val="left" w:pos="1701"/>
        </w:tabs>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EM = I x N x VP, sendo:</w:t>
      </w:r>
    </w:p>
    <w:p w:rsidR="003B4FFB" w:rsidRPr="002B4606" w:rsidRDefault="003B4FFB" w:rsidP="003B4FFB">
      <w:pPr>
        <w:tabs>
          <w:tab w:val="left" w:pos="1701"/>
        </w:tabs>
        <w:spacing w:before="120" w:after="120" w:line="360" w:lineRule="auto"/>
        <w:ind w:left="425"/>
        <w:jc w:val="both"/>
        <w:rPr>
          <w:rFonts w:asciiTheme="minorHAnsi" w:hAnsiTheme="minorHAnsi" w:cs="Arial"/>
          <w:snapToGrid w:val="0"/>
          <w:color w:val="000000"/>
          <w:sz w:val="22"/>
          <w:szCs w:val="22"/>
        </w:rPr>
      </w:pPr>
      <w:r w:rsidRPr="002B4606">
        <w:rPr>
          <w:rFonts w:asciiTheme="minorHAnsi" w:hAnsiTheme="minorHAnsi" w:cs="Arial"/>
          <w:snapToGrid w:val="0"/>
          <w:color w:val="000000"/>
          <w:sz w:val="22"/>
          <w:szCs w:val="22"/>
        </w:rPr>
        <w:t>EM = Encargos moratórios;</w:t>
      </w:r>
    </w:p>
    <w:p w:rsidR="003B4FFB" w:rsidRPr="002B4606" w:rsidRDefault="003B4FFB" w:rsidP="003B4FFB">
      <w:pPr>
        <w:tabs>
          <w:tab w:val="left" w:pos="1701"/>
        </w:tabs>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N = Número de dias entre a data prevista para o pagamento e a do efetivo pagamento;</w:t>
      </w:r>
    </w:p>
    <w:p w:rsidR="003B4FFB" w:rsidRPr="002B4606" w:rsidRDefault="003B4FFB" w:rsidP="003B4FFB">
      <w:pPr>
        <w:tabs>
          <w:tab w:val="left" w:pos="1701"/>
        </w:tabs>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VP = Valor da parcela a ser paga.</w:t>
      </w:r>
    </w:p>
    <w:p w:rsidR="003B4FFB" w:rsidRPr="002B4606" w:rsidRDefault="003B4FFB" w:rsidP="003B4FFB">
      <w:pPr>
        <w:tabs>
          <w:tab w:val="left" w:pos="1701"/>
        </w:tabs>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snapToGrid w:val="0"/>
          <w:color w:val="000000"/>
          <w:sz w:val="22"/>
          <w:szCs w:val="22"/>
        </w:rPr>
        <w:t xml:space="preserve">I = Índice de compensação financeira = </w:t>
      </w:r>
      <w:r w:rsidRPr="002B4606">
        <w:rPr>
          <w:rFonts w:asciiTheme="minorHAnsi" w:hAnsiTheme="minorHAnsi" w:cs="Arial"/>
          <w:color w:val="000000"/>
          <w:sz w:val="22"/>
          <w:szCs w:val="22"/>
        </w:rPr>
        <w:t>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3B4FFB" w:rsidRPr="002B4606" w:rsidTr="003B4FFB">
        <w:tc>
          <w:tcPr>
            <w:tcW w:w="1701" w:type="dxa"/>
            <w:vAlign w:val="center"/>
          </w:tcPr>
          <w:p w:rsidR="003B4FFB" w:rsidRPr="002B4606" w:rsidRDefault="003B4FFB" w:rsidP="003B4FFB">
            <w:pPr>
              <w:tabs>
                <w:tab w:val="left" w:pos="1701"/>
              </w:tabs>
              <w:spacing w:before="120" w:line="360" w:lineRule="auto"/>
              <w:jc w:val="both"/>
              <w:rPr>
                <w:rFonts w:asciiTheme="minorHAnsi" w:hAnsiTheme="minorHAnsi" w:cs="Arial"/>
                <w:color w:val="000000"/>
                <w:sz w:val="22"/>
                <w:szCs w:val="22"/>
                <w:u w:val="single"/>
                <w:lang w:val="en-US"/>
              </w:rPr>
            </w:pPr>
            <w:r w:rsidRPr="002B4606">
              <w:rPr>
                <w:rFonts w:asciiTheme="minorHAnsi" w:hAnsiTheme="minorHAnsi" w:cs="Arial"/>
                <w:color w:val="000000"/>
                <w:sz w:val="22"/>
                <w:szCs w:val="22"/>
                <w:lang w:val="en-US"/>
              </w:rPr>
              <w:t>I = (TX)</w:t>
            </w:r>
          </w:p>
          <w:p w:rsidR="003B4FFB" w:rsidRPr="002B4606" w:rsidRDefault="003B4FFB" w:rsidP="003B4FFB">
            <w:pPr>
              <w:tabs>
                <w:tab w:val="left" w:pos="1701"/>
              </w:tabs>
              <w:spacing w:before="120" w:line="360" w:lineRule="auto"/>
              <w:jc w:val="both"/>
              <w:rPr>
                <w:rFonts w:asciiTheme="minorHAnsi" w:hAnsiTheme="minorHAnsi" w:cs="Arial"/>
                <w:snapToGrid w:val="0"/>
                <w:color w:val="000000"/>
                <w:sz w:val="22"/>
                <w:szCs w:val="22"/>
                <w:lang w:val="en-US"/>
              </w:rPr>
            </w:pPr>
            <w:r w:rsidRPr="002B4606">
              <w:rPr>
                <w:rFonts w:asciiTheme="minorHAnsi" w:hAnsiTheme="minorHAnsi" w:cs="Arial"/>
                <w:snapToGrid w:val="0"/>
                <w:color w:val="000000"/>
                <w:sz w:val="22"/>
                <w:szCs w:val="22"/>
                <w:lang w:val="en-US"/>
              </w:rPr>
              <w:t xml:space="preserve">     </w:t>
            </w:r>
          </w:p>
          <w:p w:rsidR="003B4FFB" w:rsidRPr="002B4606" w:rsidRDefault="003B4FFB" w:rsidP="003B4FFB">
            <w:pPr>
              <w:tabs>
                <w:tab w:val="left" w:pos="1701"/>
              </w:tabs>
              <w:spacing w:before="120" w:line="360" w:lineRule="auto"/>
              <w:jc w:val="both"/>
              <w:rPr>
                <w:rFonts w:asciiTheme="minorHAnsi" w:hAnsiTheme="minorHAnsi" w:cs="Arial"/>
                <w:color w:val="000000"/>
                <w:sz w:val="22"/>
                <w:szCs w:val="22"/>
                <w:lang w:val="en-US"/>
              </w:rPr>
            </w:pPr>
          </w:p>
        </w:tc>
        <w:tc>
          <w:tcPr>
            <w:tcW w:w="2410" w:type="dxa"/>
            <w:vAlign w:val="center"/>
          </w:tcPr>
          <w:p w:rsidR="003B4FFB" w:rsidRPr="002B4606" w:rsidRDefault="003B4FFB" w:rsidP="003B4FFB">
            <w:pPr>
              <w:tabs>
                <w:tab w:val="left" w:pos="1701"/>
              </w:tabs>
              <w:spacing w:before="120" w:line="360" w:lineRule="auto"/>
              <w:jc w:val="both"/>
              <w:rPr>
                <w:rFonts w:asciiTheme="minorHAnsi" w:hAnsiTheme="minorHAnsi" w:cs="Arial"/>
                <w:color w:val="000000"/>
                <w:sz w:val="22"/>
                <w:szCs w:val="22"/>
                <w:u w:val="single"/>
                <w:lang w:val="en-US"/>
              </w:rPr>
            </w:pPr>
            <w:r w:rsidRPr="002B4606">
              <w:rPr>
                <w:rFonts w:asciiTheme="minorHAnsi" w:hAnsiTheme="minorHAnsi" w:cs="Arial"/>
                <w:color w:val="000000"/>
                <w:sz w:val="22"/>
                <w:szCs w:val="22"/>
                <w:lang w:val="en-US"/>
              </w:rPr>
              <w:t xml:space="preserve">I = </w:t>
            </w:r>
            <w:r w:rsidRPr="002B4606">
              <w:rPr>
                <w:rFonts w:asciiTheme="minorHAnsi" w:hAnsiTheme="minorHAnsi" w:cs="Arial"/>
                <w:color w:val="000000"/>
                <w:sz w:val="22"/>
                <w:szCs w:val="22"/>
                <w:u w:val="single"/>
                <w:lang w:val="en-US"/>
              </w:rPr>
              <w:t>(6/100)</w:t>
            </w:r>
          </w:p>
          <w:p w:rsidR="003B4FFB" w:rsidRPr="002B4606" w:rsidRDefault="003B4FFB" w:rsidP="003B4FFB">
            <w:pPr>
              <w:tabs>
                <w:tab w:val="left" w:pos="1701"/>
              </w:tabs>
              <w:spacing w:before="120" w:line="360" w:lineRule="auto"/>
              <w:jc w:val="both"/>
              <w:rPr>
                <w:rFonts w:asciiTheme="minorHAnsi" w:hAnsiTheme="minorHAnsi" w:cs="Arial"/>
                <w:snapToGrid w:val="0"/>
                <w:color w:val="000000"/>
                <w:sz w:val="22"/>
                <w:szCs w:val="22"/>
              </w:rPr>
            </w:pPr>
            <w:r w:rsidRPr="002B4606">
              <w:rPr>
                <w:rFonts w:asciiTheme="minorHAnsi" w:hAnsiTheme="minorHAnsi" w:cs="Arial"/>
                <w:snapToGrid w:val="0"/>
                <w:color w:val="000000"/>
                <w:sz w:val="22"/>
                <w:szCs w:val="22"/>
                <w:lang w:val="en-US"/>
              </w:rPr>
              <w:t xml:space="preserve">     </w:t>
            </w:r>
            <w:r w:rsidRPr="002B4606">
              <w:rPr>
                <w:rFonts w:asciiTheme="minorHAnsi" w:hAnsiTheme="minorHAnsi" w:cs="Arial"/>
                <w:snapToGrid w:val="0"/>
                <w:color w:val="000000"/>
                <w:sz w:val="22"/>
                <w:szCs w:val="22"/>
              </w:rPr>
              <w:t>365</w:t>
            </w:r>
          </w:p>
          <w:p w:rsidR="003B4FFB" w:rsidRPr="002B4606" w:rsidRDefault="003B4FFB" w:rsidP="003B4FFB">
            <w:pPr>
              <w:tabs>
                <w:tab w:val="left" w:pos="1701"/>
              </w:tabs>
              <w:spacing w:before="120" w:line="360" w:lineRule="auto"/>
              <w:jc w:val="both"/>
              <w:rPr>
                <w:rFonts w:asciiTheme="minorHAnsi" w:hAnsiTheme="minorHAnsi" w:cs="Arial"/>
                <w:color w:val="000000"/>
                <w:sz w:val="22"/>
                <w:szCs w:val="22"/>
              </w:rPr>
            </w:pPr>
          </w:p>
        </w:tc>
        <w:tc>
          <w:tcPr>
            <w:tcW w:w="4928" w:type="dxa"/>
            <w:vAlign w:val="center"/>
          </w:tcPr>
          <w:p w:rsidR="003B4FFB" w:rsidRPr="002B4606" w:rsidRDefault="003B4FFB" w:rsidP="003B4FFB">
            <w:pPr>
              <w:tabs>
                <w:tab w:val="left" w:pos="1701"/>
              </w:tabs>
              <w:spacing w:before="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rPr>
              <w:t>I = 0,00016438</w:t>
            </w:r>
          </w:p>
          <w:p w:rsidR="003B4FFB" w:rsidRPr="002B4606" w:rsidRDefault="003B4FFB" w:rsidP="003B4FFB">
            <w:pPr>
              <w:tabs>
                <w:tab w:val="left" w:pos="1701"/>
              </w:tabs>
              <w:spacing w:before="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rPr>
              <w:t>TX = Percentual da taxa anual = 6%.</w:t>
            </w:r>
          </w:p>
          <w:p w:rsidR="003B4FFB" w:rsidRPr="002B4606" w:rsidRDefault="003B4FFB" w:rsidP="003B4FFB">
            <w:pPr>
              <w:tabs>
                <w:tab w:val="left" w:pos="1701"/>
              </w:tabs>
              <w:spacing w:before="120" w:line="360" w:lineRule="auto"/>
              <w:jc w:val="both"/>
              <w:rPr>
                <w:rFonts w:asciiTheme="minorHAnsi" w:hAnsiTheme="minorHAnsi" w:cs="Arial"/>
                <w:color w:val="000000"/>
                <w:sz w:val="22"/>
                <w:szCs w:val="22"/>
              </w:rPr>
            </w:pPr>
          </w:p>
        </w:tc>
      </w:tr>
      <w:tr w:rsidR="003B4FFB" w:rsidRPr="002B4606" w:rsidTr="003B4FFB">
        <w:tc>
          <w:tcPr>
            <w:tcW w:w="1701" w:type="dxa"/>
            <w:vAlign w:val="center"/>
          </w:tcPr>
          <w:p w:rsidR="003B4FFB" w:rsidRPr="002B4606" w:rsidRDefault="003B4FFB" w:rsidP="003B4FFB">
            <w:pPr>
              <w:tabs>
                <w:tab w:val="left" w:pos="1701"/>
              </w:tabs>
              <w:spacing w:before="120" w:line="360" w:lineRule="auto"/>
              <w:jc w:val="both"/>
              <w:rPr>
                <w:rFonts w:asciiTheme="minorHAnsi" w:hAnsiTheme="minorHAnsi" w:cs="Arial"/>
                <w:color w:val="000000"/>
                <w:sz w:val="22"/>
                <w:szCs w:val="22"/>
              </w:rPr>
            </w:pPr>
          </w:p>
        </w:tc>
        <w:tc>
          <w:tcPr>
            <w:tcW w:w="2410" w:type="dxa"/>
            <w:vAlign w:val="center"/>
          </w:tcPr>
          <w:p w:rsidR="00923A58" w:rsidRPr="002B4606" w:rsidRDefault="00923A58" w:rsidP="003B4FFB">
            <w:pPr>
              <w:tabs>
                <w:tab w:val="left" w:pos="1701"/>
              </w:tabs>
              <w:spacing w:before="120" w:line="360" w:lineRule="auto"/>
              <w:jc w:val="both"/>
              <w:rPr>
                <w:rFonts w:asciiTheme="minorHAnsi" w:hAnsiTheme="minorHAnsi" w:cs="Arial"/>
                <w:color w:val="000000"/>
                <w:sz w:val="22"/>
                <w:szCs w:val="22"/>
              </w:rPr>
            </w:pPr>
          </w:p>
        </w:tc>
        <w:tc>
          <w:tcPr>
            <w:tcW w:w="4928" w:type="dxa"/>
            <w:vAlign w:val="center"/>
          </w:tcPr>
          <w:p w:rsidR="003B4FFB" w:rsidRPr="002B4606" w:rsidRDefault="003B4FFB" w:rsidP="003B4FFB">
            <w:pPr>
              <w:tabs>
                <w:tab w:val="left" w:pos="1701"/>
              </w:tabs>
              <w:spacing w:before="120" w:line="360" w:lineRule="auto"/>
              <w:jc w:val="both"/>
              <w:rPr>
                <w:rFonts w:asciiTheme="minorHAnsi" w:hAnsiTheme="minorHAnsi" w:cs="Arial"/>
                <w:color w:val="000000"/>
                <w:sz w:val="22"/>
                <w:szCs w:val="22"/>
              </w:rPr>
            </w:pPr>
          </w:p>
        </w:tc>
      </w:tr>
    </w:tbl>
    <w:p w:rsidR="003B4FFB" w:rsidRPr="002B4606" w:rsidRDefault="003B4FFB" w:rsidP="004F4A1F">
      <w:pPr>
        <w:numPr>
          <w:ilvl w:val="0"/>
          <w:numId w:val="16"/>
        </w:numPr>
        <w:shd w:val="clear" w:color="auto" w:fill="D9D9D9" w:themeFill="background1" w:themeFillShade="D9"/>
        <w:spacing w:before="120" w:after="120" w:line="360" w:lineRule="auto"/>
        <w:jc w:val="both"/>
        <w:rPr>
          <w:rFonts w:asciiTheme="minorHAnsi" w:hAnsiTheme="minorHAnsi" w:cs="Arial"/>
          <w:b/>
          <w:color w:val="000000"/>
          <w:sz w:val="22"/>
          <w:szCs w:val="22"/>
          <w:highlight w:val="lightGray"/>
        </w:rPr>
      </w:pPr>
      <w:r w:rsidRPr="002B4606">
        <w:rPr>
          <w:rFonts w:asciiTheme="minorHAnsi" w:hAnsiTheme="minorHAnsi" w:cs="Arial"/>
          <w:b/>
          <w:color w:val="000000"/>
          <w:sz w:val="22"/>
          <w:szCs w:val="22"/>
          <w:highlight w:val="lightGray"/>
        </w:rPr>
        <w:t>DAS SANÇÕES ADMINISTRATIVAS.</w:t>
      </w:r>
    </w:p>
    <w:p w:rsidR="003B4FFB" w:rsidRPr="002B4606" w:rsidRDefault="003B4FFB" w:rsidP="005011EE">
      <w:pPr>
        <w:numPr>
          <w:ilvl w:val="1"/>
          <w:numId w:val="16"/>
        </w:numPr>
        <w:spacing w:before="120" w:after="120" w:line="360" w:lineRule="auto"/>
        <w:ind w:hanging="436"/>
        <w:contextualSpacing/>
        <w:jc w:val="both"/>
        <w:rPr>
          <w:rFonts w:asciiTheme="minorHAnsi" w:hAnsiTheme="minorHAnsi" w:cs="Arial"/>
          <w:sz w:val="22"/>
          <w:szCs w:val="22"/>
        </w:rPr>
      </w:pPr>
      <w:r w:rsidRPr="002B4606">
        <w:rPr>
          <w:rFonts w:asciiTheme="minorHAnsi" w:hAnsiTheme="minorHAnsi" w:cs="Arial"/>
          <w:sz w:val="22"/>
          <w:szCs w:val="22"/>
          <w:shd w:val="clear" w:color="auto" w:fill="FFFFFF"/>
        </w:rPr>
        <w:t>Comete infração administrativa, nos termos da Lei nº 10.520, de 2002, o licitante/</w:t>
      </w:r>
      <w:r w:rsidRPr="002B4606">
        <w:rPr>
          <w:rFonts w:asciiTheme="minorHAnsi" w:hAnsiTheme="minorHAnsi" w:cs="Arial"/>
          <w:sz w:val="22"/>
          <w:szCs w:val="22"/>
        </w:rPr>
        <w:t xml:space="preserve"> Comete infração administrativa nos termos da Lei nº 8.666, de 1993 e da Lei nº 10.520, de 2002, a Contratada que:</w:t>
      </w:r>
    </w:p>
    <w:p w:rsidR="004F4A1F" w:rsidRPr="002B4606" w:rsidRDefault="004F4A1F" w:rsidP="004F4A1F">
      <w:pPr>
        <w:numPr>
          <w:ilvl w:val="2"/>
          <w:numId w:val="16"/>
        </w:numPr>
        <w:spacing w:line="360" w:lineRule="auto"/>
        <w:ind w:hanging="436"/>
        <w:rPr>
          <w:rFonts w:asciiTheme="minorHAnsi" w:hAnsiTheme="minorHAnsi"/>
          <w:sz w:val="22"/>
          <w:szCs w:val="22"/>
        </w:rPr>
      </w:pPr>
      <w:r w:rsidRPr="002B4606">
        <w:rPr>
          <w:rFonts w:asciiTheme="minorHAnsi" w:hAnsiTheme="minorHAnsi"/>
          <w:sz w:val="22"/>
          <w:szCs w:val="22"/>
        </w:rPr>
        <w:t>Não assinar a ata de registro de preços quando convocado dentro do prazo de validade da proposta, não aceitar/retirar a nota de empenho ou não assinar o termo de contrato decorrente da ata de registro de preços;</w:t>
      </w:r>
    </w:p>
    <w:p w:rsidR="004F4A1F" w:rsidRPr="002B4606" w:rsidRDefault="004F4A1F" w:rsidP="004F4A1F">
      <w:pPr>
        <w:numPr>
          <w:ilvl w:val="2"/>
          <w:numId w:val="16"/>
        </w:numPr>
        <w:spacing w:before="120" w:after="120" w:line="360" w:lineRule="auto"/>
        <w:ind w:hanging="436"/>
        <w:jc w:val="both"/>
        <w:rPr>
          <w:rFonts w:asciiTheme="minorHAnsi" w:hAnsiTheme="minorHAnsi"/>
          <w:sz w:val="22"/>
          <w:szCs w:val="22"/>
        </w:rPr>
      </w:pPr>
      <w:proofErr w:type="spellStart"/>
      <w:r w:rsidRPr="002B4606">
        <w:rPr>
          <w:rFonts w:asciiTheme="minorHAnsi" w:hAnsiTheme="minorHAnsi"/>
          <w:sz w:val="22"/>
          <w:szCs w:val="22"/>
        </w:rPr>
        <w:t>Inexecutar</w:t>
      </w:r>
      <w:proofErr w:type="spellEnd"/>
      <w:r w:rsidRPr="002B4606">
        <w:rPr>
          <w:rFonts w:asciiTheme="minorHAnsi" w:hAnsiTheme="minorHAnsi"/>
          <w:sz w:val="22"/>
          <w:szCs w:val="22"/>
        </w:rPr>
        <w:t xml:space="preserve"> total ou parcialmente qualquer das obrigações assumidas em decorrência da contratação;</w:t>
      </w:r>
    </w:p>
    <w:p w:rsidR="004F4A1F" w:rsidRPr="002B4606" w:rsidRDefault="004F4A1F" w:rsidP="004F4A1F">
      <w:pPr>
        <w:numPr>
          <w:ilvl w:val="2"/>
          <w:numId w:val="16"/>
        </w:numPr>
        <w:spacing w:before="120" w:after="120" w:line="360" w:lineRule="auto"/>
        <w:ind w:hanging="436"/>
        <w:jc w:val="both"/>
        <w:rPr>
          <w:rFonts w:asciiTheme="minorHAnsi" w:hAnsiTheme="minorHAnsi"/>
          <w:sz w:val="22"/>
          <w:szCs w:val="22"/>
        </w:rPr>
      </w:pPr>
      <w:r w:rsidRPr="002B4606">
        <w:rPr>
          <w:rFonts w:asciiTheme="minorHAnsi" w:hAnsiTheme="minorHAnsi"/>
          <w:sz w:val="22"/>
          <w:szCs w:val="22"/>
        </w:rPr>
        <w:t>Ensejar o retardamento da execução do objeto;</w:t>
      </w:r>
    </w:p>
    <w:p w:rsidR="004F4A1F" w:rsidRPr="002B4606" w:rsidRDefault="004F4A1F" w:rsidP="004F4A1F">
      <w:pPr>
        <w:numPr>
          <w:ilvl w:val="2"/>
          <w:numId w:val="16"/>
        </w:numPr>
        <w:spacing w:before="120" w:after="120" w:line="360" w:lineRule="auto"/>
        <w:ind w:hanging="436"/>
        <w:jc w:val="both"/>
        <w:rPr>
          <w:rFonts w:asciiTheme="minorHAnsi" w:hAnsiTheme="minorHAnsi"/>
          <w:sz w:val="22"/>
          <w:szCs w:val="22"/>
        </w:rPr>
      </w:pPr>
      <w:r w:rsidRPr="002B4606">
        <w:rPr>
          <w:rFonts w:asciiTheme="minorHAnsi" w:hAnsiTheme="minorHAnsi"/>
          <w:sz w:val="22"/>
          <w:szCs w:val="22"/>
        </w:rPr>
        <w:t>Fraudar na execução do contrato;</w:t>
      </w:r>
    </w:p>
    <w:p w:rsidR="004F4A1F" w:rsidRPr="002B4606" w:rsidRDefault="004F4A1F" w:rsidP="004F4A1F">
      <w:pPr>
        <w:numPr>
          <w:ilvl w:val="2"/>
          <w:numId w:val="16"/>
        </w:numPr>
        <w:spacing w:before="120" w:after="120" w:line="360" w:lineRule="auto"/>
        <w:ind w:hanging="436"/>
        <w:jc w:val="both"/>
        <w:rPr>
          <w:rFonts w:asciiTheme="minorHAnsi" w:hAnsiTheme="minorHAnsi"/>
          <w:sz w:val="22"/>
          <w:szCs w:val="22"/>
        </w:rPr>
      </w:pPr>
      <w:r w:rsidRPr="002B4606">
        <w:rPr>
          <w:rFonts w:asciiTheme="minorHAnsi" w:hAnsiTheme="minorHAnsi"/>
          <w:sz w:val="22"/>
          <w:szCs w:val="22"/>
        </w:rPr>
        <w:t>Comportar-se de modo inidôneo;</w:t>
      </w:r>
    </w:p>
    <w:p w:rsidR="004F4A1F" w:rsidRPr="002B4606" w:rsidRDefault="004F4A1F" w:rsidP="004F4A1F">
      <w:pPr>
        <w:numPr>
          <w:ilvl w:val="2"/>
          <w:numId w:val="16"/>
        </w:numPr>
        <w:spacing w:before="120" w:after="120" w:line="360" w:lineRule="auto"/>
        <w:ind w:hanging="436"/>
        <w:jc w:val="both"/>
        <w:rPr>
          <w:rFonts w:asciiTheme="minorHAnsi" w:hAnsiTheme="minorHAnsi"/>
          <w:sz w:val="22"/>
          <w:szCs w:val="22"/>
        </w:rPr>
      </w:pPr>
      <w:r w:rsidRPr="002B4606">
        <w:rPr>
          <w:rFonts w:asciiTheme="minorHAnsi" w:hAnsiTheme="minorHAnsi"/>
          <w:sz w:val="22"/>
          <w:szCs w:val="22"/>
        </w:rPr>
        <w:t>Cometer fraude fiscal;</w:t>
      </w:r>
    </w:p>
    <w:p w:rsidR="004F4A1F" w:rsidRPr="002B4606" w:rsidRDefault="004F4A1F" w:rsidP="004F4A1F">
      <w:pPr>
        <w:numPr>
          <w:ilvl w:val="2"/>
          <w:numId w:val="16"/>
        </w:numPr>
        <w:spacing w:before="120" w:after="120" w:line="360" w:lineRule="auto"/>
        <w:ind w:hanging="436"/>
        <w:jc w:val="both"/>
        <w:rPr>
          <w:rFonts w:asciiTheme="minorHAnsi" w:hAnsiTheme="minorHAnsi"/>
          <w:sz w:val="22"/>
          <w:szCs w:val="22"/>
        </w:rPr>
      </w:pPr>
      <w:r w:rsidRPr="002B4606">
        <w:rPr>
          <w:rFonts w:asciiTheme="minorHAnsi" w:hAnsiTheme="minorHAnsi"/>
          <w:sz w:val="22"/>
          <w:szCs w:val="22"/>
        </w:rPr>
        <w:t>Não mantiver a proposta.</w:t>
      </w:r>
    </w:p>
    <w:p w:rsidR="004F4A1F" w:rsidRPr="002B4606" w:rsidRDefault="004F4A1F" w:rsidP="004F4A1F">
      <w:pPr>
        <w:numPr>
          <w:ilvl w:val="1"/>
          <w:numId w:val="16"/>
        </w:numPr>
        <w:tabs>
          <w:tab w:val="left" w:pos="993"/>
        </w:tabs>
        <w:spacing w:before="120" w:after="120" w:line="360" w:lineRule="auto"/>
        <w:jc w:val="both"/>
        <w:rPr>
          <w:rFonts w:asciiTheme="minorHAnsi" w:hAnsiTheme="minorHAnsi"/>
          <w:sz w:val="22"/>
          <w:szCs w:val="22"/>
        </w:rPr>
      </w:pPr>
      <w:r w:rsidRPr="002B4606">
        <w:rPr>
          <w:rFonts w:asciiTheme="minorHAnsi" w:hAnsiTheme="minorHAnsi"/>
          <w:sz w:val="22"/>
          <w:szCs w:val="22"/>
        </w:rPr>
        <w:t>A Contratada que cometer qualquer das infrações discriminadas no subitem acima ficará sujeita, sem prejuízo da responsabilidade civil e criminal, às seguintes sanções:</w:t>
      </w:r>
    </w:p>
    <w:p w:rsidR="004F4A1F" w:rsidRPr="002B4606" w:rsidRDefault="004F4A1F" w:rsidP="006A10DC">
      <w:pPr>
        <w:numPr>
          <w:ilvl w:val="2"/>
          <w:numId w:val="16"/>
        </w:numPr>
        <w:spacing w:before="120" w:after="120" w:line="360" w:lineRule="auto"/>
        <w:ind w:hanging="436"/>
        <w:jc w:val="both"/>
        <w:rPr>
          <w:rFonts w:asciiTheme="minorHAnsi" w:hAnsiTheme="minorHAnsi"/>
          <w:sz w:val="22"/>
          <w:szCs w:val="22"/>
        </w:rPr>
      </w:pPr>
      <w:r w:rsidRPr="002B4606">
        <w:rPr>
          <w:rFonts w:asciiTheme="minorHAnsi" w:hAnsiTheme="minorHAnsi"/>
          <w:sz w:val="22"/>
          <w:szCs w:val="22"/>
        </w:rPr>
        <w:t>Advertência por faltas leves, assim entendidas aquelas que não acarretem prejuízos significativos para a Contratante;</w:t>
      </w:r>
    </w:p>
    <w:p w:rsidR="004F4A1F" w:rsidRPr="002B4606" w:rsidRDefault="004F4A1F" w:rsidP="006A10DC">
      <w:pPr>
        <w:numPr>
          <w:ilvl w:val="2"/>
          <w:numId w:val="16"/>
        </w:numPr>
        <w:spacing w:before="120" w:after="120" w:line="360" w:lineRule="auto"/>
        <w:ind w:hanging="436"/>
        <w:jc w:val="both"/>
        <w:rPr>
          <w:rFonts w:asciiTheme="minorHAnsi" w:hAnsiTheme="minorHAnsi"/>
          <w:sz w:val="22"/>
          <w:szCs w:val="22"/>
        </w:rPr>
      </w:pPr>
      <w:r w:rsidRPr="002B4606">
        <w:rPr>
          <w:rFonts w:asciiTheme="minorHAnsi" w:hAnsiTheme="minorHAnsi"/>
          <w:sz w:val="22"/>
          <w:szCs w:val="22"/>
        </w:rPr>
        <w:t>Multa moratória de 0,5% (cinco décimos por cento) por dia de atraso injustificado para entrega, sobre o valor total do contrato até o limite de 15 (quinze) dias;</w:t>
      </w:r>
    </w:p>
    <w:p w:rsidR="004F4A1F" w:rsidRPr="002B4606" w:rsidRDefault="004F4A1F" w:rsidP="006A10DC">
      <w:pPr>
        <w:numPr>
          <w:ilvl w:val="2"/>
          <w:numId w:val="16"/>
        </w:numPr>
        <w:spacing w:before="120" w:after="120" w:line="360" w:lineRule="auto"/>
        <w:ind w:hanging="436"/>
        <w:jc w:val="both"/>
        <w:rPr>
          <w:rFonts w:asciiTheme="minorHAnsi" w:hAnsiTheme="minorHAnsi"/>
          <w:sz w:val="22"/>
          <w:szCs w:val="22"/>
        </w:rPr>
      </w:pPr>
      <w:r w:rsidRPr="002B4606">
        <w:rPr>
          <w:rFonts w:asciiTheme="minorHAnsi" w:hAnsiTheme="minorHAnsi"/>
          <w:sz w:val="22"/>
          <w:szCs w:val="22"/>
        </w:rPr>
        <w:t>Multa compensatória de até 10% (dez por cento) sobre o valor total do contrato, no caso de inexecução total do objeto;</w:t>
      </w:r>
    </w:p>
    <w:p w:rsidR="004F4A1F" w:rsidRPr="002B4606" w:rsidRDefault="004F4A1F" w:rsidP="006A10DC">
      <w:pPr>
        <w:numPr>
          <w:ilvl w:val="3"/>
          <w:numId w:val="16"/>
        </w:numPr>
        <w:spacing w:before="120" w:after="120" w:line="360" w:lineRule="auto"/>
        <w:ind w:hanging="153"/>
        <w:jc w:val="both"/>
        <w:rPr>
          <w:rFonts w:asciiTheme="minorHAnsi" w:hAnsiTheme="minorHAnsi"/>
          <w:sz w:val="22"/>
          <w:szCs w:val="22"/>
        </w:rPr>
      </w:pPr>
      <w:r w:rsidRPr="002B4606">
        <w:rPr>
          <w:rFonts w:asciiTheme="minorHAnsi" w:hAnsiTheme="minorHAnsi"/>
          <w:sz w:val="22"/>
          <w:szCs w:val="22"/>
        </w:rPr>
        <w:t>Em caso de inexecução parcial, a multa compensatória, no mesmo percentual do subitem acima, será aplicada de forma proporcional à obrigação inadimplida;</w:t>
      </w:r>
    </w:p>
    <w:p w:rsidR="004F4A1F" w:rsidRPr="002B4606" w:rsidRDefault="004F4A1F" w:rsidP="004F4A1F">
      <w:pPr>
        <w:numPr>
          <w:ilvl w:val="2"/>
          <w:numId w:val="16"/>
        </w:numPr>
        <w:spacing w:before="120" w:after="120" w:line="360" w:lineRule="auto"/>
        <w:jc w:val="both"/>
        <w:rPr>
          <w:rFonts w:asciiTheme="minorHAnsi" w:hAnsiTheme="minorHAnsi"/>
          <w:b/>
          <w:i/>
          <w:sz w:val="22"/>
          <w:szCs w:val="22"/>
          <w:u w:val="single"/>
        </w:rPr>
      </w:pPr>
      <w:r w:rsidRPr="002B4606">
        <w:rPr>
          <w:rFonts w:asciiTheme="minorHAnsi" w:hAnsiTheme="minorHAnsi"/>
          <w:sz w:val="22"/>
          <w:szCs w:val="22"/>
        </w:rPr>
        <w:t xml:space="preserve">Suspensão de licitar e impedimento de contratar com o órgão, entidade ou unidade administrativa pela qual a Administração Pública opera e atua concretamente, pelo prazo de até dois anos; </w:t>
      </w:r>
    </w:p>
    <w:p w:rsidR="004F4A1F" w:rsidRPr="002B4606" w:rsidRDefault="004F4A1F" w:rsidP="004F4A1F">
      <w:pPr>
        <w:numPr>
          <w:ilvl w:val="2"/>
          <w:numId w:val="16"/>
        </w:numPr>
        <w:spacing w:before="120" w:after="120" w:line="360" w:lineRule="auto"/>
        <w:jc w:val="both"/>
        <w:rPr>
          <w:rFonts w:asciiTheme="minorHAnsi" w:hAnsiTheme="minorHAnsi"/>
          <w:sz w:val="22"/>
          <w:szCs w:val="22"/>
        </w:rPr>
      </w:pPr>
      <w:r w:rsidRPr="002B4606">
        <w:rPr>
          <w:rFonts w:asciiTheme="minorHAnsi" w:hAnsiTheme="minorHAnsi"/>
          <w:sz w:val="22"/>
          <w:szCs w:val="22"/>
        </w:rPr>
        <w:t>Impedimento de licitar e contratar com a União com o consequente descredenciamento no SICAF pelo prazo de até cinco anos;</w:t>
      </w:r>
    </w:p>
    <w:p w:rsidR="004F4A1F" w:rsidRPr="002B4606" w:rsidRDefault="004F4A1F" w:rsidP="004F4A1F">
      <w:pPr>
        <w:numPr>
          <w:ilvl w:val="2"/>
          <w:numId w:val="16"/>
        </w:numPr>
        <w:spacing w:before="120" w:after="120" w:line="360" w:lineRule="auto"/>
        <w:jc w:val="both"/>
        <w:rPr>
          <w:rFonts w:asciiTheme="minorHAnsi" w:hAnsiTheme="minorHAnsi"/>
          <w:sz w:val="22"/>
          <w:szCs w:val="22"/>
        </w:rPr>
      </w:pPr>
      <w:r w:rsidRPr="002B4606">
        <w:rPr>
          <w:rFonts w:asciiTheme="minorHAnsi" w:hAnsiTheme="minorHAnsi"/>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4F4A1F" w:rsidRPr="002B4606" w:rsidRDefault="004F4A1F" w:rsidP="004F4A1F">
      <w:pPr>
        <w:numPr>
          <w:ilvl w:val="1"/>
          <w:numId w:val="16"/>
        </w:numPr>
        <w:tabs>
          <w:tab w:val="left" w:pos="851"/>
        </w:tabs>
        <w:spacing w:before="120" w:after="120" w:line="360" w:lineRule="auto"/>
        <w:jc w:val="both"/>
        <w:rPr>
          <w:rFonts w:asciiTheme="minorHAnsi" w:hAnsiTheme="minorHAnsi"/>
          <w:sz w:val="22"/>
          <w:szCs w:val="22"/>
        </w:rPr>
      </w:pPr>
      <w:r w:rsidRPr="002B4606">
        <w:rPr>
          <w:rFonts w:asciiTheme="minorHAnsi" w:hAnsiTheme="minorHAnsi"/>
          <w:sz w:val="22"/>
          <w:szCs w:val="22"/>
        </w:rPr>
        <w:t>Também ficam sujeitas às penalidades do art. 87, III e IV da Lei nº 8.666, de 1993, a Contratada que:</w:t>
      </w:r>
    </w:p>
    <w:p w:rsidR="004F4A1F" w:rsidRPr="002B4606" w:rsidRDefault="004F4A1F" w:rsidP="006A10DC">
      <w:pPr>
        <w:numPr>
          <w:ilvl w:val="2"/>
          <w:numId w:val="16"/>
        </w:numPr>
        <w:spacing w:before="120" w:after="120" w:line="360" w:lineRule="auto"/>
        <w:ind w:hanging="436"/>
        <w:jc w:val="both"/>
        <w:rPr>
          <w:rFonts w:asciiTheme="minorHAnsi" w:hAnsiTheme="minorHAnsi"/>
          <w:sz w:val="22"/>
          <w:szCs w:val="22"/>
        </w:rPr>
      </w:pPr>
      <w:r w:rsidRPr="002B4606">
        <w:rPr>
          <w:rFonts w:asciiTheme="minorHAnsi" w:hAnsiTheme="minorHAnsi"/>
          <w:sz w:val="22"/>
          <w:szCs w:val="22"/>
        </w:rPr>
        <w:t>Tenha sofrido condenação definitiva por praticar, por meio dolosos, fraude fiscal no recolhimento de quaisquer tributos;</w:t>
      </w:r>
    </w:p>
    <w:p w:rsidR="004F4A1F" w:rsidRPr="002B4606" w:rsidRDefault="004F4A1F" w:rsidP="006A10DC">
      <w:pPr>
        <w:numPr>
          <w:ilvl w:val="2"/>
          <w:numId w:val="16"/>
        </w:numPr>
        <w:spacing w:before="120" w:after="120" w:line="360" w:lineRule="auto"/>
        <w:ind w:hanging="436"/>
        <w:jc w:val="both"/>
        <w:rPr>
          <w:rFonts w:asciiTheme="minorHAnsi" w:hAnsiTheme="minorHAnsi"/>
          <w:sz w:val="22"/>
          <w:szCs w:val="22"/>
        </w:rPr>
      </w:pPr>
      <w:r w:rsidRPr="002B4606">
        <w:rPr>
          <w:rFonts w:asciiTheme="minorHAnsi" w:hAnsiTheme="minorHAnsi"/>
          <w:sz w:val="22"/>
          <w:szCs w:val="22"/>
        </w:rPr>
        <w:t>Tenha praticado atos ilícitos visando a frustrar os objetivos da licitação;</w:t>
      </w:r>
    </w:p>
    <w:p w:rsidR="004F4A1F" w:rsidRPr="002B4606" w:rsidRDefault="004F4A1F" w:rsidP="006A10DC">
      <w:pPr>
        <w:numPr>
          <w:ilvl w:val="2"/>
          <w:numId w:val="16"/>
        </w:numPr>
        <w:spacing w:before="120" w:after="120" w:line="360" w:lineRule="auto"/>
        <w:ind w:hanging="436"/>
        <w:jc w:val="both"/>
        <w:rPr>
          <w:rFonts w:asciiTheme="minorHAnsi" w:hAnsiTheme="minorHAnsi"/>
          <w:sz w:val="22"/>
          <w:szCs w:val="22"/>
        </w:rPr>
      </w:pPr>
      <w:r w:rsidRPr="002B4606">
        <w:rPr>
          <w:rFonts w:asciiTheme="minorHAnsi" w:hAnsiTheme="minorHAnsi"/>
          <w:sz w:val="22"/>
          <w:szCs w:val="22"/>
        </w:rPr>
        <w:t>Demonstre não possuir idoneidade para contratar com a Administração em virtude de atos ilícitos praticados.</w:t>
      </w:r>
    </w:p>
    <w:p w:rsidR="004F4A1F" w:rsidRPr="002B4606" w:rsidRDefault="004F4A1F" w:rsidP="004F4A1F">
      <w:pPr>
        <w:numPr>
          <w:ilvl w:val="1"/>
          <w:numId w:val="16"/>
        </w:numPr>
        <w:tabs>
          <w:tab w:val="left" w:pos="851"/>
        </w:tabs>
        <w:spacing w:before="120" w:after="120" w:line="360" w:lineRule="auto"/>
        <w:jc w:val="both"/>
        <w:rPr>
          <w:rFonts w:asciiTheme="minorHAnsi" w:hAnsiTheme="minorHAnsi"/>
          <w:sz w:val="22"/>
          <w:szCs w:val="22"/>
        </w:rPr>
      </w:pPr>
      <w:r w:rsidRPr="002B4606">
        <w:rPr>
          <w:rFonts w:asciiTheme="minorHAnsi" w:hAnsiTheme="minorHAnsi"/>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4F4A1F" w:rsidRPr="002B4606" w:rsidRDefault="004F4A1F" w:rsidP="004F4A1F">
      <w:pPr>
        <w:numPr>
          <w:ilvl w:val="1"/>
          <w:numId w:val="16"/>
        </w:numPr>
        <w:spacing w:before="120" w:after="120" w:line="360" w:lineRule="auto"/>
        <w:jc w:val="both"/>
        <w:rPr>
          <w:rFonts w:asciiTheme="minorHAnsi" w:hAnsiTheme="minorHAnsi"/>
          <w:i/>
          <w:sz w:val="22"/>
          <w:szCs w:val="22"/>
        </w:rPr>
      </w:pPr>
      <w:r w:rsidRPr="002B4606">
        <w:rPr>
          <w:rFonts w:asciiTheme="minorHAnsi" w:hAnsiTheme="minorHAnsi"/>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3B4FFB" w:rsidRPr="002B4606" w:rsidRDefault="003B4FFB" w:rsidP="005011EE">
      <w:pPr>
        <w:numPr>
          <w:ilvl w:val="1"/>
          <w:numId w:val="16"/>
        </w:numPr>
        <w:tabs>
          <w:tab w:val="left" w:pos="851"/>
        </w:tabs>
        <w:spacing w:before="120" w:after="120" w:line="360" w:lineRule="auto"/>
        <w:ind w:left="851" w:hanging="425"/>
        <w:jc w:val="both"/>
        <w:rPr>
          <w:rFonts w:asciiTheme="minorHAnsi" w:hAnsiTheme="minorHAnsi" w:cs="Arial"/>
          <w:i/>
          <w:sz w:val="22"/>
          <w:szCs w:val="22"/>
        </w:rPr>
      </w:pPr>
      <w:r w:rsidRPr="002B4606">
        <w:rPr>
          <w:rFonts w:asciiTheme="minorHAnsi" w:hAnsiTheme="minorHAnsi" w:cs="Arial"/>
          <w:sz w:val="22"/>
          <w:szCs w:val="22"/>
        </w:rPr>
        <w:t>As penalidades serão obrigatoriamente registradas no SICAF.</w:t>
      </w:r>
    </w:p>
    <w:p w:rsidR="006A10DC" w:rsidRPr="002B4606" w:rsidRDefault="006A10DC" w:rsidP="006A10DC">
      <w:pPr>
        <w:tabs>
          <w:tab w:val="left" w:pos="851"/>
        </w:tabs>
        <w:spacing w:before="120" w:after="120" w:line="360" w:lineRule="auto"/>
        <w:ind w:left="851"/>
        <w:jc w:val="both"/>
        <w:rPr>
          <w:rFonts w:asciiTheme="minorHAnsi" w:hAnsiTheme="minorHAnsi" w:cs="Arial"/>
          <w:i/>
          <w:sz w:val="22"/>
          <w:szCs w:val="22"/>
        </w:rPr>
      </w:pPr>
    </w:p>
    <w:p w:rsidR="003B4FFB" w:rsidRPr="002B4606" w:rsidRDefault="003B4FFB" w:rsidP="006A10DC">
      <w:pPr>
        <w:numPr>
          <w:ilvl w:val="0"/>
          <w:numId w:val="16"/>
        </w:numPr>
        <w:shd w:val="clear" w:color="auto" w:fill="D9D9D9" w:themeFill="background1" w:themeFillShade="D9"/>
        <w:spacing w:before="120" w:after="120" w:line="360" w:lineRule="auto"/>
        <w:jc w:val="both"/>
        <w:rPr>
          <w:rFonts w:asciiTheme="minorHAnsi" w:hAnsiTheme="minorHAnsi" w:cs="Arial"/>
          <w:b/>
          <w:color w:val="000000"/>
          <w:sz w:val="22"/>
          <w:szCs w:val="22"/>
          <w:highlight w:val="lightGray"/>
        </w:rPr>
      </w:pPr>
      <w:r w:rsidRPr="002B4606">
        <w:rPr>
          <w:rFonts w:asciiTheme="minorHAnsi" w:hAnsiTheme="minorHAnsi" w:cs="Arial"/>
          <w:b/>
          <w:color w:val="000000"/>
          <w:sz w:val="22"/>
          <w:szCs w:val="22"/>
          <w:highlight w:val="lightGray"/>
        </w:rPr>
        <w:t>DA IMPUGNAÇÃO AO EDITAL E DO PEDIDO DE ESCLARECIMENTO</w:t>
      </w:r>
    </w:p>
    <w:p w:rsidR="00665922" w:rsidRPr="002B4606" w:rsidRDefault="00665922" w:rsidP="00665922">
      <w:pPr>
        <w:numPr>
          <w:ilvl w:val="1"/>
          <w:numId w:val="16"/>
        </w:numPr>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Até dois dias úteis antes da data fixada para abertura da sessão pública, qualquer pessoa poderá impugnar o Edital, na forma eletrônica, utilizando-se do e-mail </w:t>
      </w:r>
      <w:r w:rsidRPr="002B4606">
        <w:rPr>
          <w:rFonts w:asciiTheme="minorHAnsi" w:hAnsiTheme="minorHAnsi" w:cs="Arial"/>
          <w:b/>
          <w:color w:val="000000"/>
          <w:sz w:val="22"/>
          <w:szCs w:val="22"/>
        </w:rPr>
        <w:t>pregoeiro</w:t>
      </w:r>
      <w:r w:rsidR="006660A4">
        <w:rPr>
          <w:rFonts w:asciiTheme="minorHAnsi" w:hAnsiTheme="minorHAnsi" w:cs="Arial"/>
          <w:b/>
          <w:color w:val="000000"/>
          <w:sz w:val="22"/>
          <w:szCs w:val="22"/>
        </w:rPr>
        <w:t>1</w:t>
      </w:r>
      <w:r w:rsidRPr="002B4606">
        <w:rPr>
          <w:rFonts w:asciiTheme="minorHAnsi" w:hAnsiTheme="minorHAnsi" w:cs="Arial"/>
          <w:b/>
          <w:color w:val="000000"/>
          <w:sz w:val="22"/>
          <w:szCs w:val="22"/>
        </w:rPr>
        <w:t>@ufba.br</w:t>
      </w:r>
      <w:r w:rsidRPr="002B4606">
        <w:rPr>
          <w:rFonts w:asciiTheme="minorHAnsi" w:hAnsiTheme="minorHAnsi" w:cs="Arial"/>
          <w:color w:val="000000"/>
          <w:sz w:val="22"/>
          <w:szCs w:val="22"/>
        </w:rPr>
        <w:t xml:space="preserve"> e </w:t>
      </w:r>
      <w:r w:rsidRPr="002B4606">
        <w:rPr>
          <w:rFonts w:asciiTheme="minorHAnsi" w:hAnsiTheme="minorHAnsi" w:cs="Arial"/>
          <w:b/>
          <w:color w:val="000000"/>
          <w:sz w:val="22"/>
          <w:szCs w:val="22"/>
        </w:rPr>
        <w:t>cmp.proad@ufba.br</w:t>
      </w:r>
      <w:r w:rsidRPr="002B4606">
        <w:rPr>
          <w:rFonts w:asciiTheme="minorHAnsi" w:hAnsiTheme="minorHAnsi" w:cs="Arial"/>
          <w:color w:val="000000"/>
          <w:sz w:val="22"/>
          <w:szCs w:val="22"/>
        </w:rPr>
        <w:t xml:space="preserve">, até </w:t>
      </w:r>
      <w:r w:rsidR="00CC13F2" w:rsidRPr="002B4606">
        <w:rPr>
          <w:rFonts w:asciiTheme="minorHAnsi" w:hAnsiTheme="minorHAnsi" w:cs="Arial"/>
          <w:color w:val="000000"/>
          <w:sz w:val="22"/>
          <w:szCs w:val="22"/>
        </w:rPr>
        <w:t>às</w:t>
      </w:r>
      <w:r w:rsidRPr="002B4606">
        <w:rPr>
          <w:rFonts w:asciiTheme="minorHAnsi" w:hAnsiTheme="minorHAnsi" w:cs="Arial"/>
          <w:color w:val="000000"/>
          <w:sz w:val="22"/>
          <w:szCs w:val="22"/>
        </w:rPr>
        <w:t xml:space="preserve"> 14h de cada dia útil.</w:t>
      </w:r>
    </w:p>
    <w:p w:rsidR="00665922" w:rsidRPr="002B4606" w:rsidRDefault="00665922" w:rsidP="00665922">
      <w:pPr>
        <w:numPr>
          <w:ilvl w:val="2"/>
          <w:numId w:val="16"/>
        </w:numPr>
        <w:spacing w:before="120" w:after="120" w:line="360" w:lineRule="auto"/>
        <w:ind w:hanging="294"/>
        <w:jc w:val="both"/>
        <w:rPr>
          <w:rFonts w:asciiTheme="minorHAnsi" w:hAnsiTheme="minorHAnsi" w:cs="Arial"/>
          <w:color w:val="000000"/>
          <w:sz w:val="22"/>
          <w:szCs w:val="22"/>
        </w:rPr>
      </w:pPr>
      <w:r w:rsidRPr="002B4606">
        <w:rPr>
          <w:rFonts w:asciiTheme="minorHAnsi" w:hAnsiTheme="minorHAnsi" w:cs="Arial"/>
          <w:color w:val="000000"/>
          <w:sz w:val="22"/>
          <w:szCs w:val="22"/>
        </w:rPr>
        <w:t>No caso de recebimento via e-mail, em horário estranho ao funcionamento oficial da unidade responsável pelo acompanhamento da licitação, os prazos estabelecidos neste subitem, começarão a correr no primeiro dia e hora útil subsequente, ao registrado na correspondência eletrônica.</w:t>
      </w:r>
    </w:p>
    <w:p w:rsidR="00665922" w:rsidRPr="002B4606" w:rsidRDefault="00665922" w:rsidP="00665922">
      <w:pPr>
        <w:numPr>
          <w:ilvl w:val="2"/>
          <w:numId w:val="16"/>
        </w:numPr>
        <w:spacing w:before="120" w:after="120" w:line="360" w:lineRule="auto"/>
        <w:ind w:hanging="294"/>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Caberá ao Pregoeiro, auxiliado pelo setor responsável pela elaboração do Edital, decidir sobre a impugnação no prazo de até vinte e quatro horas. </w:t>
      </w:r>
    </w:p>
    <w:p w:rsidR="00665922" w:rsidRPr="002B4606" w:rsidRDefault="00665922" w:rsidP="00665922">
      <w:pPr>
        <w:numPr>
          <w:ilvl w:val="2"/>
          <w:numId w:val="16"/>
        </w:numPr>
        <w:spacing w:before="120" w:after="120" w:line="360" w:lineRule="auto"/>
        <w:ind w:hanging="294"/>
        <w:jc w:val="both"/>
        <w:rPr>
          <w:rFonts w:asciiTheme="minorHAnsi" w:hAnsiTheme="minorHAnsi" w:cs="Arial"/>
          <w:color w:val="000000"/>
          <w:sz w:val="22"/>
          <w:szCs w:val="22"/>
        </w:rPr>
      </w:pPr>
      <w:r w:rsidRPr="002B4606">
        <w:rPr>
          <w:rFonts w:asciiTheme="minorHAnsi" w:hAnsiTheme="minorHAnsi" w:cs="Arial"/>
          <w:color w:val="000000"/>
          <w:sz w:val="22"/>
          <w:szCs w:val="22"/>
        </w:rPr>
        <w:t>Acolhida a impugnação contra o ato convocatório, será designada nova data para a realização do certame.</w:t>
      </w:r>
    </w:p>
    <w:p w:rsidR="00665922" w:rsidRPr="002B4606" w:rsidRDefault="00665922" w:rsidP="00665922">
      <w:pPr>
        <w:numPr>
          <w:ilvl w:val="0"/>
          <w:numId w:val="16"/>
        </w:numPr>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rPr>
        <w:t>Os pedidos de esclarecimentos referentes ao processo licitatório deverão ser enviados ao Pregoeiro, até três dias úteis anteriores à data fixada para abertura da sessão pública, exclusivamente por meio eletrônico via internet, através do e-mail pr</w:t>
      </w:r>
      <w:r w:rsidRPr="002B4606">
        <w:rPr>
          <w:rFonts w:asciiTheme="minorHAnsi" w:hAnsiTheme="minorHAnsi" w:cs="Arial"/>
          <w:b/>
          <w:color w:val="000000"/>
          <w:sz w:val="22"/>
          <w:szCs w:val="22"/>
        </w:rPr>
        <w:t>egoeiro</w:t>
      </w:r>
      <w:r w:rsidR="006660A4">
        <w:rPr>
          <w:rFonts w:asciiTheme="minorHAnsi" w:hAnsiTheme="minorHAnsi" w:cs="Arial"/>
          <w:b/>
          <w:color w:val="000000"/>
          <w:sz w:val="22"/>
          <w:szCs w:val="22"/>
        </w:rPr>
        <w:t>1</w:t>
      </w:r>
      <w:r w:rsidRPr="002B4606">
        <w:rPr>
          <w:rFonts w:asciiTheme="minorHAnsi" w:hAnsiTheme="minorHAnsi" w:cs="Arial"/>
          <w:b/>
          <w:color w:val="000000"/>
          <w:sz w:val="22"/>
          <w:szCs w:val="22"/>
        </w:rPr>
        <w:t>@ufba.br e cmp.proad@ufba.b</w:t>
      </w:r>
      <w:r w:rsidRPr="002B4606">
        <w:rPr>
          <w:rFonts w:asciiTheme="minorHAnsi" w:hAnsiTheme="minorHAnsi" w:cs="Arial"/>
          <w:color w:val="000000"/>
          <w:sz w:val="22"/>
          <w:szCs w:val="22"/>
        </w:rPr>
        <w:t>r, obedecido o critério previsto no subitem 20.1.1.</w:t>
      </w:r>
    </w:p>
    <w:p w:rsidR="00665922" w:rsidRPr="002B4606" w:rsidRDefault="00665922" w:rsidP="00665922">
      <w:pPr>
        <w:numPr>
          <w:ilvl w:val="1"/>
          <w:numId w:val="16"/>
        </w:numPr>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rPr>
        <w:t>As impugnações e pedidos de esclarecimentos não suspendem os prazos previstos no certame.</w:t>
      </w:r>
    </w:p>
    <w:p w:rsidR="00665922" w:rsidRPr="002B4606" w:rsidRDefault="00665922" w:rsidP="00665922">
      <w:pPr>
        <w:numPr>
          <w:ilvl w:val="2"/>
          <w:numId w:val="16"/>
        </w:numPr>
        <w:spacing w:before="120" w:after="120" w:line="360" w:lineRule="auto"/>
        <w:ind w:hanging="436"/>
        <w:jc w:val="both"/>
        <w:rPr>
          <w:rFonts w:asciiTheme="minorHAnsi" w:hAnsiTheme="minorHAnsi" w:cs="Arial"/>
          <w:color w:val="000000"/>
          <w:sz w:val="22"/>
          <w:szCs w:val="22"/>
        </w:rPr>
      </w:pPr>
      <w:r w:rsidRPr="002B4606">
        <w:rPr>
          <w:rFonts w:asciiTheme="minorHAnsi" w:hAnsiTheme="minorHAnsi" w:cs="Arial"/>
          <w:color w:val="000000"/>
          <w:sz w:val="22"/>
          <w:szCs w:val="22"/>
        </w:rPr>
        <w:t>O pedido de esclarecimentos será respondido em até vinte e quatro horas.</w:t>
      </w:r>
    </w:p>
    <w:p w:rsidR="00665922" w:rsidRPr="002B4606" w:rsidRDefault="00665922" w:rsidP="00665922">
      <w:pPr>
        <w:numPr>
          <w:ilvl w:val="1"/>
          <w:numId w:val="16"/>
        </w:numPr>
        <w:spacing w:before="120" w:after="120" w:line="360" w:lineRule="auto"/>
        <w:jc w:val="both"/>
        <w:rPr>
          <w:rFonts w:asciiTheme="minorHAnsi" w:hAnsiTheme="minorHAnsi" w:cs="Arial"/>
          <w:b/>
          <w:color w:val="000000"/>
          <w:sz w:val="22"/>
          <w:szCs w:val="22"/>
          <w:highlight w:val="lightGray"/>
        </w:rPr>
      </w:pPr>
      <w:r w:rsidRPr="002B4606">
        <w:rPr>
          <w:rFonts w:asciiTheme="minorHAnsi" w:hAnsiTheme="minorHAnsi" w:cs="Arial"/>
          <w:color w:val="000000"/>
          <w:sz w:val="22"/>
          <w:szCs w:val="22"/>
        </w:rPr>
        <w:t>As respostas às impugnações e os esclarecimentos prestados pelo Pregoeiro serão entranhados nos autos do processo licitatório e estarão disponíveis para consulta por qualquer interessado.</w:t>
      </w:r>
    </w:p>
    <w:p w:rsidR="003B4FFB" w:rsidRPr="002B4606" w:rsidRDefault="003B4FFB" w:rsidP="00CC13F2">
      <w:pPr>
        <w:numPr>
          <w:ilvl w:val="0"/>
          <w:numId w:val="16"/>
        </w:numPr>
        <w:shd w:val="clear" w:color="auto" w:fill="D9D9D9" w:themeFill="background1" w:themeFillShade="D9"/>
        <w:spacing w:before="120" w:after="120" w:line="360" w:lineRule="auto"/>
        <w:jc w:val="both"/>
        <w:rPr>
          <w:rFonts w:asciiTheme="minorHAnsi" w:hAnsiTheme="minorHAnsi" w:cs="Arial"/>
          <w:b/>
          <w:color w:val="000000"/>
          <w:sz w:val="22"/>
          <w:szCs w:val="22"/>
          <w:highlight w:val="lightGray"/>
        </w:rPr>
      </w:pPr>
      <w:r w:rsidRPr="002B4606">
        <w:rPr>
          <w:rFonts w:asciiTheme="minorHAnsi" w:hAnsiTheme="minorHAnsi" w:cs="Arial"/>
          <w:b/>
          <w:color w:val="000000"/>
          <w:sz w:val="22"/>
          <w:szCs w:val="22"/>
          <w:highlight w:val="lightGray"/>
        </w:rPr>
        <w:t>DAS DISPOSIÇÕES GERAIS</w:t>
      </w:r>
    </w:p>
    <w:p w:rsidR="00CC13F2" w:rsidRPr="002B4606" w:rsidRDefault="00CC13F2" w:rsidP="00CC13F2">
      <w:pPr>
        <w:numPr>
          <w:ilvl w:val="1"/>
          <w:numId w:val="16"/>
        </w:numPr>
        <w:spacing w:before="120" w:after="120" w:line="360" w:lineRule="auto"/>
        <w:ind w:hanging="76"/>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  Não havendo expediente ou ocorrendo qualquer fato superveniente que impeça a realização do certame na data marcada, a sessão será automaticamente transferida para o primeiro dia útil subsequente, no mesmo horário e local anteriormente estabelecido, desde que não haja comunicação em contrário pelo Pregoeiro.</w:t>
      </w:r>
    </w:p>
    <w:p w:rsidR="00CC13F2" w:rsidRPr="002B4606" w:rsidRDefault="00CC13F2" w:rsidP="00CC13F2">
      <w:pPr>
        <w:numPr>
          <w:ilvl w:val="1"/>
          <w:numId w:val="16"/>
        </w:numPr>
        <w:spacing w:before="120" w:after="120" w:line="360" w:lineRule="auto"/>
        <w:ind w:hanging="76"/>
        <w:jc w:val="both"/>
        <w:rPr>
          <w:rFonts w:asciiTheme="minorHAnsi" w:hAnsiTheme="minorHAnsi" w:cs="Arial"/>
          <w:color w:val="000000"/>
          <w:sz w:val="22"/>
          <w:szCs w:val="22"/>
        </w:rPr>
      </w:pPr>
      <w:r w:rsidRPr="002B4606">
        <w:rPr>
          <w:rFonts w:asciiTheme="minorHAnsi" w:hAnsiTheme="minorHAnsi" w:cs="Arial"/>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C13F2" w:rsidRPr="002B4606" w:rsidRDefault="00CC13F2" w:rsidP="00CC13F2">
      <w:pPr>
        <w:numPr>
          <w:ilvl w:val="1"/>
          <w:numId w:val="16"/>
        </w:numPr>
        <w:spacing w:before="120" w:after="120" w:line="360" w:lineRule="auto"/>
        <w:ind w:hanging="76"/>
        <w:jc w:val="both"/>
        <w:rPr>
          <w:rFonts w:asciiTheme="minorHAnsi" w:hAnsiTheme="minorHAnsi" w:cs="Arial"/>
          <w:color w:val="000000"/>
          <w:sz w:val="22"/>
          <w:szCs w:val="22"/>
        </w:rPr>
      </w:pPr>
      <w:r w:rsidRPr="002B4606">
        <w:rPr>
          <w:rFonts w:asciiTheme="minorHAnsi" w:hAnsiTheme="minorHAnsi" w:cs="Arial"/>
          <w:color w:val="000000"/>
          <w:sz w:val="22"/>
          <w:szCs w:val="22"/>
        </w:rPr>
        <w:t>A homologação do resultado desta licitação não implicará direito à contratação.</w:t>
      </w:r>
    </w:p>
    <w:p w:rsidR="00CC13F2" w:rsidRPr="002B4606" w:rsidRDefault="00CC13F2" w:rsidP="00CC13F2">
      <w:pPr>
        <w:numPr>
          <w:ilvl w:val="1"/>
          <w:numId w:val="16"/>
        </w:numPr>
        <w:spacing w:before="120" w:after="120" w:line="360" w:lineRule="auto"/>
        <w:ind w:hanging="76"/>
        <w:jc w:val="both"/>
        <w:rPr>
          <w:rFonts w:asciiTheme="minorHAnsi" w:hAnsiTheme="minorHAnsi" w:cs="Arial"/>
          <w:color w:val="000000"/>
          <w:sz w:val="22"/>
          <w:szCs w:val="22"/>
        </w:rPr>
      </w:pPr>
      <w:r w:rsidRPr="002B4606">
        <w:rPr>
          <w:rFonts w:asciiTheme="minorHAnsi" w:hAnsiTheme="minorHAnsi" w:cs="Arial"/>
          <w:color w:val="000000"/>
          <w:sz w:val="22"/>
          <w:szCs w:val="22"/>
        </w:rPr>
        <w:t>As normas que disciplinadoras da licitação serão sempre interpretadas em favor da ampliação da disputa entre os interessados, desde que não comprometam o interesse da Administração, o princípio da isonomia, a finalidade e a segurança da contratação.</w:t>
      </w:r>
    </w:p>
    <w:p w:rsidR="00CC13F2" w:rsidRPr="002B4606" w:rsidRDefault="00CC13F2" w:rsidP="00CC13F2">
      <w:pPr>
        <w:numPr>
          <w:ilvl w:val="1"/>
          <w:numId w:val="16"/>
        </w:numPr>
        <w:spacing w:before="120" w:after="120" w:line="360" w:lineRule="auto"/>
        <w:ind w:hanging="76"/>
        <w:jc w:val="both"/>
        <w:rPr>
          <w:rFonts w:asciiTheme="minorHAnsi" w:hAnsiTheme="minorHAnsi" w:cs="Arial"/>
          <w:color w:val="000000"/>
          <w:sz w:val="22"/>
          <w:szCs w:val="22"/>
        </w:rPr>
      </w:pPr>
      <w:r w:rsidRPr="002B4606">
        <w:rPr>
          <w:rFonts w:asciiTheme="minorHAnsi" w:hAnsiTheme="minorHAnsi" w:cs="Arial"/>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CC13F2" w:rsidRPr="002B4606" w:rsidRDefault="00CC13F2" w:rsidP="00CC13F2">
      <w:pPr>
        <w:numPr>
          <w:ilvl w:val="1"/>
          <w:numId w:val="16"/>
        </w:numPr>
        <w:spacing w:before="120" w:after="120" w:line="360" w:lineRule="auto"/>
        <w:ind w:hanging="76"/>
        <w:jc w:val="both"/>
        <w:rPr>
          <w:rFonts w:asciiTheme="minorHAnsi" w:hAnsiTheme="minorHAnsi" w:cs="Arial"/>
          <w:color w:val="000000"/>
          <w:sz w:val="22"/>
          <w:szCs w:val="22"/>
        </w:rPr>
      </w:pPr>
      <w:r w:rsidRPr="002B4606">
        <w:rPr>
          <w:rFonts w:asciiTheme="minorHAnsi" w:hAnsiTheme="minorHAnsi" w:cs="Arial"/>
          <w:color w:val="000000"/>
          <w:sz w:val="22"/>
          <w:szCs w:val="22"/>
        </w:rPr>
        <w:t>Na contagem dos prazos estabelecidos neste Edital e seus Anexos, excluir-se-á o dia do início e incluir-se-á o do vencimento. Só se iniciam e vencem os prazos em dias de expediente na Administração.</w:t>
      </w:r>
    </w:p>
    <w:p w:rsidR="00CC13F2" w:rsidRPr="002B4606" w:rsidRDefault="00CC13F2" w:rsidP="00CC13F2">
      <w:pPr>
        <w:numPr>
          <w:ilvl w:val="1"/>
          <w:numId w:val="16"/>
        </w:numPr>
        <w:spacing w:before="120" w:after="120" w:line="360" w:lineRule="auto"/>
        <w:ind w:hanging="76"/>
        <w:jc w:val="both"/>
        <w:rPr>
          <w:rFonts w:asciiTheme="minorHAnsi" w:hAnsiTheme="minorHAnsi" w:cs="Arial"/>
          <w:color w:val="000000"/>
          <w:sz w:val="22"/>
          <w:szCs w:val="22"/>
        </w:rPr>
      </w:pPr>
      <w:r w:rsidRPr="002B4606">
        <w:rPr>
          <w:rFonts w:asciiTheme="minorHAnsi" w:hAnsiTheme="minorHAnsi" w:cs="Arial"/>
          <w:color w:val="000000"/>
          <w:sz w:val="22"/>
          <w:szCs w:val="22"/>
        </w:rPr>
        <w:t>O desatendimento de exigências formais não essenciais não importará o afastamento do licitante, desde que seja possível o aproveitamento do ato, observados os princípios da isonomia e do interesse público.</w:t>
      </w:r>
    </w:p>
    <w:p w:rsidR="00CC13F2" w:rsidRPr="002B4606" w:rsidRDefault="00CC13F2" w:rsidP="00CC13F2">
      <w:pPr>
        <w:numPr>
          <w:ilvl w:val="1"/>
          <w:numId w:val="16"/>
        </w:numPr>
        <w:spacing w:before="120" w:after="120" w:line="360" w:lineRule="auto"/>
        <w:ind w:hanging="76"/>
        <w:jc w:val="both"/>
        <w:rPr>
          <w:rFonts w:asciiTheme="minorHAnsi" w:hAnsiTheme="minorHAnsi" w:cs="Arial"/>
          <w:color w:val="000000"/>
          <w:sz w:val="22"/>
          <w:szCs w:val="22"/>
        </w:rPr>
      </w:pPr>
      <w:r w:rsidRPr="002B4606">
        <w:rPr>
          <w:rFonts w:asciiTheme="minorHAnsi" w:hAnsiTheme="minorHAnsi" w:cs="Arial"/>
          <w:color w:val="000000"/>
          <w:sz w:val="22"/>
          <w:szCs w:val="22"/>
        </w:rPr>
        <w:t>As normas que disciplinadoras da licitação serão sempre interpretadas em favor da ampliação da disputa entre os interessados, desde que não comprometam o interesse da Administração, o princípio da isonomia, a finalidade e a segurança da contratação.</w:t>
      </w:r>
    </w:p>
    <w:p w:rsidR="00CC13F2" w:rsidRPr="002B4606" w:rsidRDefault="00CC13F2" w:rsidP="00CC13F2">
      <w:pPr>
        <w:numPr>
          <w:ilvl w:val="1"/>
          <w:numId w:val="16"/>
        </w:numPr>
        <w:spacing w:before="120" w:after="120" w:line="360" w:lineRule="auto"/>
        <w:ind w:hanging="76"/>
        <w:jc w:val="both"/>
        <w:rPr>
          <w:rFonts w:asciiTheme="minorHAnsi" w:hAnsiTheme="minorHAnsi" w:cs="Arial"/>
          <w:color w:val="000000"/>
          <w:sz w:val="22"/>
          <w:szCs w:val="22"/>
        </w:rPr>
      </w:pPr>
      <w:r w:rsidRPr="002B4606">
        <w:rPr>
          <w:rFonts w:asciiTheme="minorHAnsi" w:hAnsiTheme="minorHAnsi" w:cs="Arial"/>
          <w:color w:val="000000"/>
          <w:sz w:val="22"/>
          <w:szCs w:val="22"/>
        </w:rPr>
        <w:t>Em caso de divergência entre disposição do Edital e das demais peças que compõem o processo prevalece a previsão do Edital.</w:t>
      </w:r>
    </w:p>
    <w:p w:rsidR="00CC13F2" w:rsidRPr="002B4606" w:rsidRDefault="00CC13F2" w:rsidP="00CC13F2">
      <w:pPr>
        <w:numPr>
          <w:ilvl w:val="1"/>
          <w:numId w:val="16"/>
        </w:numPr>
        <w:spacing w:before="120" w:after="120" w:line="360" w:lineRule="auto"/>
        <w:ind w:hanging="76"/>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O Edital será disponibilizado, na íntegra, no endereço eletrônico </w:t>
      </w:r>
      <w:hyperlink r:id="rId9" w:history="1">
        <w:proofErr w:type="gramStart"/>
        <w:r w:rsidRPr="002B4606">
          <w:rPr>
            <w:rStyle w:val="Hyperlink"/>
            <w:rFonts w:asciiTheme="minorHAnsi" w:hAnsiTheme="minorHAnsi" w:cs="Arial"/>
            <w:sz w:val="22"/>
            <w:szCs w:val="22"/>
          </w:rPr>
          <w:t>www.comprasgovernamentais.gov.br</w:t>
        </w:r>
      </w:hyperlink>
      <w:r w:rsidRPr="002B4606">
        <w:rPr>
          <w:rFonts w:asciiTheme="minorHAnsi" w:hAnsiTheme="minorHAnsi" w:cs="Arial"/>
          <w:color w:val="000000"/>
          <w:sz w:val="22"/>
          <w:szCs w:val="22"/>
        </w:rPr>
        <w:t xml:space="preserve">  e</w:t>
      </w:r>
      <w:proofErr w:type="gramEnd"/>
      <w:r w:rsidRPr="002B4606">
        <w:rPr>
          <w:rFonts w:asciiTheme="minorHAnsi" w:hAnsiTheme="minorHAnsi" w:cs="Arial"/>
          <w:color w:val="000000"/>
          <w:sz w:val="22"/>
          <w:szCs w:val="22"/>
        </w:rPr>
        <w:t xml:space="preserve">/ou </w:t>
      </w:r>
      <w:hyperlink r:id="rId10" w:history="1">
        <w:r w:rsidRPr="002B4606">
          <w:rPr>
            <w:rStyle w:val="Hyperlink"/>
            <w:rFonts w:asciiTheme="minorHAnsi" w:hAnsiTheme="minorHAnsi" w:cs="Arial"/>
            <w:sz w:val="22"/>
            <w:szCs w:val="22"/>
          </w:rPr>
          <w:t>www.ufba.br</w:t>
        </w:r>
      </w:hyperlink>
      <w:r w:rsidRPr="002B4606">
        <w:rPr>
          <w:rFonts w:asciiTheme="minorHAnsi" w:hAnsiTheme="minorHAnsi" w:cs="Arial"/>
          <w:color w:val="000000"/>
          <w:sz w:val="22"/>
          <w:szCs w:val="22"/>
        </w:rPr>
        <w:t xml:space="preserve">.  </w:t>
      </w:r>
    </w:p>
    <w:p w:rsidR="00CC13F2" w:rsidRPr="002B4606" w:rsidRDefault="00CC13F2" w:rsidP="00CC13F2">
      <w:pPr>
        <w:numPr>
          <w:ilvl w:val="1"/>
          <w:numId w:val="16"/>
        </w:numPr>
        <w:spacing w:before="120" w:after="120" w:line="360" w:lineRule="auto"/>
        <w:ind w:hanging="76"/>
        <w:jc w:val="both"/>
        <w:rPr>
          <w:rFonts w:asciiTheme="minorHAnsi" w:hAnsiTheme="minorHAnsi" w:cs="Arial"/>
          <w:color w:val="000000"/>
          <w:sz w:val="22"/>
          <w:szCs w:val="22"/>
        </w:rPr>
      </w:pPr>
      <w:r w:rsidRPr="002B4606">
        <w:rPr>
          <w:rFonts w:asciiTheme="minorHAnsi" w:hAnsiTheme="minorHAnsi" w:cs="Arial"/>
          <w:color w:val="000000"/>
          <w:sz w:val="22"/>
          <w:szCs w:val="22"/>
        </w:rPr>
        <w:t>Os autos do processo administrativo permanecerão com vista franqueada aos interessados na Coordenação de Material e Patrimônio da UFBA, situado no endereço Rua Barão de Jeremoabo, s/n, Campus Universitário de Ondina – Salvador/Bahia, CEP 40.170-115 nos dias úteis, no horário das 08h às 12h e das 13h às 17h.</w:t>
      </w:r>
    </w:p>
    <w:p w:rsidR="00CC13F2" w:rsidRPr="002B4606" w:rsidRDefault="00CC13F2" w:rsidP="00CC13F2">
      <w:pPr>
        <w:numPr>
          <w:ilvl w:val="1"/>
          <w:numId w:val="16"/>
        </w:numPr>
        <w:spacing w:before="120" w:after="120" w:line="360" w:lineRule="auto"/>
        <w:ind w:hanging="76"/>
        <w:jc w:val="both"/>
        <w:rPr>
          <w:rFonts w:asciiTheme="minorHAnsi" w:hAnsiTheme="minorHAnsi" w:cs="Arial"/>
          <w:color w:val="000000"/>
          <w:sz w:val="22"/>
          <w:szCs w:val="22"/>
        </w:rPr>
      </w:pPr>
      <w:r w:rsidRPr="002B4606">
        <w:rPr>
          <w:rFonts w:asciiTheme="minorHAnsi" w:hAnsiTheme="minorHAnsi" w:cs="Arial"/>
          <w:color w:val="000000"/>
          <w:sz w:val="22"/>
          <w:szCs w:val="22"/>
        </w:rPr>
        <w:t>Nos casos omissos aplicar-se-ão as disposições constantes da Lei nº 10.520, de 2002, do Decreto nº 5.450, de 2005, da Lei nº 8.078, de 1990 - Código de Defesa do Consumidor, do Decreto nº 3.722, de 2001, do Decreto n° 7.892, de 23 de janeiro de 2013, da Lei Complementar nº 123, de 2006, e da Lei nº 8.666, de 1993, subsidiariamente.</w:t>
      </w:r>
    </w:p>
    <w:p w:rsidR="00CC13F2" w:rsidRPr="002B4606" w:rsidRDefault="00CC13F2" w:rsidP="00CC13F2">
      <w:pPr>
        <w:numPr>
          <w:ilvl w:val="1"/>
          <w:numId w:val="16"/>
        </w:numPr>
        <w:spacing w:before="120" w:after="120" w:line="360" w:lineRule="auto"/>
        <w:ind w:hanging="76"/>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     O foro para dirimir questões relativas ao presente Edital será o da Seção Judiciária de          Salvador - Justiça Federal, com exclusão de qualquer outro. </w:t>
      </w:r>
    </w:p>
    <w:p w:rsidR="00CC13F2" w:rsidRPr="002B4606" w:rsidRDefault="00CC13F2" w:rsidP="00CC13F2">
      <w:pPr>
        <w:spacing w:before="120" w:after="120" w:line="360" w:lineRule="auto"/>
        <w:ind w:left="360"/>
        <w:jc w:val="center"/>
        <w:rPr>
          <w:rFonts w:asciiTheme="minorHAnsi" w:hAnsiTheme="minorHAnsi" w:cs="Arial"/>
          <w:color w:val="000000"/>
          <w:sz w:val="22"/>
          <w:szCs w:val="22"/>
        </w:rPr>
      </w:pPr>
      <w:r w:rsidRPr="002B4606">
        <w:rPr>
          <w:rFonts w:asciiTheme="minorHAnsi" w:hAnsiTheme="minorHAnsi" w:cs="Arial"/>
          <w:color w:val="000000"/>
          <w:sz w:val="22"/>
          <w:szCs w:val="22"/>
        </w:rPr>
        <w:t>Salvador</w:t>
      </w:r>
      <w:proofErr w:type="gramStart"/>
      <w:r w:rsidRPr="002B4606">
        <w:rPr>
          <w:rFonts w:asciiTheme="minorHAnsi" w:hAnsiTheme="minorHAnsi" w:cs="Arial"/>
          <w:color w:val="000000"/>
          <w:sz w:val="22"/>
          <w:szCs w:val="22"/>
        </w:rPr>
        <w:t>,  .......</w:t>
      </w:r>
      <w:proofErr w:type="gramEnd"/>
      <w:r w:rsidRPr="002B4606">
        <w:rPr>
          <w:rFonts w:asciiTheme="minorHAnsi" w:hAnsiTheme="minorHAnsi" w:cs="Arial"/>
          <w:color w:val="000000"/>
          <w:sz w:val="22"/>
          <w:szCs w:val="22"/>
        </w:rPr>
        <w:t xml:space="preserve"> </w:t>
      </w:r>
      <w:proofErr w:type="gramStart"/>
      <w:r w:rsidRPr="002B4606">
        <w:rPr>
          <w:rFonts w:asciiTheme="minorHAnsi" w:hAnsiTheme="minorHAnsi" w:cs="Arial"/>
          <w:color w:val="000000"/>
          <w:sz w:val="22"/>
          <w:szCs w:val="22"/>
        </w:rPr>
        <w:t>de</w:t>
      </w:r>
      <w:proofErr w:type="gramEnd"/>
      <w:r w:rsidRPr="002B4606">
        <w:rPr>
          <w:rFonts w:asciiTheme="minorHAnsi" w:hAnsiTheme="minorHAnsi" w:cs="Arial"/>
          <w:color w:val="000000"/>
          <w:sz w:val="22"/>
          <w:szCs w:val="22"/>
        </w:rPr>
        <w:t xml:space="preserve"> .........................  </w:t>
      </w:r>
      <w:proofErr w:type="gramStart"/>
      <w:r w:rsidRPr="002B4606">
        <w:rPr>
          <w:rFonts w:asciiTheme="minorHAnsi" w:hAnsiTheme="minorHAnsi" w:cs="Arial"/>
          <w:color w:val="000000"/>
          <w:sz w:val="22"/>
          <w:szCs w:val="22"/>
        </w:rPr>
        <w:t>de</w:t>
      </w:r>
      <w:proofErr w:type="gramEnd"/>
      <w:r w:rsidRPr="002B4606">
        <w:rPr>
          <w:rFonts w:asciiTheme="minorHAnsi" w:hAnsiTheme="minorHAnsi" w:cs="Arial"/>
          <w:color w:val="000000"/>
          <w:sz w:val="22"/>
          <w:szCs w:val="22"/>
        </w:rPr>
        <w:t xml:space="preserve"> 2016.</w:t>
      </w:r>
    </w:p>
    <w:p w:rsidR="00CC13F2" w:rsidRPr="002B4606" w:rsidRDefault="00CC13F2" w:rsidP="00CC13F2">
      <w:pPr>
        <w:spacing w:before="120" w:after="120" w:line="360" w:lineRule="auto"/>
        <w:jc w:val="center"/>
        <w:rPr>
          <w:rFonts w:asciiTheme="minorHAnsi" w:hAnsiTheme="minorHAnsi" w:cs="Arial"/>
          <w:color w:val="000000"/>
          <w:sz w:val="22"/>
          <w:szCs w:val="22"/>
        </w:rPr>
      </w:pPr>
      <w:proofErr w:type="spellStart"/>
      <w:r w:rsidRPr="002B4606">
        <w:rPr>
          <w:rFonts w:asciiTheme="minorHAnsi" w:hAnsiTheme="minorHAnsi" w:cs="Arial"/>
          <w:color w:val="000000"/>
          <w:sz w:val="22"/>
          <w:szCs w:val="22"/>
        </w:rPr>
        <w:t>Elieide</w:t>
      </w:r>
      <w:proofErr w:type="spellEnd"/>
      <w:r w:rsidRPr="002B4606">
        <w:rPr>
          <w:rFonts w:asciiTheme="minorHAnsi" w:hAnsiTheme="minorHAnsi" w:cs="Arial"/>
          <w:color w:val="000000"/>
          <w:sz w:val="22"/>
          <w:szCs w:val="22"/>
        </w:rPr>
        <w:t xml:space="preserve"> Santos </w:t>
      </w:r>
      <w:proofErr w:type="spellStart"/>
      <w:r w:rsidRPr="002B4606">
        <w:rPr>
          <w:rFonts w:asciiTheme="minorHAnsi" w:hAnsiTheme="minorHAnsi" w:cs="Arial"/>
          <w:color w:val="000000"/>
          <w:sz w:val="22"/>
          <w:szCs w:val="22"/>
        </w:rPr>
        <w:t>Orrico</w:t>
      </w:r>
      <w:proofErr w:type="spellEnd"/>
    </w:p>
    <w:p w:rsidR="007F49DC" w:rsidRDefault="00CC13F2" w:rsidP="00CC13F2">
      <w:pPr>
        <w:spacing w:before="120" w:after="120" w:line="360" w:lineRule="auto"/>
        <w:jc w:val="center"/>
        <w:rPr>
          <w:rFonts w:asciiTheme="minorHAnsi" w:hAnsiTheme="minorHAnsi" w:cs="Arial"/>
          <w:color w:val="000000"/>
          <w:sz w:val="22"/>
          <w:szCs w:val="22"/>
        </w:rPr>
      </w:pPr>
      <w:r w:rsidRPr="002B4606">
        <w:rPr>
          <w:rFonts w:asciiTheme="minorHAnsi" w:hAnsiTheme="minorHAnsi" w:cs="Arial"/>
          <w:color w:val="000000"/>
          <w:sz w:val="22"/>
          <w:szCs w:val="22"/>
        </w:rPr>
        <w:t>Coordenadora</w:t>
      </w:r>
    </w:p>
    <w:p w:rsidR="007F49DC" w:rsidRDefault="007F49DC">
      <w:pPr>
        <w:spacing w:after="200" w:line="276" w:lineRule="auto"/>
        <w:rPr>
          <w:rFonts w:asciiTheme="minorHAnsi" w:hAnsiTheme="minorHAnsi" w:cs="Arial"/>
          <w:color w:val="000000"/>
          <w:sz w:val="22"/>
          <w:szCs w:val="22"/>
        </w:rPr>
      </w:pPr>
      <w:r>
        <w:rPr>
          <w:rFonts w:asciiTheme="minorHAnsi" w:hAnsiTheme="minorHAnsi" w:cs="Arial"/>
          <w:color w:val="000000"/>
          <w:sz w:val="22"/>
          <w:szCs w:val="22"/>
        </w:rPr>
        <w:br w:type="page"/>
      </w:r>
    </w:p>
    <w:p w:rsidR="00776795" w:rsidRDefault="00776795" w:rsidP="00776795">
      <w:pPr>
        <w:spacing w:after="120" w:line="360" w:lineRule="auto"/>
        <w:jc w:val="center"/>
        <w:rPr>
          <w:rFonts w:asciiTheme="minorHAnsi" w:hAnsiTheme="minorHAnsi" w:cs="Arial"/>
          <w:b/>
          <w:sz w:val="22"/>
          <w:szCs w:val="22"/>
          <w:u w:val="single"/>
          <w:lang w:eastAsia="ar-SA"/>
        </w:rPr>
      </w:pPr>
    </w:p>
    <w:p w:rsidR="007F49DC" w:rsidRPr="002B4606" w:rsidRDefault="007F49DC" w:rsidP="00776795">
      <w:pPr>
        <w:spacing w:after="120" w:line="360" w:lineRule="auto"/>
        <w:jc w:val="center"/>
        <w:rPr>
          <w:rFonts w:asciiTheme="minorHAnsi" w:hAnsiTheme="minorHAnsi" w:cs="Arial"/>
          <w:b/>
          <w:sz w:val="22"/>
          <w:szCs w:val="22"/>
          <w:u w:val="single"/>
          <w:lang w:eastAsia="ar-SA"/>
        </w:rPr>
      </w:pPr>
    </w:p>
    <w:p w:rsidR="003E0406" w:rsidRPr="003E0406" w:rsidRDefault="003E0406" w:rsidP="003E0406">
      <w:pPr>
        <w:spacing w:after="120" w:line="360" w:lineRule="auto"/>
        <w:ind w:right="-568" w:firstLine="708"/>
        <w:rPr>
          <w:rFonts w:ascii="Arial Narrow" w:hAnsi="Arial Narrow" w:cs="Arial"/>
          <w:b/>
          <w:sz w:val="22"/>
          <w:szCs w:val="22"/>
          <w:u w:val="single"/>
          <w:lang w:eastAsia="ar-SA"/>
        </w:rPr>
      </w:pPr>
      <w:r w:rsidRPr="003E0406">
        <w:rPr>
          <w:rFonts w:ascii="Arial Narrow" w:hAnsi="Arial Narrow"/>
          <w:b/>
          <w:sz w:val="22"/>
          <w:szCs w:val="22"/>
          <w:lang w:eastAsia="ar-SA"/>
        </w:rPr>
        <w:t xml:space="preserve">                           </w:t>
      </w:r>
      <w:r w:rsidRPr="003E0406">
        <w:rPr>
          <w:rFonts w:ascii="Arial Narrow" w:hAnsi="Arial Narrow" w:cs="Arial"/>
          <w:b/>
          <w:sz w:val="22"/>
          <w:szCs w:val="22"/>
          <w:lang w:eastAsia="ar-SA"/>
        </w:rPr>
        <w:t xml:space="preserve">           </w:t>
      </w:r>
      <w:r w:rsidRPr="003E0406">
        <w:rPr>
          <w:rFonts w:ascii="Arial Narrow" w:hAnsi="Arial Narrow" w:cs="Arial"/>
          <w:b/>
          <w:sz w:val="22"/>
          <w:szCs w:val="22"/>
          <w:u w:val="single"/>
          <w:lang w:eastAsia="ar-SA"/>
        </w:rPr>
        <w:t>ANEXO I - TERMO DE REFERÊNCIA</w:t>
      </w:r>
    </w:p>
    <w:p w:rsidR="003E0406" w:rsidRPr="003E0406" w:rsidRDefault="003E0406" w:rsidP="003E0406">
      <w:pPr>
        <w:spacing w:after="120"/>
        <w:ind w:right="-568"/>
        <w:jc w:val="both"/>
        <w:rPr>
          <w:rFonts w:ascii="Arial Narrow" w:hAnsi="Arial Narrow" w:cs="Arial"/>
          <w:b/>
          <w:sz w:val="22"/>
          <w:szCs w:val="22"/>
          <w:lang w:eastAsia="ar-SA"/>
        </w:rPr>
      </w:pPr>
    </w:p>
    <w:p w:rsidR="003E0406" w:rsidRPr="003E0406" w:rsidRDefault="003E0406" w:rsidP="003E0406">
      <w:pPr>
        <w:spacing w:after="120"/>
        <w:ind w:right="-568"/>
        <w:jc w:val="both"/>
        <w:rPr>
          <w:rFonts w:ascii="Arial Narrow" w:hAnsi="Arial Narrow" w:cs="Arial"/>
          <w:sz w:val="22"/>
          <w:szCs w:val="22"/>
          <w:lang w:eastAsia="ar-SA"/>
        </w:rPr>
      </w:pPr>
      <w:r w:rsidRPr="003E0406">
        <w:rPr>
          <w:rFonts w:ascii="Arial Narrow" w:hAnsi="Arial Narrow" w:cs="Arial"/>
          <w:b/>
          <w:sz w:val="22"/>
          <w:szCs w:val="22"/>
          <w:lang w:eastAsia="ar-SA"/>
        </w:rPr>
        <w:t xml:space="preserve">Processo: </w:t>
      </w:r>
      <w:r w:rsidRPr="003E0406">
        <w:rPr>
          <w:rFonts w:ascii="Arial Narrow" w:hAnsi="Arial Narrow" w:cs="Arial"/>
          <w:sz w:val="22"/>
          <w:szCs w:val="22"/>
          <w:lang w:eastAsia="ar-SA"/>
        </w:rPr>
        <w:t>23066.023973/2016-23</w:t>
      </w:r>
    </w:p>
    <w:p w:rsidR="003E0406" w:rsidRPr="003E0406" w:rsidRDefault="003E0406" w:rsidP="003E0406">
      <w:pPr>
        <w:spacing w:after="120"/>
        <w:ind w:right="-568"/>
        <w:jc w:val="both"/>
        <w:rPr>
          <w:rFonts w:ascii="Arial Narrow" w:hAnsi="Arial Narrow" w:cs="Arial"/>
          <w:sz w:val="22"/>
          <w:szCs w:val="22"/>
          <w:lang w:eastAsia="ar-SA"/>
        </w:rPr>
      </w:pPr>
      <w:r w:rsidRPr="003E0406">
        <w:rPr>
          <w:rFonts w:ascii="Arial Narrow" w:hAnsi="Arial Narrow" w:cs="Arial"/>
          <w:b/>
          <w:sz w:val="22"/>
          <w:szCs w:val="22"/>
          <w:lang w:eastAsia="ar-SA"/>
        </w:rPr>
        <w:t xml:space="preserve">Modalidade: </w:t>
      </w:r>
      <w:r w:rsidRPr="003E0406">
        <w:rPr>
          <w:rFonts w:ascii="Arial Narrow" w:hAnsi="Arial Narrow" w:cs="Arial"/>
          <w:sz w:val="22"/>
          <w:szCs w:val="22"/>
          <w:lang w:eastAsia="ar-SA"/>
        </w:rPr>
        <w:t>Pregão Eletrônico pelo Sistema de Registro de Preços</w:t>
      </w:r>
    </w:p>
    <w:p w:rsidR="003E0406" w:rsidRPr="003E0406" w:rsidRDefault="003E0406" w:rsidP="003E0406">
      <w:pPr>
        <w:spacing w:after="120"/>
        <w:ind w:right="-568"/>
        <w:jc w:val="both"/>
        <w:rPr>
          <w:rFonts w:ascii="Arial Narrow" w:hAnsi="Arial Narrow" w:cs="Arial"/>
          <w:sz w:val="22"/>
          <w:szCs w:val="22"/>
          <w:lang w:eastAsia="ar-SA"/>
        </w:rPr>
      </w:pPr>
      <w:r w:rsidRPr="003E0406">
        <w:rPr>
          <w:rFonts w:ascii="Arial Narrow" w:hAnsi="Arial Narrow" w:cs="Arial"/>
          <w:b/>
          <w:sz w:val="22"/>
          <w:szCs w:val="22"/>
          <w:lang w:eastAsia="ar-SA"/>
        </w:rPr>
        <w:t xml:space="preserve">Tipo: </w:t>
      </w:r>
      <w:r w:rsidRPr="003E0406">
        <w:rPr>
          <w:rFonts w:ascii="Arial Narrow" w:hAnsi="Arial Narrow" w:cs="Arial"/>
          <w:sz w:val="22"/>
          <w:szCs w:val="22"/>
          <w:lang w:eastAsia="ar-SA"/>
        </w:rPr>
        <w:t>Menor Preço por Item</w:t>
      </w:r>
    </w:p>
    <w:p w:rsidR="003E0406" w:rsidRPr="003E0406" w:rsidRDefault="003E0406" w:rsidP="003E0406">
      <w:pPr>
        <w:spacing w:after="120"/>
        <w:ind w:right="-568"/>
        <w:jc w:val="both"/>
        <w:rPr>
          <w:rFonts w:ascii="Arial Narrow" w:hAnsi="Arial Narrow" w:cs="Arial"/>
          <w:sz w:val="22"/>
          <w:szCs w:val="22"/>
          <w:lang w:eastAsia="ar-SA"/>
        </w:rPr>
      </w:pPr>
      <w:r w:rsidRPr="003E0406">
        <w:rPr>
          <w:rFonts w:ascii="Arial Narrow" w:hAnsi="Arial Narrow" w:cs="Arial"/>
          <w:b/>
          <w:sz w:val="22"/>
          <w:szCs w:val="22"/>
          <w:lang w:eastAsia="ar-SA"/>
        </w:rPr>
        <w:t>Número:</w:t>
      </w:r>
      <w:r w:rsidRPr="003E0406">
        <w:rPr>
          <w:rFonts w:ascii="Arial Narrow" w:hAnsi="Arial Narrow" w:cs="Arial"/>
          <w:sz w:val="22"/>
          <w:szCs w:val="22"/>
          <w:lang w:eastAsia="ar-SA"/>
        </w:rPr>
        <w:t xml:space="preserve"> 39/2016</w:t>
      </w:r>
    </w:p>
    <w:p w:rsidR="003E0406" w:rsidRPr="003E0406" w:rsidRDefault="003E0406" w:rsidP="003E0406">
      <w:pPr>
        <w:spacing w:after="120"/>
        <w:ind w:right="-568"/>
        <w:jc w:val="both"/>
        <w:rPr>
          <w:rFonts w:ascii="Arial Narrow" w:hAnsi="Arial Narrow" w:cs="Arial"/>
          <w:sz w:val="22"/>
          <w:szCs w:val="22"/>
          <w:lang w:eastAsia="ar-SA"/>
        </w:rPr>
      </w:pPr>
      <w:r w:rsidRPr="003E0406">
        <w:rPr>
          <w:rFonts w:ascii="Arial Narrow" w:hAnsi="Arial Narrow" w:cs="Arial"/>
          <w:b/>
          <w:sz w:val="22"/>
          <w:szCs w:val="22"/>
          <w:lang w:eastAsia="ar-SA"/>
        </w:rPr>
        <w:t>Objeto:</w:t>
      </w:r>
      <w:r w:rsidRPr="003E0406">
        <w:rPr>
          <w:rFonts w:ascii="Arial Narrow" w:hAnsi="Arial Narrow" w:cs="Arial"/>
          <w:sz w:val="22"/>
          <w:szCs w:val="22"/>
          <w:lang w:eastAsia="ar-SA"/>
        </w:rPr>
        <w:t xml:space="preserve"> Pregão eletrônico pelo Sistema de Registro de Preços para eventual contratação de empresa especializada no fornecimento e instalação de elevador</w:t>
      </w:r>
      <w:r w:rsidRPr="003E0406">
        <w:rPr>
          <w:rFonts w:ascii="Arial Narrow" w:hAnsi="Arial Narrow" w:cs="Arial"/>
          <w:b/>
          <w:sz w:val="22"/>
          <w:szCs w:val="22"/>
          <w:lang w:eastAsia="ar-SA"/>
        </w:rPr>
        <w:t xml:space="preserve"> </w:t>
      </w:r>
      <w:r w:rsidRPr="003E0406">
        <w:rPr>
          <w:rFonts w:ascii="Arial Narrow" w:hAnsi="Arial Narrow" w:cs="Arial"/>
          <w:sz w:val="22"/>
          <w:szCs w:val="22"/>
          <w:lang w:eastAsia="ar-SA"/>
        </w:rPr>
        <w:t>na Universidade Federal da Bahia.</w:t>
      </w:r>
    </w:p>
    <w:p w:rsidR="003E0406" w:rsidRPr="003E0406" w:rsidRDefault="003E0406" w:rsidP="003E0406">
      <w:pPr>
        <w:spacing w:after="120"/>
        <w:ind w:right="-568"/>
        <w:jc w:val="both"/>
        <w:rPr>
          <w:rFonts w:ascii="Arial Narrow" w:hAnsi="Arial Narrow" w:cs="Arial"/>
          <w:color w:val="000000"/>
          <w:sz w:val="22"/>
          <w:szCs w:val="22"/>
        </w:rPr>
      </w:pPr>
      <w:r w:rsidRPr="003E0406">
        <w:rPr>
          <w:rFonts w:ascii="Arial Narrow" w:hAnsi="Arial Narrow" w:cs="Arial"/>
          <w:b/>
          <w:sz w:val="22"/>
          <w:szCs w:val="22"/>
          <w:lang w:eastAsia="ar-SA"/>
        </w:rPr>
        <w:t xml:space="preserve"> Do Prazo de Execução e Vigência: </w:t>
      </w:r>
      <w:r w:rsidRPr="003E0406">
        <w:rPr>
          <w:rFonts w:ascii="Arial Narrow" w:hAnsi="Arial Narrow" w:cs="Arial"/>
          <w:color w:val="000000"/>
          <w:sz w:val="22"/>
          <w:szCs w:val="22"/>
        </w:rPr>
        <w:t xml:space="preserve">A contratada deverá entregar o elevador devidamente instalado e em funcionamento, no prazo máximo de 08(oito) meses após a assinatura do instrumento de contrato. </w:t>
      </w:r>
    </w:p>
    <w:p w:rsidR="003E0406" w:rsidRPr="003E0406" w:rsidRDefault="003E0406" w:rsidP="003E0406">
      <w:pPr>
        <w:spacing w:before="120" w:after="120" w:line="276" w:lineRule="auto"/>
        <w:jc w:val="both"/>
        <w:rPr>
          <w:rFonts w:ascii="Arial Narrow" w:hAnsi="Arial Narrow" w:cs="Arial"/>
          <w:bCs/>
          <w:iCs/>
          <w:sz w:val="22"/>
          <w:szCs w:val="22"/>
        </w:rPr>
      </w:pPr>
      <w:r w:rsidRPr="003E0406">
        <w:rPr>
          <w:rFonts w:ascii="Arial Narrow" w:hAnsi="Arial Narrow" w:cs="Arial"/>
          <w:bCs/>
          <w:iCs/>
          <w:sz w:val="22"/>
          <w:szCs w:val="22"/>
        </w:rPr>
        <w:t xml:space="preserve">O Prazo de Vigência da Contratação será </w:t>
      </w:r>
      <w:proofErr w:type="gramStart"/>
      <w:r w:rsidRPr="003E0406">
        <w:rPr>
          <w:rFonts w:ascii="Arial Narrow" w:hAnsi="Arial Narrow" w:cs="Arial"/>
          <w:bCs/>
          <w:iCs/>
          <w:sz w:val="22"/>
          <w:szCs w:val="22"/>
        </w:rPr>
        <w:t>de  20</w:t>
      </w:r>
      <w:proofErr w:type="gramEnd"/>
      <w:r w:rsidRPr="003E0406">
        <w:rPr>
          <w:rFonts w:ascii="Arial Narrow" w:hAnsi="Arial Narrow" w:cs="Arial"/>
          <w:bCs/>
          <w:iCs/>
          <w:sz w:val="22"/>
          <w:szCs w:val="22"/>
        </w:rPr>
        <w:t xml:space="preserve"> (vinte) meses, contados a partir de sua assinatura,  prorrogável na forma do art. 57, §1º, da Lei nº 8.666, de 1993. </w:t>
      </w:r>
    </w:p>
    <w:p w:rsidR="003E0406" w:rsidRPr="003E0406" w:rsidRDefault="003E0406" w:rsidP="003E0406">
      <w:pPr>
        <w:widowControl w:val="0"/>
        <w:suppressAutoHyphens/>
        <w:spacing w:after="120" w:line="276" w:lineRule="auto"/>
        <w:jc w:val="both"/>
        <w:rPr>
          <w:rFonts w:ascii="Arial Narrow" w:hAnsi="Arial Narrow" w:cs="Arial"/>
          <w:color w:val="000000"/>
          <w:sz w:val="22"/>
          <w:szCs w:val="22"/>
        </w:rPr>
      </w:pPr>
      <w:r w:rsidRPr="003E0406">
        <w:rPr>
          <w:rFonts w:ascii="Arial Narrow" w:hAnsi="Arial Narrow" w:cs="Arial"/>
          <w:b/>
          <w:color w:val="000000"/>
          <w:sz w:val="22"/>
          <w:szCs w:val="22"/>
        </w:rPr>
        <w:t>Da garantia do equipamento e assistência técnica</w:t>
      </w:r>
      <w:r w:rsidRPr="003E0406">
        <w:rPr>
          <w:rFonts w:ascii="Arial Narrow" w:hAnsi="Arial Narrow" w:cs="Arial"/>
          <w:color w:val="000000"/>
          <w:sz w:val="22"/>
          <w:szCs w:val="22"/>
        </w:rPr>
        <w:t xml:space="preserve">: O período de 12 (doze) meses referentes à garantia contratual e assistência técnica apenas se iniciará após o recebimento definitivo do Elevador, devidamente instalado e em funcionamento.  </w:t>
      </w:r>
    </w:p>
    <w:p w:rsidR="003E0406" w:rsidRPr="003E0406" w:rsidRDefault="003E0406" w:rsidP="003E0406">
      <w:pPr>
        <w:jc w:val="both"/>
        <w:rPr>
          <w:rFonts w:ascii="Arial Narrow" w:hAnsi="Arial Narrow" w:cs="Arial"/>
          <w:b/>
          <w:sz w:val="22"/>
          <w:szCs w:val="22"/>
          <w:lang w:eastAsia="ar-SA"/>
        </w:rPr>
      </w:pPr>
    </w:p>
    <w:p w:rsidR="003E0406" w:rsidRPr="003E0406" w:rsidRDefault="003E0406" w:rsidP="003E0406">
      <w:pPr>
        <w:jc w:val="both"/>
        <w:rPr>
          <w:rFonts w:ascii="Arial Narrow" w:hAnsi="Arial Narrow" w:cs="Arial"/>
          <w:color w:val="000000"/>
          <w:sz w:val="22"/>
          <w:szCs w:val="22"/>
        </w:rPr>
      </w:pPr>
      <w:r w:rsidRPr="003E0406">
        <w:rPr>
          <w:rFonts w:ascii="Arial Narrow" w:hAnsi="Arial Narrow" w:cs="Arial"/>
          <w:b/>
          <w:sz w:val="22"/>
          <w:szCs w:val="22"/>
          <w:lang w:eastAsia="ar-SA"/>
        </w:rPr>
        <w:t>Valor total estimado do serviço:</w:t>
      </w:r>
      <w:r w:rsidRPr="003E0406">
        <w:rPr>
          <w:rFonts w:ascii="Arial Narrow" w:hAnsi="Arial Narrow" w:cs="Arial"/>
          <w:sz w:val="22"/>
          <w:szCs w:val="22"/>
          <w:lang w:eastAsia="ar-SA"/>
        </w:rPr>
        <w:t xml:space="preserve"> R$ </w:t>
      </w:r>
      <w:r w:rsidRPr="003E0406">
        <w:rPr>
          <w:rFonts w:ascii="Arial Narrow" w:hAnsi="Arial Narrow" w:cs="Arial"/>
          <w:color w:val="000000"/>
          <w:sz w:val="22"/>
          <w:szCs w:val="22"/>
        </w:rPr>
        <w:t>3.250.656,27 (Três milhões duzentos e cinquenta mil seiscentos e cinquenta e seis reais e vinte e sete centavos)</w:t>
      </w:r>
    </w:p>
    <w:p w:rsidR="003E0406" w:rsidRPr="003E0406" w:rsidRDefault="003E0406" w:rsidP="003E0406">
      <w:pPr>
        <w:widowControl w:val="0"/>
        <w:tabs>
          <w:tab w:val="right" w:pos="8838"/>
        </w:tabs>
        <w:autoSpaceDE w:val="0"/>
        <w:autoSpaceDN w:val="0"/>
        <w:adjustRightInd w:val="0"/>
        <w:spacing w:after="120"/>
        <w:ind w:right="-568"/>
        <w:jc w:val="both"/>
        <w:rPr>
          <w:rFonts w:ascii="Arial Narrow" w:hAnsi="Arial Narrow" w:cs="Arial"/>
          <w:b/>
          <w:sz w:val="22"/>
          <w:szCs w:val="22"/>
          <w:shd w:val="clear" w:color="auto" w:fill="FDFDFD"/>
        </w:rPr>
      </w:pPr>
    </w:p>
    <w:p w:rsidR="003E0406" w:rsidRPr="003E0406" w:rsidRDefault="003E0406" w:rsidP="003E0406">
      <w:pPr>
        <w:widowControl w:val="0"/>
        <w:tabs>
          <w:tab w:val="right" w:pos="8838"/>
        </w:tabs>
        <w:autoSpaceDE w:val="0"/>
        <w:autoSpaceDN w:val="0"/>
        <w:adjustRightInd w:val="0"/>
        <w:spacing w:after="120"/>
        <w:ind w:right="-568"/>
        <w:jc w:val="both"/>
        <w:rPr>
          <w:rFonts w:ascii="Arial Narrow" w:hAnsi="Arial Narrow" w:cs="Arial"/>
          <w:sz w:val="22"/>
          <w:szCs w:val="22"/>
          <w:shd w:val="clear" w:color="auto" w:fill="FDFDFD"/>
        </w:rPr>
      </w:pPr>
      <w:r w:rsidRPr="003E0406">
        <w:rPr>
          <w:rFonts w:ascii="Arial Narrow" w:hAnsi="Arial Narrow" w:cs="Arial"/>
          <w:b/>
          <w:sz w:val="22"/>
          <w:szCs w:val="22"/>
          <w:shd w:val="clear" w:color="auto" w:fill="FDFDFD"/>
        </w:rPr>
        <w:t>Fonte de recursos:</w:t>
      </w:r>
      <w:r w:rsidRPr="003E0406">
        <w:rPr>
          <w:rFonts w:ascii="Arial Narrow" w:hAnsi="Arial Narrow" w:cs="Arial"/>
          <w:sz w:val="22"/>
          <w:szCs w:val="22"/>
          <w:shd w:val="clear" w:color="auto" w:fill="FDFDFD"/>
        </w:rPr>
        <w:t xml:space="preserve"> Tesouro e/ou próprios</w:t>
      </w:r>
    </w:p>
    <w:p w:rsidR="003E0406" w:rsidRPr="003E0406" w:rsidRDefault="003E0406" w:rsidP="003E0406">
      <w:pPr>
        <w:spacing w:after="120"/>
        <w:ind w:right="-568"/>
        <w:jc w:val="both"/>
        <w:rPr>
          <w:rFonts w:ascii="Arial Narrow" w:hAnsi="Arial Narrow" w:cs="Arial"/>
          <w:sz w:val="22"/>
          <w:szCs w:val="22"/>
          <w:lang w:eastAsia="ar-SA"/>
        </w:rPr>
      </w:pPr>
      <w:r w:rsidRPr="003E0406">
        <w:rPr>
          <w:rFonts w:ascii="Arial Narrow" w:hAnsi="Arial Narrow" w:cs="Arial"/>
          <w:b/>
          <w:sz w:val="22"/>
          <w:szCs w:val="22"/>
          <w:lang w:eastAsia="ar-SA"/>
        </w:rPr>
        <w:t>Data de Abertura:</w:t>
      </w:r>
      <w:r w:rsidRPr="003E0406">
        <w:rPr>
          <w:rFonts w:ascii="Arial Narrow" w:hAnsi="Arial Narrow" w:cs="Arial"/>
          <w:sz w:val="22"/>
          <w:szCs w:val="22"/>
          <w:lang w:eastAsia="ar-SA"/>
        </w:rPr>
        <w:t xml:space="preserve"> </w:t>
      </w:r>
      <w:r w:rsidR="00480600">
        <w:rPr>
          <w:rFonts w:ascii="Arial Narrow" w:hAnsi="Arial Narrow" w:cs="Arial"/>
          <w:sz w:val="22"/>
          <w:szCs w:val="22"/>
          <w:lang w:eastAsia="ar-SA"/>
        </w:rPr>
        <w:t>16</w:t>
      </w:r>
      <w:r w:rsidRPr="003E0406">
        <w:rPr>
          <w:rFonts w:ascii="Arial Narrow" w:hAnsi="Arial Narrow" w:cs="Arial"/>
          <w:sz w:val="22"/>
          <w:szCs w:val="22"/>
          <w:lang w:eastAsia="ar-SA"/>
        </w:rPr>
        <w:t>/</w:t>
      </w:r>
      <w:r w:rsidR="00480600">
        <w:rPr>
          <w:rFonts w:ascii="Arial Narrow" w:hAnsi="Arial Narrow" w:cs="Arial"/>
          <w:sz w:val="22"/>
          <w:szCs w:val="22"/>
          <w:lang w:eastAsia="ar-SA"/>
        </w:rPr>
        <w:t>09/</w:t>
      </w:r>
      <w:r w:rsidRPr="003E0406">
        <w:rPr>
          <w:rFonts w:ascii="Arial Narrow" w:hAnsi="Arial Narrow" w:cs="Arial"/>
          <w:sz w:val="22"/>
          <w:szCs w:val="22"/>
          <w:lang w:eastAsia="ar-SA"/>
        </w:rPr>
        <w:t>2016</w:t>
      </w:r>
    </w:p>
    <w:p w:rsidR="003E0406" w:rsidRPr="003E0406" w:rsidRDefault="003E0406" w:rsidP="003E0406">
      <w:pPr>
        <w:spacing w:after="120"/>
        <w:ind w:right="-568"/>
        <w:jc w:val="both"/>
        <w:rPr>
          <w:rFonts w:ascii="Arial Narrow" w:hAnsi="Arial Narrow" w:cs="Arial"/>
          <w:sz w:val="22"/>
          <w:szCs w:val="22"/>
          <w:lang w:eastAsia="ar-SA"/>
        </w:rPr>
      </w:pPr>
      <w:r w:rsidRPr="003E0406">
        <w:rPr>
          <w:rFonts w:ascii="Arial Narrow" w:hAnsi="Arial Narrow" w:cs="Arial"/>
          <w:b/>
          <w:sz w:val="22"/>
          <w:szCs w:val="22"/>
          <w:lang w:eastAsia="ar-SA"/>
        </w:rPr>
        <w:t>Horário:</w:t>
      </w:r>
      <w:r w:rsidRPr="003E0406">
        <w:rPr>
          <w:rFonts w:ascii="Arial Narrow" w:hAnsi="Arial Narrow" w:cs="Arial"/>
          <w:sz w:val="22"/>
          <w:szCs w:val="22"/>
          <w:lang w:eastAsia="ar-SA"/>
        </w:rPr>
        <w:t xml:space="preserve"> </w:t>
      </w:r>
      <w:r w:rsidR="00480600">
        <w:rPr>
          <w:rFonts w:ascii="Arial Narrow" w:hAnsi="Arial Narrow" w:cs="Arial"/>
          <w:sz w:val="22"/>
          <w:szCs w:val="22"/>
          <w:lang w:eastAsia="ar-SA"/>
        </w:rPr>
        <w:t xml:space="preserve">10 </w:t>
      </w:r>
      <w:r w:rsidRPr="003E0406">
        <w:rPr>
          <w:rFonts w:ascii="Arial Narrow" w:hAnsi="Arial Narrow" w:cs="Arial"/>
          <w:sz w:val="22"/>
          <w:szCs w:val="22"/>
          <w:lang w:eastAsia="ar-SA"/>
        </w:rPr>
        <w:t xml:space="preserve">h </w:t>
      </w:r>
      <w:proofErr w:type="gramStart"/>
      <w:r w:rsidRPr="003E0406">
        <w:rPr>
          <w:rFonts w:ascii="Arial Narrow" w:hAnsi="Arial Narrow" w:cs="Arial"/>
          <w:sz w:val="22"/>
          <w:szCs w:val="22"/>
          <w:lang w:eastAsia="ar-SA"/>
        </w:rPr>
        <w:t>( HORÁRIO</w:t>
      </w:r>
      <w:proofErr w:type="gramEnd"/>
      <w:r w:rsidRPr="003E0406">
        <w:rPr>
          <w:rFonts w:ascii="Arial Narrow" w:hAnsi="Arial Narrow" w:cs="Arial"/>
          <w:sz w:val="22"/>
          <w:szCs w:val="22"/>
          <w:lang w:eastAsia="ar-SA"/>
        </w:rPr>
        <w:t xml:space="preserve"> DE BRASÍLIA)</w:t>
      </w:r>
    </w:p>
    <w:p w:rsidR="003E0406" w:rsidRPr="003E0406" w:rsidRDefault="003E0406" w:rsidP="003E0406">
      <w:pPr>
        <w:spacing w:after="120"/>
        <w:ind w:right="-568"/>
        <w:jc w:val="both"/>
        <w:rPr>
          <w:rFonts w:ascii="Arial Narrow" w:hAnsi="Arial Narrow" w:cs="Arial"/>
          <w:sz w:val="22"/>
          <w:szCs w:val="22"/>
          <w:lang w:eastAsia="ar-SA"/>
        </w:rPr>
      </w:pPr>
    </w:p>
    <w:p w:rsidR="003E0406" w:rsidRPr="003E0406" w:rsidRDefault="003E0406" w:rsidP="003E0406">
      <w:pPr>
        <w:spacing w:after="120"/>
        <w:ind w:right="-568"/>
        <w:jc w:val="both"/>
        <w:rPr>
          <w:rFonts w:ascii="Arial Narrow" w:hAnsi="Arial Narrow" w:cs="Arial"/>
          <w:sz w:val="22"/>
          <w:szCs w:val="22"/>
          <w:lang w:eastAsia="ar-SA"/>
        </w:rPr>
      </w:pPr>
      <w:r w:rsidRPr="003E0406">
        <w:rPr>
          <w:rFonts w:ascii="Arial Narrow" w:hAnsi="Arial Narrow" w:cs="Arial"/>
          <w:b/>
          <w:sz w:val="22"/>
          <w:szCs w:val="22"/>
          <w:lang w:eastAsia="ar-SA"/>
        </w:rPr>
        <w:t>Local:</w:t>
      </w:r>
      <w:r w:rsidRPr="003E0406">
        <w:rPr>
          <w:rFonts w:ascii="Arial Narrow" w:hAnsi="Arial Narrow" w:cs="Arial"/>
          <w:sz w:val="22"/>
          <w:szCs w:val="22"/>
          <w:lang w:eastAsia="ar-SA"/>
        </w:rPr>
        <w:t xml:space="preserve"> </w:t>
      </w:r>
      <w:hyperlink r:id="rId11" w:history="1">
        <w:r w:rsidRPr="003E0406">
          <w:rPr>
            <w:rFonts w:ascii="Arial Narrow" w:hAnsi="Arial Narrow" w:cs="Arial"/>
            <w:sz w:val="22"/>
            <w:szCs w:val="22"/>
            <w:u w:val="single"/>
            <w:lang w:eastAsia="ar-SA"/>
          </w:rPr>
          <w:t>www.comprasnet.gov.br/</w:t>
        </w:r>
      </w:hyperlink>
      <w:r w:rsidRPr="003E0406">
        <w:rPr>
          <w:rFonts w:ascii="Arial Narrow" w:hAnsi="Arial Narrow" w:cs="Arial"/>
          <w:sz w:val="22"/>
          <w:szCs w:val="22"/>
          <w:lang w:eastAsia="ar-SA"/>
        </w:rPr>
        <w:t xml:space="preserve"> </w:t>
      </w:r>
      <w:hyperlink r:id="rId12" w:history="1">
        <w:r w:rsidRPr="003E0406">
          <w:rPr>
            <w:rFonts w:ascii="Arial Narrow" w:hAnsi="Arial Narrow" w:cs="Arial"/>
            <w:sz w:val="22"/>
            <w:szCs w:val="22"/>
            <w:u w:val="single"/>
            <w:lang w:eastAsia="ar-SA"/>
          </w:rPr>
          <w:t>www.ufba.br</w:t>
        </w:r>
      </w:hyperlink>
      <w:r w:rsidRPr="003E0406">
        <w:rPr>
          <w:rFonts w:ascii="Arial Narrow" w:hAnsi="Arial Narrow" w:cs="Arial"/>
          <w:sz w:val="22"/>
          <w:szCs w:val="22"/>
          <w:lang w:eastAsia="ar-SA"/>
        </w:rPr>
        <w:t xml:space="preserve"> </w:t>
      </w:r>
    </w:p>
    <w:p w:rsidR="003E0406" w:rsidRPr="003E0406" w:rsidRDefault="003E0406" w:rsidP="003E0406">
      <w:pPr>
        <w:spacing w:after="120"/>
        <w:ind w:right="-568"/>
        <w:jc w:val="both"/>
        <w:rPr>
          <w:rFonts w:ascii="Arial Narrow" w:hAnsi="Arial Narrow" w:cs="Arial"/>
          <w:sz w:val="22"/>
          <w:szCs w:val="22"/>
          <w:lang w:eastAsia="ar-SA"/>
        </w:rPr>
      </w:pPr>
    </w:p>
    <w:p w:rsidR="003E0406" w:rsidRPr="003E0406" w:rsidRDefault="003E0406" w:rsidP="003E0406">
      <w:pPr>
        <w:widowControl w:val="0"/>
        <w:numPr>
          <w:ilvl w:val="0"/>
          <w:numId w:val="2"/>
        </w:numPr>
        <w:suppressAutoHyphens/>
        <w:spacing w:after="120" w:line="360" w:lineRule="auto"/>
        <w:ind w:right="-568"/>
        <w:jc w:val="both"/>
        <w:rPr>
          <w:rFonts w:ascii="Arial Narrow" w:hAnsi="Arial Narrow" w:cs="Arial"/>
          <w:sz w:val="22"/>
          <w:szCs w:val="22"/>
          <w:highlight w:val="lightGray"/>
        </w:rPr>
      </w:pPr>
      <w:r w:rsidRPr="003E0406">
        <w:rPr>
          <w:rFonts w:ascii="Arial Narrow" w:hAnsi="Arial Narrow" w:cs="Arial"/>
          <w:sz w:val="22"/>
          <w:szCs w:val="22"/>
          <w:highlight w:val="lightGray"/>
          <w:u w:val="single"/>
          <w:shd w:val="clear" w:color="auto" w:fill="B3B3B3"/>
        </w:rPr>
        <w:t>OBJETO</w:t>
      </w:r>
      <w:r w:rsidRPr="003E0406">
        <w:rPr>
          <w:rFonts w:ascii="Arial Narrow" w:hAnsi="Arial Narrow" w:cs="Arial"/>
          <w:sz w:val="22"/>
          <w:szCs w:val="22"/>
        </w:rPr>
        <w:t xml:space="preserve">: </w:t>
      </w:r>
    </w:p>
    <w:p w:rsidR="003E0406" w:rsidRPr="003E0406" w:rsidRDefault="003E0406" w:rsidP="003E0406">
      <w:pPr>
        <w:widowControl w:val="0"/>
        <w:numPr>
          <w:ilvl w:val="1"/>
          <w:numId w:val="2"/>
        </w:numPr>
        <w:suppressAutoHyphens/>
        <w:spacing w:after="120" w:line="360" w:lineRule="auto"/>
        <w:ind w:left="0" w:right="-568"/>
        <w:jc w:val="both"/>
        <w:rPr>
          <w:rFonts w:ascii="Arial Narrow" w:hAnsi="Arial Narrow" w:cs="Arial"/>
          <w:sz w:val="22"/>
          <w:szCs w:val="22"/>
          <w:highlight w:val="lightGray"/>
        </w:rPr>
      </w:pPr>
      <w:r w:rsidRPr="003E0406">
        <w:rPr>
          <w:rFonts w:ascii="Arial Narrow" w:hAnsi="Arial Narrow" w:cs="Arial"/>
          <w:sz w:val="22"/>
          <w:szCs w:val="22"/>
        </w:rPr>
        <w:t xml:space="preserve">Contratação eventual de empresa especializada no </w:t>
      </w:r>
      <w:r w:rsidRPr="003E0406">
        <w:rPr>
          <w:rFonts w:ascii="Arial Narrow" w:hAnsi="Arial Narrow" w:cs="Arial"/>
          <w:b/>
          <w:sz w:val="22"/>
          <w:szCs w:val="22"/>
        </w:rPr>
        <w:t xml:space="preserve">FORNECIMENTO E INSTALAÇÃO DE ELEVADOR ELÉTRICO DE PASSAGEIROS, COM GARANTIA DE 12 MESES, INCLUINDO A ASSISTÊNCIA TÉCNICA, </w:t>
      </w:r>
      <w:r w:rsidRPr="003E0406">
        <w:rPr>
          <w:rFonts w:ascii="Arial Narrow" w:hAnsi="Arial Narrow" w:cs="Arial"/>
          <w:b/>
          <w:sz w:val="22"/>
          <w:szCs w:val="22"/>
          <w:shd w:val="clear" w:color="auto" w:fill="FDFDFD"/>
        </w:rPr>
        <w:t xml:space="preserve">DESMONTAGEM DO ELEVADOR DESATIVADO COM TRANSPORTE VERTICAL E HORIZONTAL DAS SUCATAS COM DESCARTE ECOLOGICAMENTE CORRETO E </w:t>
      </w:r>
      <w:r w:rsidRPr="003E0406">
        <w:rPr>
          <w:rFonts w:ascii="Arial Narrow" w:hAnsi="Arial Narrow" w:cs="Arial"/>
          <w:b/>
          <w:sz w:val="22"/>
          <w:szCs w:val="22"/>
        </w:rPr>
        <w:t>REFORMA CIVIL PARA ADEQUAÇÃO DAS INSTALAÇÕES DO NOVO ELEVADOR</w:t>
      </w:r>
      <w:r w:rsidRPr="003E0406">
        <w:rPr>
          <w:rFonts w:ascii="Arial Narrow" w:hAnsi="Arial Narrow" w:cs="Arial"/>
          <w:b/>
          <w:sz w:val="22"/>
          <w:szCs w:val="22"/>
          <w:shd w:val="clear" w:color="auto" w:fill="FDFDFD"/>
        </w:rPr>
        <w:t xml:space="preserve">, </w:t>
      </w:r>
      <w:r w:rsidRPr="003E0406">
        <w:rPr>
          <w:rFonts w:ascii="Arial Narrow" w:hAnsi="Arial Narrow" w:cs="Arial"/>
          <w:b/>
          <w:sz w:val="22"/>
          <w:szCs w:val="22"/>
        </w:rPr>
        <w:t>NAS UNIDADES DE ENSINO DA UNIVERSIDADE FEDERAL DA BAHIA</w:t>
      </w:r>
      <w:r w:rsidRPr="003E0406">
        <w:rPr>
          <w:rFonts w:ascii="Arial Narrow" w:hAnsi="Arial Narrow" w:cs="Arial"/>
          <w:sz w:val="22"/>
          <w:szCs w:val="22"/>
        </w:rPr>
        <w:t>, visando atender às necessidades de transporte vertical de pessoas e bens da unidade, conforme especificações e detalhamentos descritos neste Termo de Referência.</w:t>
      </w:r>
    </w:p>
    <w:p w:rsidR="003E0406" w:rsidRPr="003E0406" w:rsidRDefault="003E0406" w:rsidP="003E0406">
      <w:pPr>
        <w:widowControl w:val="0"/>
        <w:numPr>
          <w:ilvl w:val="1"/>
          <w:numId w:val="2"/>
        </w:numPr>
        <w:suppressAutoHyphens/>
        <w:ind w:left="0" w:right="-568"/>
        <w:jc w:val="both"/>
        <w:rPr>
          <w:rFonts w:ascii="Arial Narrow" w:hAnsi="Arial Narrow" w:cs="Arial"/>
          <w:sz w:val="22"/>
          <w:szCs w:val="22"/>
          <w:highlight w:val="lightGray"/>
        </w:rPr>
      </w:pPr>
      <w:r w:rsidRPr="003E0406">
        <w:rPr>
          <w:rFonts w:ascii="Arial Narrow" w:hAnsi="Arial Narrow" w:cs="Arial"/>
          <w:sz w:val="22"/>
          <w:szCs w:val="22"/>
          <w:highlight w:val="lightGray"/>
        </w:rPr>
        <w:t xml:space="preserve">DESCRIÇÃO / ESPECIFICAÇÃO DOS ITENS: </w:t>
      </w:r>
    </w:p>
    <w:p w:rsidR="003E0406" w:rsidRPr="003E0406" w:rsidRDefault="003E0406" w:rsidP="003E0406">
      <w:pPr>
        <w:contextualSpacing/>
        <w:jc w:val="both"/>
        <w:rPr>
          <w:rFonts w:ascii="Arial Narrow" w:hAnsi="Arial Narrow" w:cs="Arial"/>
          <w:b/>
          <w:bCs/>
          <w:sz w:val="22"/>
          <w:szCs w:val="22"/>
        </w:rPr>
      </w:pPr>
      <w:r w:rsidRPr="003E0406">
        <w:rPr>
          <w:rFonts w:ascii="Arial Narrow" w:hAnsi="Arial Narrow" w:cs="Arial"/>
          <w:b/>
          <w:bCs/>
          <w:sz w:val="22"/>
          <w:szCs w:val="22"/>
        </w:rPr>
        <w:t>*A ordem numérica dos materiais está de acordo com a requisição emitida no Sistema Integrado de Patrimônio, Administração e Contratos (SIPAC) utilizado pela Universidade Federal da Bahia.</w:t>
      </w:r>
    </w:p>
    <w:p w:rsidR="003E0406" w:rsidRPr="003E0406" w:rsidRDefault="003E0406" w:rsidP="003E0406">
      <w:pPr>
        <w:contextualSpacing/>
        <w:jc w:val="both"/>
        <w:rPr>
          <w:rFonts w:ascii="Arial Narrow" w:hAnsi="Arial Narrow" w:cs="Arial"/>
          <w:b/>
          <w:bCs/>
          <w:sz w:val="20"/>
          <w:szCs w:val="20"/>
        </w:rPr>
      </w:pPr>
    </w:p>
    <w:p w:rsidR="003E0406" w:rsidRPr="003E0406" w:rsidRDefault="003E0406" w:rsidP="003E0406">
      <w:pPr>
        <w:contextualSpacing/>
        <w:jc w:val="both"/>
        <w:rPr>
          <w:rFonts w:ascii="Arial Narrow" w:hAnsi="Arial Narrow" w:cs="Arial"/>
          <w:b/>
          <w:bCs/>
          <w:sz w:val="20"/>
          <w:szCs w:val="20"/>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962"/>
        <w:gridCol w:w="1134"/>
        <w:gridCol w:w="1417"/>
        <w:gridCol w:w="567"/>
        <w:gridCol w:w="567"/>
        <w:gridCol w:w="1276"/>
      </w:tblGrid>
      <w:tr w:rsidR="003E0406" w:rsidRPr="003E0406" w:rsidTr="00587BD9">
        <w:tc>
          <w:tcPr>
            <w:tcW w:w="709" w:type="dxa"/>
            <w:shd w:val="clear" w:color="auto" w:fill="auto"/>
            <w:vAlign w:val="center"/>
          </w:tcPr>
          <w:p w:rsidR="003E0406" w:rsidRPr="003E0406" w:rsidRDefault="003E0406" w:rsidP="003E0406">
            <w:pPr>
              <w:jc w:val="center"/>
              <w:rPr>
                <w:rFonts w:ascii="Arial Narrow" w:hAnsi="Arial Narrow" w:cs="Arial"/>
                <w:b/>
                <w:bCs/>
                <w:sz w:val="16"/>
                <w:szCs w:val="16"/>
              </w:rPr>
            </w:pPr>
            <w:r w:rsidRPr="003E0406">
              <w:rPr>
                <w:rFonts w:ascii="Arial Narrow" w:hAnsi="Arial Narrow" w:cs="Arial"/>
                <w:b/>
                <w:bCs/>
                <w:sz w:val="16"/>
                <w:szCs w:val="16"/>
              </w:rPr>
              <w:t>ITEM</w:t>
            </w:r>
          </w:p>
        </w:tc>
        <w:tc>
          <w:tcPr>
            <w:tcW w:w="4962" w:type="dxa"/>
            <w:shd w:val="clear" w:color="auto" w:fill="auto"/>
            <w:vAlign w:val="center"/>
          </w:tcPr>
          <w:p w:rsidR="003E0406" w:rsidRPr="003E0406" w:rsidRDefault="003E0406" w:rsidP="003E0406">
            <w:pPr>
              <w:jc w:val="center"/>
              <w:rPr>
                <w:rFonts w:ascii="Arial Narrow" w:hAnsi="Arial Narrow" w:cs="Arial"/>
                <w:b/>
                <w:bCs/>
                <w:sz w:val="16"/>
                <w:szCs w:val="16"/>
              </w:rPr>
            </w:pPr>
          </w:p>
          <w:p w:rsidR="003E0406" w:rsidRPr="003E0406" w:rsidRDefault="003E0406" w:rsidP="003E0406">
            <w:pPr>
              <w:jc w:val="center"/>
              <w:rPr>
                <w:rFonts w:ascii="Arial Narrow" w:hAnsi="Arial Narrow" w:cs="Arial"/>
                <w:b/>
                <w:bCs/>
                <w:sz w:val="16"/>
                <w:szCs w:val="16"/>
              </w:rPr>
            </w:pPr>
            <w:r w:rsidRPr="003E0406">
              <w:rPr>
                <w:rFonts w:ascii="Arial Narrow" w:hAnsi="Arial Narrow" w:cs="Arial"/>
                <w:b/>
                <w:bCs/>
                <w:sz w:val="16"/>
                <w:szCs w:val="16"/>
              </w:rPr>
              <w:t>DESCRIÇÃO</w:t>
            </w:r>
          </w:p>
          <w:p w:rsidR="003E0406" w:rsidRPr="003E0406" w:rsidRDefault="003E0406" w:rsidP="003E0406">
            <w:pPr>
              <w:jc w:val="center"/>
              <w:rPr>
                <w:rFonts w:ascii="Arial Narrow" w:hAnsi="Arial Narrow" w:cs="Arial"/>
                <w:b/>
                <w:bCs/>
                <w:sz w:val="16"/>
                <w:szCs w:val="16"/>
              </w:rPr>
            </w:pPr>
          </w:p>
        </w:tc>
        <w:tc>
          <w:tcPr>
            <w:tcW w:w="1134" w:type="dxa"/>
            <w:shd w:val="clear" w:color="auto" w:fill="auto"/>
            <w:vAlign w:val="center"/>
          </w:tcPr>
          <w:p w:rsidR="003E0406" w:rsidRPr="003E0406" w:rsidRDefault="003E0406" w:rsidP="003E0406">
            <w:pPr>
              <w:jc w:val="center"/>
              <w:rPr>
                <w:rFonts w:ascii="Arial Narrow" w:hAnsi="Arial Narrow" w:cs="Arial"/>
                <w:b/>
                <w:bCs/>
                <w:sz w:val="16"/>
                <w:szCs w:val="16"/>
              </w:rPr>
            </w:pPr>
            <w:r w:rsidRPr="003E0406">
              <w:rPr>
                <w:rFonts w:ascii="Arial Narrow" w:hAnsi="Arial Narrow" w:cs="Arial"/>
                <w:b/>
                <w:bCs/>
                <w:sz w:val="16"/>
                <w:szCs w:val="16"/>
              </w:rPr>
              <w:t>CATMAT</w:t>
            </w:r>
          </w:p>
        </w:tc>
        <w:tc>
          <w:tcPr>
            <w:tcW w:w="1417" w:type="dxa"/>
            <w:shd w:val="clear" w:color="auto" w:fill="auto"/>
            <w:vAlign w:val="center"/>
          </w:tcPr>
          <w:p w:rsidR="003E0406" w:rsidRPr="003E0406" w:rsidRDefault="003E0406" w:rsidP="003E0406">
            <w:pPr>
              <w:jc w:val="center"/>
              <w:rPr>
                <w:rFonts w:ascii="Arial Narrow" w:hAnsi="Arial Narrow" w:cs="Arial"/>
                <w:b/>
                <w:bCs/>
                <w:sz w:val="16"/>
                <w:szCs w:val="16"/>
              </w:rPr>
            </w:pPr>
            <w:r w:rsidRPr="003E0406">
              <w:rPr>
                <w:rFonts w:ascii="Arial Narrow" w:hAnsi="Arial Narrow" w:cs="Arial"/>
                <w:b/>
                <w:bCs/>
                <w:sz w:val="16"/>
                <w:szCs w:val="16"/>
              </w:rPr>
              <w:t>SIPAC</w:t>
            </w:r>
          </w:p>
        </w:tc>
        <w:tc>
          <w:tcPr>
            <w:tcW w:w="567" w:type="dxa"/>
            <w:shd w:val="clear" w:color="auto" w:fill="auto"/>
            <w:vAlign w:val="center"/>
          </w:tcPr>
          <w:p w:rsidR="003E0406" w:rsidRPr="003E0406" w:rsidRDefault="003E0406" w:rsidP="003E0406">
            <w:pPr>
              <w:jc w:val="center"/>
              <w:rPr>
                <w:rFonts w:ascii="Arial Narrow" w:hAnsi="Arial Narrow" w:cs="Arial"/>
                <w:b/>
                <w:bCs/>
                <w:sz w:val="16"/>
                <w:szCs w:val="16"/>
              </w:rPr>
            </w:pPr>
            <w:proofErr w:type="spellStart"/>
            <w:r w:rsidRPr="003E0406">
              <w:rPr>
                <w:rFonts w:ascii="Arial Narrow" w:hAnsi="Arial Narrow" w:cs="Arial"/>
                <w:b/>
                <w:bCs/>
                <w:sz w:val="16"/>
                <w:szCs w:val="16"/>
              </w:rPr>
              <w:t>Und</w:t>
            </w:r>
            <w:proofErr w:type="spellEnd"/>
          </w:p>
        </w:tc>
        <w:tc>
          <w:tcPr>
            <w:tcW w:w="567" w:type="dxa"/>
            <w:shd w:val="clear" w:color="auto" w:fill="auto"/>
            <w:vAlign w:val="center"/>
          </w:tcPr>
          <w:p w:rsidR="003E0406" w:rsidRPr="003E0406" w:rsidRDefault="003E0406" w:rsidP="003E0406">
            <w:pPr>
              <w:jc w:val="center"/>
              <w:rPr>
                <w:rFonts w:ascii="Arial Narrow" w:hAnsi="Arial Narrow" w:cs="Arial"/>
                <w:b/>
                <w:bCs/>
                <w:sz w:val="16"/>
                <w:szCs w:val="16"/>
              </w:rPr>
            </w:pPr>
            <w:proofErr w:type="spellStart"/>
            <w:r w:rsidRPr="003E0406">
              <w:rPr>
                <w:rFonts w:ascii="Arial Narrow" w:hAnsi="Arial Narrow" w:cs="Arial"/>
                <w:b/>
                <w:bCs/>
                <w:sz w:val="16"/>
                <w:szCs w:val="16"/>
              </w:rPr>
              <w:t>Qtd</w:t>
            </w:r>
            <w:proofErr w:type="spellEnd"/>
          </w:p>
        </w:tc>
        <w:tc>
          <w:tcPr>
            <w:tcW w:w="1276" w:type="dxa"/>
            <w:shd w:val="clear" w:color="auto" w:fill="auto"/>
            <w:vAlign w:val="center"/>
          </w:tcPr>
          <w:p w:rsidR="003E0406" w:rsidRPr="003E0406" w:rsidRDefault="003E0406" w:rsidP="003E0406">
            <w:pPr>
              <w:jc w:val="center"/>
              <w:rPr>
                <w:rFonts w:ascii="Arial Narrow" w:hAnsi="Arial Narrow" w:cs="Arial"/>
                <w:b/>
                <w:bCs/>
                <w:sz w:val="16"/>
                <w:szCs w:val="16"/>
              </w:rPr>
            </w:pPr>
            <w:r w:rsidRPr="003E0406">
              <w:rPr>
                <w:rFonts w:ascii="Arial Narrow" w:hAnsi="Arial Narrow" w:cs="Arial"/>
                <w:b/>
                <w:bCs/>
                <w:sz w:val="16"/>
                <w:szCs w:val="16"/>
              </w:rPr>
              <w:t>CUSTO ESTIMADO (R$)</w:t>
            </w:r>
          </w:p>
        </w:tc>
      </w:tr>
      <w:tr w:rsidR="003E0406" w:rsidRPr="003E0406" w:rsidTr="00587BD9">
        <w:tc>
          <w:tcPr>
            <w:tcW w:w="709"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01</w:t>
            </w:r>
          </w:p>
        </w:tc>
        <w:tc>
          <w:tcPr>
            <w:tcW w:w="4962" w:type="dxa"/>
            <w:shd w:val="clear" w:color="auto" w:fill="auto"/>
            <w:vAlign w:val="center"/>
          </w:tcPr>
          <w:p w:rsidR="003E0406" w:rsidRPr="003E0406" w:rsidRDefault="003E0406" w:rsidP="003E0406">
            <w:pPr>
              <w:jc w:val="both"/>
              <w:rPr>
                <w:rFonts w:ascii="Arial Narrow" w:hAnsi="Arial Narrow" w:cs="Arial"/>
                <w:sz w:val="16"/>
                <w:szCs w:val="16"/>
              </w:rPr>
            </w:pPr>
            <w:r w:rsidRPr="003E0406">
              <w:rPr>
                <w:rFonts w:ascii="Arial Narrow" w:hAnsi="Arial Narrow" w:cs="Arial"/>
                <w:sz w:val="16"/>
                <w:szCs w:val="16"/>
              </w:rPr>
              <w:t xml:space="preserve">ELEVADOR DE PASSAGEIROS - FORNECIMENTO E INSTALAÇÃO DE ELEVADOR DE PASSAGEIROS NA </w:t>
            </w:r>
            <w:r w:rsidRPr="003E0406">
              <w:rPr>
                <w:rFonts w:ascii="Arial Narrow" w:hAnsi="Arial Narrow" w:cs="Arial"/>
                <w:b/>
                <w:sz w:val="16"/>
                <w:szCs w:val="16"/>
                <w:u w:val="single"/>
              </w:rPr>
              <w:t>ESCOLA DE ENFERMAGEM</w:t>
            </w:r>
            <w:r w:rsidRPr="003E0406">
              <w:rPr>
                <w:rFonts w:ascii="Arial Narrow" w:hAnsi="Arial Narrow" w:cs="Arial"/>
                <w:b/>
                <w:sz w:val="16"/>
                <w:szCs w:val="16"/>
              </w:rPr>
              <w:t xml:space="preserve"> </w:t>
            </w:r>
            <w:r w:rsidRPr="003E0406">
              <w:rPr>
                <w:rFonts w:ascii="Arial Narrow" w:hAnsi="Arial Narrow" w:cs="Arial"/>
                <w:sz w:val="16"/>
                <w:szCs w:val="16"/>
              </w:rPr>
              <w:t>CONFORME AS SEGUINTES ESPECIFICAÇÕES: CAPACIDADE DE CARGA DE 600 KG OU 08 PESSOAS, 07 PARADAS, 07 ENTRADAS E 07 PAVIMENTOS; DIMENSÕES INTERNAS DO POÇO DE 1,75M DE LARGURA, 2,50M DE PROFUNDIDADE; COM PÉ DIREITO DE CADA ANDAR COM APROXIMADAMENTE 3,10M.</w:t>
            </w:r>
          </w:p>
          <w:p w:rsidR="003E0406" w:rsidRPr="003E0406" w:rsidRDefault="003E0406" w:rsidP="003E0406">
            <w:pPr>
              <w:jc w:val="both"/>
              <w:rPr>
                <w:rFonts w:ascii="Arial Narrow" w:hAnsi="Arial Narrow" w:cs="Arial"/>
                <w:sz w:val="16"/>
                <w:szCs w:val="16"/>
              </w:rPr>
            </w:pPr>
          </w:p>
        </w:tc>
        <w:tc>
          <w:tcPr>
            <w:tcW w:w="1134"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00047287</w:t>
            </w:r>
          </w:p>
        </w:tc>
        <w:tc>
          <w:tcPr>
            <w:tcW w:w="1417" w:type="dxa"/>
            <w:shd w:val="clear" w:color="auto" w:fill="auto"/>
            <w:vAlign w:val="center"/>
          </w:tcPr>
          <w:p w:rsidR="003E0406" w:rsidRPr="003E0406" w:rsidRDefault="003E0406" w:rsidP="003E0406">
            <w:pPr>
              <w:jc w:val="center"/>
              <w:rPr>
                <w:rFonts w:ascii="Arial Narrow" w:hAnsi="Arial Narrow" w:cs="Arial"/>
                <w:bCs/>
                <w:sz w:val="16"/>
                <w:szCs w:val="16"/>
              </w:rPr>
            </w:pPr>
            <w:r w:rsidRPr="003E0406">
              <w:rPr>
                <w:rFonts w:ascii="Arial Narrow" w:hAnsi="Arial Narrow" w:cs="Arial"/>
                <w:bCs/>
                <w:sz w:val="16"/>
                <w:szCs w:val="16"/>
              </w:rPr>
              <w:t>5248000000029</w:t>
            </w:r>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proofErr w:type="spellStart"/>
            <w:proofErr w:type="gramStart"/>
            <w:r w:rsidRPr="003E0406">
              <w:rPr>
                <w:rFonts w:ascii="Arial Narrow" w:hAnsi="Arial Narrow" w:cs="Arial"/>
                <w:sz w:val="16"/>
                <w:szCs w:val="16"/>
              </w:rPr>
              <w:t>unid</w:t>
            </w:r>
            <w:proofErr w:type="spellEnd"/>
            <w:proofErr w:type="gramEnd"/>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01</w:t>
            </w:r>
          </w:p>
        </w:tc>
        <w:tc>
          <w:tcPr>
            <w:tcW w:w="1276" w:type="dxa"/>
            <w:shd w:val="clear" w:color="auto" w:fill="auto"/>
            <w:vAlign w:val="center"/>
          </w:tcPr>
          <w:p w:rsidR="003E0406" w:rsidRPr="003E0406" w:rsidRDefault="003E0406" w:rsidP="003E0406">
            <w:pPr>
              <w:jc w:val="center"/>
              <w:rPr>
                <w:rFonts w:ascii="Arial Narrow" w:hAnsi="Arial Narrow" w:cs="Arial"/>
                <w:bCs/>
                <w:sz w:val="16"/>
                <w:szCs w:val="16"/>
              </w:rPr>
            </w:pPr>
            <w:r w:rsidRPr="003E0406">
              <w:rPr>
                <w:rFonts w:ascii="Arial Narrow" w:hAnsi="Arial Narrow" w:cs="Arial"/>
                <w:bCs/>
                <w:sz w:val="16"/>
                <w:szCs w:val="16"/>
              </w:rPr>
              <w:t>284.172,18</w:t>
            </w:r>
          </w:p>
        </w:tc>
      </w:tr>
      <w:tr w:rsidR="003E0406" w:rsidRPr="003E0406" w:rsidTr="00587BD9">
        <w:tc>
          <w:tcPr>
            <w:tcW w:w="709"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02</w:t>
            </w:r>
          </w:p>
        </w:tc>
        <w:tc>
          <w:tcPr>
            <w:tcW w:w="4962" w:type="dxa"/>
            <w:shd w:val="clear" w:color="auto" w:fill="auto"/>
            <w:vAlign w:val="center"/>
          </w:tcPr>
          <w:p w:rsidR="003E0406" w:rsidRPr="003E0406" w:rsidRDefault="003E0406" w:rsidP="003E0406">
            <w:pPr>
              <w:jc w:val="both"/>
              <w:rPr>
                <w:rFonts w:ascii="Arial Narrow" w:hAnsi="Arial Narrow" w:cs="Arial"/>
                <w:sz w:val="16"/>
                <w:szCs w:val="16"/>
              </w:rPr>
            </w:pPr>
            <w:r w:rsidRPr="003E0406">
              <w:rPr>
                <w:rFonts w:ascii="Arial Narrow" w:hAnsi="Arial Narrow" w:cs="Arial"/>
                <w:sz w:val="16"/>
                <w:szCs w:val="16"/>
              </w:rPr>
              <w:t xml:space="preserve">ELEVADOR DE PASSAGEIROS - FORNECIMENTO E INSTALAÇÃO DE ELEVADOR DE PASSAGEIROS NA </w:t>
            </w:r>
            <w:r w:rsidRPr="003E0406">
              <w:rPr>
                <w:rFonts w:ascii="Arial Narrow" w:hAnsi="Arial Narrow" w:cs="Arial"/>
                <w:b/>
                <w:sz w:val="16"/>
                <w:szCs w:val="16"/>
                <w:u w:val="single"/>
              </w:rPr>
              <w:t>FACULDADE DE ADMINISTRAÇÃO</w:t>
            </w:r>
            <w:r w:rsidRPr="003E0406">
              <w:rPr>
                <w:rFonts w:ascii="Arial Narrow" w:hAnsi="Arial Narrow" w:cs="Arial"/>
                <w:b/>
                <w:sz w:val="16"/>
                <w:szCs w:val="16"/>
              </w:rPr>
              <w:t xml:space="preserve"> </w:t>
            </w:r>
            <w:r w:rsidRPr="003E0406">
              <w:rPr>
                <w:rFonts w:ascii="Arial Narrow" w:hAnsi="Arial Narrow" w:cs="Arial"/>
                <w:sz w:val="16"/>
                <w:szCs w:val="16"/>
              </w:rPr>
              <w:t xml:space="preserve">CONFORME AS SEGUINTES ESPECIFICAÇÕES: CAPACIDADE DE CARGA 600 KG OU 08 PESSOAS, 04 PARADAS, 04 </w:t>
            </w:r>
            <w:proofErr w:type="gramStart"/>
            <w:r w:rsidRPr="003E0406">
              <w:rPr>
                <w:rFonts w:ascii="Arial Narrow" w:hAnsi="Arial Narrow" w:cs="Arial"/>
                <w:sz w:val="16"/>
                <w:szCs w:val="16"/>
              </w:rPr>
              <w:t>ENTRADAS  E</w:t>
            </w:r>
            <w:proofErr w:type="gramEnd"/>
            <w:r w:rsidRPr="003E0406">
              <w:rPr>
                <w:rFonts w:ascii="Arial Narrow" w:hAnsi="Arial Narrow" w:cs="Arial"/>
                <w:sz w:val="16"/>
                <w:szCs w:val="16"/>
              </w:rPr>
              <w:t xml:space="preserve"> 04 PAVIMENTOS.</w:t>
            </w:r>
          </w:p>
          <w:p w:rsidR="003E0406" w:rsidRPr="003E0406" w:rsidRDefault="003E0406" w:rsidP="003E0406">
            <w:pPr>
              <w:jc w:val="both"/>
              <w:rPr>
                <w:rFonts w:ascii="Arial Narrow" w:hAnsi="Arial Narrow" w:cs="Arial"/>
                <w:sz w:val="16"/>
                <w:szCs w:val="16"/>
              </w:rPr>
            </w:pPr>
          </w:p>
        </w:tc>
        <w:tc>
          <w:tcPr>
            <w:tcW w:w="1134"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00047287</w:t>
            </w:r>
          </w:p>
        </w:tc>
        <w:tc>
          <w:tcPr>
            <w:tcW w:w="1417" w:type="dxa"/>
            <w:shd w:val="clear" w:color="auto" w:fill="auto"/>
            <w:vAlign w:val="center"/>
          </w:tcPr>
          <w:p w:rsidR="003E0406" w:rsidRPr="003E0406" w:rsidRDefault="003E0406" w:rsidP="003E0406">
            <w:pPr>
              <w:jc w:val="center"/>
              <w:rPr>
                <w:rFonts w:ascii="Arial Narrow" w:hAnsi="Arial Narrow" w:cs="Arial"/>
                <w:bCs/>
                <w:sz w:val="16"/>
                <w:szCs w:val="16"/>
              </w:rPr>
            </w:pPr>
            <w:r w:rsidRPr="003E0406">
              <w:rPr>
                <w:rFonts w:ascii="Arial Narrow" w:hAnsi="Arial Narrow" w:cs="Arial"/>
                <w:bCs/>
                <w:sz w:val="16"/>
                <w:szCs w:val="16"/>
              </w:rPr>
              <w:t>5248000000032</w:t>
            </w:r>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proofErr w:type="spellStart"/>
            <w:proofErr w:type="gramStart"/>
            <w:r w:rsidRPr="003E0406">
              <w:rPr>
                <w:rFonts w:ascii="Arial Narrow" w:hAnsi="Arial Narrow" w:cs="Arial"/>
                <w:sz w:val="16"/>
                <w:szCs w:val="16"/>
              </w:rPr>
              <w:t>unid</w:t>
            </w:r>
            <w:proofErr w:type="spellEnd"/>
            <w:proofErr w:type="gramEnd"/>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01</w:t>
            </w:r>
          </w:p>
        </w:tc>
        <w:tc>
          <w:tcPr>
            <w:tcW w:w="1276" w:type="dxa"/>
            <w:shd w:val="clear" w:color="auto" w:fill="auto"/>
            <w:vAlign w:val="center"/>
          </w:tcPr>
          <w:p w:rsidR="003E0406" w:rsidRPr="003E0406" w:rsidRDefault="003E0406" w:rsidP="003E0406">
            <w:pPr>
              <w:jc w:val="center"/>
              <w:rPr>
                <w:rFonts w:ascii="Arial Narrow" w:hAnsi="Arial Narrow" w:cs="Arial"/>
                <w:bCs/>
                <w:sz w:val="16"/>
                <w:szCs w:val="16"/>
              </w:rPr>
            </w:pPr>
            <w:r w:rsidRPr="003E0406">
              <w:rPr>
                <w:rFonts w:ascii="Arial Narrow" w:hAnsi="Arial Narrow" w:cs="Arial"/>
                <w:bCs/>
                <w:sz w:val="16"/>
                <w:szCs w:val="16"/>
              </w:rPr>
              <w:t>212.580,68</w:t>
            </w:r>
          </w:p>
        </w:tc>
      </w:tr>
      <w:tr w:rsidR="003E0406" w:rsidRPr="003E0406" w:rsidTr="00587BD9">
        <w:tc>
          <w:tcPr>
            <w:tcW w:w="709"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03</w:t>
            </w:r>
          </w:p>
        </w:tc>
        <w:tc>
          <w:tcPr>
            <w:tcW w:w="4962" w:type="dxa"/>
            <w:shd w:val="clear" w:color="auto" w:fill="auto"/>
            <w:vAlign w:val="center"/>
          </w:tcPr>
          <w:p w:rsidR="003E0406" w:rsidRPr="003E0406" w:rsidRDefault="003E0406" w:rsidP="003E0406">
            <w:pPr>
              <w:jc w:val="both"/>
              <w:rPr>
                <w:rFonts w:ascii="Arial Narrow" w:hAnsi="Arial Narrow" w:cs="Arial"/>
                <w:sz w:val="16"/>
                <w:szCs w:val="16"/>
              </w:rPr>
            </w:pPr>
            <w:r w:rsidRPr="003E0406">
              <w:rPr>
                <w:rFonts w:ascii="Arial Narrow" w:hAnsi="Arial Narrow" w:cs="Arial"/>
                <w:sz w:val="16"/>
                <w:szCs w:val="16"/>
              </w:rPr>
              <w:t xml:space="preserve">ELEVADOR DE PASSAGEIROS - FORNECIMENTO E INSTALAÇÃO DE ELEVADOR DE PASSAGEIROS NA </w:t>
            </w:r>
            <w:r w:rsidRPr="003E0406">
              <w:rPr>
                <w:rFonts w:ascii="Arial Narrow" w:hAnsi="Arial Narrow" w:cs="Arial"/>
                <w:b/>
                <w:sz w:val="16"/>
                <w:szCs w:val="16"/>
                <w:u w:val="single"/>
              </w:rPr>
              <w:t>FACULDADE DE CIÊNCIAS ECONÔMICAS</w:t>
            </w:r>
            <w:r w:rsidRPr="003E0406">
              <w:rPr>
                <w:rFonts w:ascii="Arial Narrow" w:hAnsi="Arial Narrow" w:cs="Arial"/>
                <w:sz w:val="16"/>
                <w:szCs w:val="16"/>
              </w:rPr>
              <w:t xml:space="preserve"> CONFORME AS SEGUINTES ESPECIFICAÇÕES: CAPACIDADE DE CARGA 600 KG OU 08 PESSOAS, 06 PARADAS, 06 </w:t>
            </w:r>
            <w:proofErr w:type="gramStart"/>
            <w:r w:rsidRPr="003E0406">
              <w:rPr>
                <w:rFonts w:ascii="Arial Narrow" w:hAnsi="Arial Narrow" w:cs="Arial"/>
                <w:sz w:val="16"/>
                <w:szCs w:val="16"/>
              </w:rPr>
              <w:t>ENTRADAS  E</w:t>
            </w:r>
            <w:proofErr w:type="gramEnd"/>
            <w:r w:rsidRPr="003E0406">
              <w:rPr>
                <w:rFonts w:ascii="Arial Narrow" w:hAnsi="Arial Narrow" w:cs="Arial"/>
                <w:sz w:val="16"/>
                <w:szCs w:val="16"/>
              </w:rPr>
              <w:t xml:space="preserve"> 06 PAVIMENTOS; DIMENSÕES INTERNAS DO POÇO DE 2,10M DE LARGURA, 2,20M DE PROFUNDIDADE; COM PÉ DIREITO DE CADA ANDAR COM APROXIMADAMENTE 3,10M.</w:t>
            </w:r>
          </w:p>
          <w:p w:rsidR="003E0406" w:rsidRPr="003E0406" w:rsidRDefault="003E0406" w:rsidP="003E0406">
            <w:pPr>
              <w:jc w:val="both"/>
              <w:rPr>
                <w:rFonts w:ascii="Arial Narrow" w:hAnsi="Arial Narrow" w:cs="Arial"/>
                <w:sz w:val="16"/>
                <w:szCs w:val="16"/>
              </w:rPr>
            </w:pPr>
          </w:p>
        </w:tc>
        <w:tc>
          <w:tcPr>
            <w:tcW w:w="1134"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00047287</w:t>
            </w:r>
          </w:p>
        </w:tc>
        <w:tc>
          <w:tcPr>
            <w:tcW w:w="1417"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5248000000030</w:t>
            </w:r>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proofErr w:type="spellStart"/>
            <w:proofErr w:type="gramStart"/>
            <w:r w:rsidRPr="003E0406">
              <w:rPr>
                <w:rFonts w:ascii="Arial Narrow" w:hAnsi="Arial Narrow" w:cs="Arial"/>
                <w:sz w:val="16"/>
                <w:szCs w:val="16"/>
              </w:rPr>
              <w:t>unid</w:t>
            </w:r>
            <w:proofErr w:type="spellEnd"/>
            <w:proofErr w:type="gramEnd"/>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01</w:t>
            </w:r>
          </w:p>
        </w:tc>
        <w:tc>
          <w:tcPr>
            <w:tcW w:w="1276"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291.719,35</w:t>
            </w:r>
          </w:p>
        </w:tc>
      </w:tr>
      <w:tr w:rsidR="003E0406" w:rsidRPr="003E0406" w:rsidTr="00587BD9">
        <w:tc>
          <w:tcPr>
            <w:tcW w:w="709"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04</w:t>
            </w:r>
          </w:p>
        </w:tc>
        <w:tc>
          <w:tcPr>
            <w:tcW w:w="4962" w:type="dxa"/>
            <w:shd w:val="clear" w:color="auto" w:fill="auto"/>
            <w:vAlign w:val="center"/>
          </w:tcPr>
          <w:p w:rsidR="003E0406" w:rsidRPr="003E0406" w:rsidRDefault="003E0406" w:rsidP="003E0406">
            <w:pPr>
              <w:jc w:val="both"/>
              <w:rPr>
                <w:rFonts w:ascii="Arial Narrow" w:hAnsi="Arial Narrow" w:cs="Arial"/>
                <w:sz w:val="16"/>
                <w:szCs w:val="16"/>
              </w:rPr>
            </w:pPr>
            <w:r w:rsidRPr="003E0406">
              <w:rPr>
                <w:rFonts w:ascii="Arial Narrow" w:hAnsi="Arial Narrow" w:cs="Arial"/>
                <w:sz w:val="16"/>
                <w:szCs w:val="16"/>
              </w:rPr>
              <w:t xml:space="preserve">ELEVADOR DE PASSAGEIROS - FORNECIMENTO E INSTALAÇÃO DE ELEVADOR DE PASSAGEIROS NA </w:t>
            </w:r>
            <w:r w:rsidRPr="003E0406">
              <w:rPr>
                <w:rFonts w:ascii="Arial Narrow" w:hAnsi="Arial Narrow" w:cs="Arial"/>
                <w:b/>
                <w:sz w:val="16"/>
                <w:szCs w:val="16"/>
                <w:u w:val="single"/>
              </w:rPr>
              <w:t>FACULDADE DE ODONTOLOGIA</w:t>
            </w:r>
            <w:r w:rsidRPr="003E0406">
              <w:rPr>
                <w:rFonts w:ascii="Arial Narrow" w:hAnsi="Arial Narrow" w:cs="Arial"/>
                <w:b/>
                <w:sz w:val="16"/>
                <w:szCs w:val="16"/>
              </w:rPr>
              <w:t xml:space="preserve"> </w:t>
            </w:r>
            <w:r w:rsidRPr="003E0406">
              <w:rPr>
                <w:rFonts w:ascii="Arial Narrow" w:hAnsi="Arial Narrow" w:cs="Arial"/>
                <w:sz w:val="16"/>
                <w:szCs w:val="16"/>
              </w:rPr>
              <w:t>CONFORME AS SEGUINTES ESPECIFICAÇÕES: CAPACIDADE DE CARGA 1.350 KG OU</w:t>
            </w:r>
            <w:r w:rsidRPr="003E0406">
              <w:rPr>
                <w:rFonts w:ascii="Arial Narrow" w:hAnsi="Arial Narrow" w:cs="Arial"/>
                <w:b/>
                <w:sz w:val="16"/>
                <w:szCs w:val="16"/>
              </w:rPr>
              <w:t xml:space="preserve"> </w:t>
            </w:r>
            <w:r w:rsidRPr="003E0406">
              <w:rPr>
                <w:rFonts w:ascii="Arial Narrow" w:hAnsi="Arial Narrow" w:cs="Arial"/>
                <w:sz w:val="16"/>
                <w:szCs w:val="16"/>
              </w:rPr>
              <w:t>18 PESSOAS, 09 PARADAS, 09 ENTRADAS E 10 PAVIMENTOS; DIMENSÕES INTERNAS DO POÇO DE 2,30M DE LARGURA, 2,25M DE PROFUNDIDADE; COM PÉ DIREITO DE CADA ANDAR COM APROXIMADAMENTE 4,00M.</w:t>
            </w:r>
          </w:p>
          <w:p w:rsidR="003E0406" w:rsidRPr="003E0406" w:rsidRDefault="003E0406" w:rsidP="003E0406">
            <w:pPr>
              <w:jc w:val="both"/>
              <w:rPr>
                <w:rFonts w:ascii="Arial Narrow" w:hAnsi="Arial Narrow" w:cs="Arial"/>
                <w:sz w:val="16"/>
                <w:szCs w:val="16"/>
              </w:rPr>
            </w:pPr>
          </w:p>
        </w:tc>
        <w:tc>
          <w:tcPr>
            <w:tcW w:w="1134"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00047287</w:t>
            </w:r>
          </w:p>
        </w:tc>
        <w:tc>
          <w:tcPr>
            <w:tcW w:w="1417" w:type="dxa"/>
            <w:shd w:val="clear" w:color="auto" w:fill="auto"/>
            <w:vAlign w:val="center"/>
          </w:tcPr>
          <w:p w:rsidR="003E0406" w:rsidRPr="003E0406" w:rsidRDefault="003E0406" w:rsidP="003E0406">
            <w:pPr>
              <w:jc w:val="center"/>
              <w:rPr>
                <w:rFonts w:ascii="Arial Narrow" w:hAnsi="Arial Narrow" w:cs="Arial"/>
                <w:bCs/>
                <w:sz w:val="16"/>
                <w:szCs w:val="16"/>
              </w:rPr>
            </w:pPr>
            <w:r w:rsidRPr="003E0406">
              <w:rPr>
                <w:rFonts w:ascii="Arial Narrow" w:hAnsi="Arial Narrow" w:cs="Arial"/>
                <w:bCs/>
                <w:sz w:val="16"/>
                <w:szCs w:val="16"/>
              </w:rPr>
              <w:t>5248000000031</w:t>
            </w:r>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proofErr w:type="spellStart"/>
            <w:proofErr w:type="gramStart"/>
            <w:r w:rsidRPr="003E0406">
              <w:rPr>
                <w:rFonts w:ascii="Arial Narrow" w:hAnsi="Arial Narrow" w:cs="Arial"/>
                <w:sz w:val="16"/>
                <w:szCs w:val="16"/>
              </w:rPr>
              <w:t>unid</w:t>
            </w:r>
            <w:proofErr w:type="spellEnd"/>
            <w:proofErr w:type="gramEnd"/>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01</w:t>
            </w:r>
          </w:p>
        </w:tc>
        <w:tc>
          <w:tcPr>
            <w:tcW w:w="1276" w:type="dxa"/>
            <w:shd w:val="clear" w:color="auto" w:fill="auto"/>
            <w:vAlign w:val="center"/>
          </w:tcPr>
          <w:p w:rsidR="003E0406" w:rsidRPr="003E0406" w:rsidRDefault="003E0406" w:rsidP="003E0406">
            <w:pPr>
              <w:jc w:val="center"/>
              <w:rPr>
                <w:rFonts w:ascii="Arial Narrow" w:hAnsi="Arial Narrow" w:cs="Arial"/>
                <w:bCs/>
                <w:sz w:val="16"/>
                <w:szCs w:val="16"/>
              </w:rPr>
            </w:pPr>
            <w:r w:rsidRPr="003E0406">
              <w:rPr>
                <w:rFonts w:ascii="Arial Narrow" w:hAnsi="Arial Narrow" w:cs="Arial"/>
                <w:bCs/>
                <w:sz w:val="16"/>
                <w:szCs w:val="16"/>
              </w:rPr>
              <w:t>452.441,11</w:t>
            </w:r>
          </w:p>
        </w:tc>
      </w:tr>
      <w:tr w:rsidR="003E0406" w:rsidRPr="003E0406" w:rsidTr="00587BD9">
        <w:tc>
          <w:tcPr>
            <w:tcW w:w="709"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05</w:t>
            </w:r>
          </w:p>
        </w:tc>
        <w:tc>
          <w:tcPr>
            <w:tcW w:w="4962" w:type="dxa"/>
            <w:shd w:val="clear" w:color="auto" w:fill="auto"/>
            <w:vAlign w:val="center"/>
          </w:tcPr>
          <w:p w:rsidR="003E0406" w:rsidRPr="003E0406" w:rsidRDefault="003E0406" w:rsidP="003E0406">
            <w:pPr>
              <w:jc w:val="both"/>
              <w:rPr>
                <w:rFonts w:ascii="Arial Narrow" w:hAnsi="Arial Narrow" w:cs="Arial"/>
                <w:sz w:val="16"/>
                <w:szCs w:val="16"/>
              </w:rPr>
            </w:pPr>
            <w:r w:rsidRPr="003E0406">
              <w:rPr>
                <w:rFonts w:ascii="Arial Narrow" w:hAnsi="Arial Narrow" w:cs="Arial"/>
                <w:sz w:val="16"/>
                <w:szCs w:val="16"/>
              </w:rPr>
              <w:t xml:space="preserve">ELEVADOR DE PASSAGEIROS - FORNECIMENTO E INSTALAÇÃO DE ELEVADOR DE PASSAGEIROS NO </w:t>
            </w:r>
            <w:r w:rsidRPr="003E0406">
              <w:rPr>
                <w:rFonts w:ascii="Arial Narrow" w:hAnsi="Arial Narrow" w:cs="Arial"/>
                <w:b/>
                <w:sz w:val="16"/>
                <w:szCs w:val="16"/>
                <w:u w:val="single"/>
              </w:rPr>
              <w:t>IHAC</w:t>
            </w:r>
            <w:r w:rsidRPr="003E0406">
              <w:rPr>
                <w:rFonts w:ascii="Arial Narrow" w:hAnsi="Arial Narrow" w:cs="Arial"/>
                <w:b/>
                <w:sz w:val="16"/>
                <w:szCs w:val="16"/>
              </w:rPr>
              <w:t xml:space="preserve"> </w:t>
            </w:r>
            <w:r w:rsidRPr="003E0406">
              <w:rPr>
                <w:rFonts w:ascii="Arial Narrow" w:hAnsi="Arial Narrow" w:cs="Arial"/>
                <w:sz w:val="16"/>
                <w:szCs w:val="16"/>
              </w:rPr>
              <w:t>CONFORME AS SEGUINTES ESPECIFICAÇÕES: CAPACIDADE DE CARGA 900 KG OU 12 PESSOAS, 09 PARADAS, 09 ENTRADAS E 09 PAVIMENTOS; DIMENSÕES INTERNAS DO POÇO DE 1,92M DE LARGURA, 2,00M DE PROFUNDIDADE; COM PÉ DIREITO DO ÚLTIMO ANDAR COM APROXIMADAMENTE 4,30M.</w:t>
            </w:r>
          </w:p>
          <w:p w:rsidR="003E0406" w:rsidRPr="003E0406" w:rsidRDefault="003E0406" w:rsidP="003E0406">
            <w:pPr>
              <w:jc w:val="both"/>
              <w:rPr>
                <w:rFonts w:ascii="Arial Narrow" w:hAnsi="Arial Narrow" w:cs="Arial"/>
                <w:sz w:val="16"/>
                <w:szCs w:val="16"/>
              </w:rPr>
            </w:pPr>
          </w:p>
        </w:tc>
        <w:tc>
          <w:tcPr>
            <w:tcW w:w="1134"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00047287</w:t>
            </w:r>
          </w:p>
        </w:tc>
        <w:tc>
          <w:tcPr>
            <w:tcW w:w="1417" w:type="dxa"/>
            <w:shd w:val="clear" w:color="auto" w:fill="auto"/>
            <w:vAlign w:val="center"/>
          </w:tcPr>
          <w:p w:rsidR="003E0406" w:rsidRPr="003E0406" w:rsidRDefault="003E0406" w:rsidP="003E0406">
            <w:pPr>
              <w:jc w:val="center"/>
              <w:rPr>
                <w:rFonts w:ascii="Arial Narrow" w:hAnsi="Arial Narrow" w:cs="Arial"/>
                <w:bCs/>
                <w:sz w:val="16"/>
                <w:szCs w:val="16"/>
              </w:rPr>
            </w:pPr>
            <w:r w:rsidRPr="003E0406">
              <w:rPr>
                <w:rFonts w:ascii="Arial Narrow" w:hAnsi="Arial Narrow" w:cs="Arial"/>
                <w:bCs/>
                <w:sz w:val="16"/>
                <w:szCs w:val="16"/>
              </w:rPr>
              <w:t>5248000000033</w:t>
            </w:r>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proofErr w:type="spellStart"/>
            <w:proofErr w:type="gramStart"/>
            <w:r w:rsidRPr="003E0406">
              <w:rPr>
                <w:rFonts w:ascii="Arial Narrow" w:hAnsi="Arial Narrow" w:cs="Arial"/>
                <w:sz w:val="16"/>
                <w:szCs w:val="16"/>
              </w:rPr>
              <w:t>unid</w:t>
            </w:r>
            <w:proofErr w:type="spellEnd"/>
            <w:proofErr w:type="gramEnd"/>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02</w:t>
            </w:r>
          </w:p>
        </w:tc>
        <w:tc>
          <w:tcPr>
            <w:tcW w:w="1276" w:type="dxa"/>
            <w:shd w:val="clear" w:color="auto" w:fill="auto"/>
            <w:vAlign w:val="center"/>
          </w:tcPr>
          <w:p w:rsidR="003E0406" w:rsidRPr="003E0406" w:rsidRDefault="003E0406" w:rsidP="003E0406">
            <w:pPr>
              <w:jc w:val="center"/>
              <w:rPr>
                <w:rFonts w:ascii="Arial Narrow" w:hAnsi="Arial Narrow" w:cs="Arial"/>
                <w:bCs/>
                <w:sz w:val="16"/>
                <w:szCs w:val="16"/>
              </w:rPr>
            </w:pPr>
            <w:r w:rsidRPr="003E0406">
              <w:rPr>
                <w:rFonts w:ascii="Arial Narrow" w:hAnsi="Arial Narrow" w:cs="Arial"/>
                <w:bCs/>
                <w:sz w:val="16"/>
                <w:szCs w:val="16"/>
              </w:rPr>
              <w:t>701.382,06</w:t>
            </w:r>
          </w:p>
        </w:tc>
      </w:tr>
      <w:tr w:rsidR="003E0406" w:rsidRPr="003E0406" w:rsidTr="00587BD9">
        <w:tc>
          <w:tcPr>
            <w:tcW w:w="709"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06</w:t>
            </w:r>
          </w:p>
        </w:tc>
        <w:tc>
          <w:tcPr>
            <w:tcW w:w="4962" w:type="dxa"/>
            <w:shd w:val="clear" w:color="auto" w:fill="auto"/>
            <w:vAlign w:val="center"/>
          </w:tcPr>
          <w:p w:rsidR="003E0406" w:rsidRPr="003E0406" w:rsidRDefault="003E0406" w:rsidP="003E0406">
            <w:pPr>
              <w:jc w:val="both"/>
              <w:rPr>
                <w:rFonts w:ascii="Arial Narrow" w:hAnsi="Arial Narrow" w:cs="Arial"/>
                <w:sz w:val="16"/>
                <w:szCs w:val="16"/>
              </w:rPr>
            </w:pPr>
            <w:r w:rsidRPr="003E0406">
              <w:rPr>
                <w:rFonts w:ascii="Arial Narrow" w:hAnsi="Arial Narrow" w:cs="Arial"/>
                <w:sz w:val="16"/>
                <w:szCs w:val="16"/>
              </w:rPr>
              <w:t xml:space="preserve">ELEVADOR DE PASSAGEIROS - FORNECIMENTO E INSTALAÇÃO DE ELEVADOR DE PASSAGEIROS NO </w:t>
            </w:r>
            <w:r w:rsidRPr="003E0406">
              <w:rPr>
                <w:rFonts w:ascii="Arial Narrow" w:hAnsi="Arial Narrow" w:cs="Arial"/>
                <w:b/>
                <w:sz w:val="16"/>
                <w:szCs w:val="16"/>
                <w:u w:val="single"/>
              </w:rPr>
              <w:t>INSTITUTO DE CIÊNCIAS DA SAÚDE</w:t>
            </w:r>
            <w:r w:rsidRPr="003E0406">
              <w:rPr>
                <w:rFonts w:ascii="Arial Narrow" w:hAnsi="Arial Narrow" w:cs="Arial"/>
                <w:sz w:val="16"/>
                <w:szCs w:val="16"/>
              </w:rPr>
              <w:t xml:space="preserve"> CONFORME AS SEGUINTES ESPECIFICAÇÕES: CAPACIDADE DE CARGA 600 KG OU 08 PESSOAS, 06 PARADAS, 06 ENTRADAS E 06 PAVIMENTOS; DIMENSÕES INTERNAS DO POÇO DE 2,39M DE LARGURA, 2,04M DE PROFUNDIDADE; COM PÉ DIREITO DE CADA ANDAR COM APROXIMADAMENTE 4,00M.</w:t>
            </w:r>
          </w:p>
          <w:p w:rsidR="003E0406" w:rsidRPr="003E0406" w:rsidRDefault="003E0406" w:rsidP="003E0406">
            <w:pPr>
              <w:jc w:val="both"/>
              <w:rPr>
                <w:rFonts w:ascii="Arial Narrow" w:hAnsi="Arial Narrow" w:cs="Arial"/>
                <w:sz w:val="16"/>
                <w:szCs w:val="16"/>
              </w:rPr>
            </w:pPr>
          </w:p>
        </w:tc>
        <w:tc>
          <w:tcPr>
            <w:tcW w:w="1134"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00047287</w:t>
            </w:r>
          </w:p>
        </w:tc>
        <w:tc>
          <w:tcPr>
            <w:tcW w:w="1417"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5248000000028</w:t>
            </w:r>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proofErr w:type="spellStart"/>
            <w:proofErr w:type="gramStart"/>
            <w:r w:rsidRPr="003E0406">
              <w:rPr>
                <w:rFonts w:ascii="Arial Narrow" w:hAnsi="Arial Narrow" w:cs="Arial"/>
                <w:sz w:val="16"/>
                <w:szCs w:val="16"/>
              </w:rPr>
              <w:t>unid</w:t>
            </w:r>
            <w:proofErr w:type="spellEnd"/>
            <w:proofErr w:type="gramEnd"/>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01</w:t>
            </w:r>
          </w:p>
        </w:tc>
        <w:tc>
          <w:tcPr>
            <w:tcW w:w="1276"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292.817,19</w:t>
            </w:r>
          </w:p>
        </w:tc>
      </w:tr>
      <w:tr w:rsidR="003E0406" w:rsidRPr="003E0406" w:rsidTr="00587BD9">
        <w:tc>
          <w:tcPr>
            <w:tcW w:w="709"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07</w:t>
            </w:r>
          </w:p>
        </w:tc>
        <w:tc>
          <w:tcPr>
            <w:tcW w:w="4962" w:type="dxa"/>
            <w:shd w:val="clear" w:color="auto" w:fill="auto"/>
            <w:vAlign w:val="center"/>
          </w:tcPr>
          <w:p w:rsidR="003E0406" w:rsidRPr="003E0406" w:rsidRDefault="003E0406" w:rsidP="003E0406">
            <w:pPr>
              <w:jc w:val="both"/>
              <w:rPr>
                <w:rFonts w:ascii="Arial Narrow" w:hAnsi="Arial Narrow" w:cs="Arial"/>
                <w:sz w:val="16"/>
                <w:szCs w:val="16"/>
              </w:rPr>
            </w:pPr>
            <w:r w:rsidRPr="003E0406">
              <w:rPr>
                <w:rFonts w:ascii="Arial Narrow" w:hAnsi="Arial Narrow" w:cs="Arial"/>
                <w:sz w:val="16"/>
                <w:szCs w:val="16"/>
              </w:rPr>
              <w:t xml:space="preserve">ELEVADOR DE PASSAGEIROS - FORNECIMENTO E INSTALAÇÃO DE ELEVADOR DE PASSAGEIROS NO </w:t>
            </w:r>
            <w:r w:rsidRPr="003E0406">
              <w:rPr>
                <w:rFonts w:ascii="Arial Narrow" w:hAnsi="Arial Narrow" w:cs="Arial"/>
                <w:b/>
                <w:sz w:val="16"/>
                <w:szCs w:val="16"/>
                <w:u w:val="single"/>
              </w:rPr>
              <w:t>INSTITUTO DE FÍSICA</w:t>
            </w:r>
            <w:r w:rsidRPr="003E0406">
              <w:rPr>
                <w:rFonts w:ascii="Arial Narrow" w:hAnsi="Arial Narrow" w:cs="Arial"/>
                <w:b/>
                <w:sz w:val="16"/>
                <w:szCs w:val="16"/>
              </w:rPr>
              <w:t xml:space="preserve"> </w:t>
            </w:r>
            <w:r w:rsidRPr="003E0406">
              <w:rPr>
                <w:rFonts w:ascii="Arial Narrow" w:hAnsi="Arial Narrow" w:cs="Arial"/>
                <w:sz w:val="16"/>
                <w:szCs w:val="16"/>
              </w:rPr>
              <w:t>CONFORME AS SEGUINTES ESPECIFICAÇÕES: CAPACIDADE DE CARGA 600 KG OU 08 PESSOAS, 05 PARADAS, 05 ENTRADAS</w:t>
            </w:r>
            <w:r w:rsidRPr="003E0406">
              <w:rPr>
                <w:rFonts w:ascii="Arial Narrow" w:hAnsi="Arial Narrow" w:cs="Arial"/>
                <w:b/>
                <w:sz w:val="16"/>
                <w:szCs w:val="16"/>
              </w:rPr>
              <w:t xml:space="preserve"> </w:t>
            </w:r>
            <w:r w:rsidRPr="003E0406">
              <w:rPr>
                <w:rFonts w:ascii="Arial Narrow" w:hAnsi="Arial Narrow" w:cs="Arial"/>
                <w:sz w:val="16"/>
                <w:szCs w:val="16"/>
              </w:rPr>
              <w:t>E 05 PAVIMENTOS; DIMENSÕES INTERNAS DO POÇO DE 1,60M DE LARGURA, 2,10M DE PROFUNDIDADE; COM PÉ DIREITO DE CADA ANDAR COM APROXIMADAMENTE 4,05M.</w:t>
            </w:r>
          </w:p>
          <w:p w:rsidR="003E0406" w:rsidRPr="003E0406" w:rsidRDefault="003E0406" w:rsidP="003E0406">
            <w:pPr>
              <w:jc w:val="both"/>
              <w:rPr>
                <w:rFonts w:ascii="Arial Narrow" w:hAnsi="Arial Narrow" w:cs="Arial"/>
                <w:sz w:val="16"/>
                <w:szCs w:val="16"/>
              </w:rPr>
            </w:pPr>
          </w:p>
        </w:tc>
        <w:tc>
          <w:tcPr>
            <w:tcW w:w="1134"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00047287</w:t>
            </w:r>
          </w:p>
        </w:tc>
        <w:tc>
          <w:tcPr>
            <w:tcW w:w="1417" w:type="dxa"/>
            <w:shd w:val="clear" w:color="auto" w:fill="auto"/>
            <w:vAlign w:val="center"/>
          </w:tcPr>
          <w:p w:rsidR="003E0406" w:rsidRPr="003E0406" w:rsidRDefault="003E0406" w:rsidP="003E0406">
            <w:pPr>
              <w:jc w:val="center"/>
              <w:rPr>
                <w:rFonts w:ascii="Arial Narrow" w:hAnsi="Arial Narrow" w:cs="Arial"/>
                <w:bCs/>
                <w:sz w:val="16"/>
                <w:szCs w:val="16"/>
              </w:rPr>
            </w:pPr>
            <w:r w:rsidRPr="003E0406">
              <w:rPr>
                <w:rFonts w:ascii="Arial Narrow" w:hAnsi="Arial Narrow" w:cs="Arial"/>
                <w:bCs/>
                <w:sz w:val="16"/>
                <w:szCs w:val="16"/>
              </w:rPr>
              <w:t>5280000000027</w:t>
            </w:r>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proofErr w:type="spellStart"/>
            <w:proofErr w:type="gramStart"/>
            <w:r w:rsidRPr="003E0406">
              <w:rPr>
                <w:rFonts w:ascii="Arial Narrow" w:hAnsi="Arial Narrow" w:cs="Arial"/>
                <w:sz w:val="16"/>
                <w:szCs w:val="16"/>
              </w:rPr>
              <w:t>unid</w:t>
            </w:r>
            <w:proofErr w:type="spellEnd"/>
            <w:proofErr w:type="gramEnd"/>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02</w:t>
            </w:r>
          </w:p>
        </w:tc>
        <w:tc>
          <w:tcPr>
            <w:tcW w:w="1276" w:type="dxa"/>
            <w:shd w:val="clear" w:color="auto" w:fill="auto"/>
            <w:vAlign w:val="center"/>
          </w:tcPr>
          <w:p w:rsidR="003E0406" w:rsidRPr="003E0406" w:rsidRDefault="003E0406" w:rsidP="003E0406">
            <w:pPr>
              <w:jc w:val="center"/>
              <w:rPr>
                <w:rFonts w:ascii="Arial Narrow" w:hAnsi="Arial Narrow" w:cs="Arial"/>
                <w:bCs/>
                <w:sz w:val="16"/>
                <w:szCs w:val="16"/>
              </w:rPr>
            </w:pPr>
            <w:r w:rsidRPr="003E0406">
              <w:rPr>
                <w:rFonts w:ascii="Arial Narrow" w:hAnsi="Arial Narrow" w:cs="Arial"/>
                <w:bCs/>
                <w:sz w:val="16"/>
                <w:szCs w:val="16"/>
              </w:rPr>
              <w:t>575.308,83</w:t>
            </w:r>
          </w:p>
        </w:tc>
      </w:tr>
      <w:tr w:rsidR="003E0406" w:rsidRPr="003E0406" w:rsidTr="00587BD9">
        <w:tc>
          <w:tcPr>
            <w:tcW w:w="709"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08</w:t>
            </w:r>
          </w:p>
        </w:tc>
        <w:tc>
          <w:tcPr>
            <w:tcW w:w="4962" w:type="dxa"/>
            <w:shd w:val="clear" w:color="auto" w:fill="auto"/>
            <w:vAlign w:val="center"/>
          </w:tcPr>
          <w:p w:rsidR="003E0406" w:rsidRPr="003E0406" w:rsidRDefault="003E0406" w:rsidP="003E0406">
            <w:pPr>
              <w:jc w:val="both"/>
              <w:rPr>
                <w:rFonts w:ascii="Arial Narrow" w:hAnsi="Arial Narrow" w:cs="Arial"/>
                <w:sz w:val="16"/>
                <w:szCs w:val="16"/>
              </w:rPr>
            </w:pPr>
            <w:r w:rsidRPr="003E0406">
              <w:rPr>
                <w:rFonts w:ascii="Arial Narrow" w:hAnsi="Arial Narrow" w:cs="Arial"/>
                <w:sz w:val="16"/>
                <w:szCs w:val="16"/>
              </w:rPr>
              <w:t xml:space="preserve">ELEVADOR DE PASSAGEIROS - FORNECIMENTO E INSTALAÇÃO DE ELEVADOR DE PASSAGEIROS NO </w:t>
            </w:r>
            <w:r w:rsidRPr="003E0406">
              <w:rPr>
                <w:rFonts w:ascii="Arial Narrow" w:hAnsi="Arial Narrow" w:cs="Arial"/>
                <w:b/>
                <w:sz w:val="16"/>
                <w:szCs w:val="16"/>
                <w:u w:val="single"/>
              </w:rPr>
              <w:t>INSTITUTO DE LETRAS</w:t>
            </w:r>
            <w:r w:rsidRPr="003E0406">
              <w:rPr>
                <w:rFonts w:ascii="Arial Narrow" w:hAnsi="Arial Narrow" w:cs="Arial"/>
                <w:sz w:val="16"/>
                <w:szCs w:val="16"/>
              </w:rPr>
              <w:t xml:space="preserve"> COM CAPACIDADE DE CARGA DE 600 KG OU 08</w:t>
            </w:r>
            <w:r w:rsidRPr="003E0406">
              <w:rPr>
                <w:rFonts w:ascii="Arial Narrow" w:hAnsi="Arial Narrow" w:cs="Arial"/>
                <w:b/>
                <w:sz w:val="16"/>
                <w:szCs w:val="16"/>
              </w:rPr>
              <w:t xml:space="preserve"> </w:t>
            </w:r>
            <w:r w:rsidRPr="003E0406">
              <w:rPr>
                <w:rFonts w:ascii="Arial Narrow" w:hAnsi="Arial Narrow" w:cs="Arial"/>
                <w:sz w:val="16"/>
                <w:szCs w:val="16"/>
              </w:rPr>
              <w:t xml:space="preserve">PESSOAS, 04 PARADAS, 04 </w:t>
            </w:r>
            <w:proofErr w:type="gramStart"/>
            <w:r w:rsidRPr="003E0406">
              <w:rPr>
                <w:rFonts w:ascii="Arial Narrow" w:hAnsi="Arial Narrow" w:cs="Arial"/>
                <w:sz w:val="16"/>
                <w:szCs w:val="16"/>
              </w:rPr>
              <w:t>ENTRADAS  E</w:t>
            </w:r>
            <w:proofErr w:type="gramEnd"/>
            <w:r w:rsidRPr="003E0406">
              <w:rPr>
                <w:rFonts w:ascii="Arial Narrow" w:hAnsi="Arial Narrow" w:cs="Arial"/>
                <w:sz w:val="16"/>
                <w:szCs w:val="16"/>
              </w:rPr>
              <w:t xml:space="preserve"> 04 PAVIMENTOS;DIMENSÕES INTERNAS DO POÇO DE 1,60M DE LARGURA, 1,60M DE PROFUNDIDADE; COM PÉ DIREITO DE CADA ANDAR COM APROXIMADAMENTE 3,70M.</w:t>
            </w:r>
          </w:p>
          <w:p w:rsidR="003E0406" w:rsidRPr="003E0406" w:rsidRDefault="003E0406" w:rsidP="003E0406">
            <w:pPr>
              <w:jc w:val="both"/>
              <w:rPr>
                <w:rFonts w:ascii="Arial Narrow" w:hAnsi="Arial Narrow" w:cs="Arial"/>
                <w:sz w:val="16"/>
                <w:szCs w:val="16"/>
              </w:rPr>
            </w:pPr>
          </w:p>
        </w:tc>
        <w:tc>
          <w:tcPr>
            <w:tcW w:w="1134"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00047287</w:t>
            </w:r>
          </w:p>
        </w:tc>
        <w:tc>
          <w:tcPr>
            <w:tcW w:w="1417"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5248000000025</w:t>
            </w:r>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proofErr w:type="spellStart"/>
            <w:proofErr w:type="gramStart"/>
            <w:r w:rsidRPr="003E0406">
              <w:rPr>
                <w:rFonts w:ascii="Arial Narrow" w:hAnsi="Arial Narrow" w:cs="Arial"/>
                <w:sz w:val="16"/>
                <w:szCs w:val="16"/>
              </w:rPr>
              <w:t>unid</w:t>
            </w:r>
            <w:proofErr w:type="spellEnd"/>
            <w:proofErr w:type="gramEnd"/>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01</w:t>
            </w:r>
          </w:p>
        </w:tc>
        <w:tc>
          <w:tcPr>
            <w:tcW w:w="1276"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216.032,77</w:t>
            </w:r>
          </w:p>
        </w:tc>
      </w:tr>
      <w:tr w:rsidR="003E0406" w:rsidRPr="003E0406" w:rsidTr="00587BD9">
        <w:tc>
          <w:tcPr>
            <w:tcW w:w="709"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09</w:t>
            </w:r>
          </w:p>
        </w:tc>
        <w:tc>
          <w:tcPr>
            <w:tcW w:w="4962" w:type="dxa"/>
            <w:shd w:val="clear" w:color="auto" w:fill="auto"/>
            <w:vAlign w:val="center"/>
          </w:tcPr>
          <w:p w:rsidR="003E0406" w:rsidRPr="003E0406" w:rsidRDefault="003E0406" w:rsidP="003E0406">
            <w:pPr>
              <w:jc w:val="both"/>
              <w:rPr>
                <w:rFonts w:ascii="Arial Narrow" w:hAnsi="Arial Narrow" w:cs="Arial"/>
                <w:sz w:val="16"/>
                <w:szCs w:val="16"/>
              </w:rPr>
            </w:pPr>
            <w:r w:rsidRPr="003E0406">
              <w:rPr>
                <w:rFonts w:ascii="Arial Narrow" w:hAnsi="Arial Narrow" w:cs="Arial"/>
                <w:sz w:val="16"/>
                <w:szCs w:val="16"/>
              </w:rPr>
              <w:t xml:space="preserve">ELEVADOR DE PASSAGEIROS - FORNECIMENTO E INSTALAÇÃO DE ELEVADOR DE PASSAGEIROS NO </w:t>
            </w:r>
            <w:r w:rsidRPr="003E0406">
              <w:rPr>
                <w:rFonts w:ascii="Arial Narrow" w:hAnsi="Arial Narrow" w:cs="Arial"/>
                <w:b/>
                <w:sz w:val="16"/>
                <w:szCs w:val="16"/>
                <w:u w:val="single"/>
              </w:rPr>
              <w:t>PAF-I</w:t>
            </w:r>
            <w:r w:rsidRPr="003E0406">
              <w:rPr>
                <w:rFonts w:ascii="Arial Narrow" w:hAnsi="Arial Narrow" w:cs="Arial"/>
                <w:sz w:val="16"/>
                <w:szCs w:val="16"/>
              </w:rPr>
              <w:t xml:space="preserve"> CONFORME AS SEGUINTES ESPECIFICAÇÕES: CAPACIDADE DE CARGA DE 600 KG OU 08 PESSOAS, 03 PARADAS, 03 ENTRADAS E 03 PAVIMENTOS; DIMENSÕES INTERNAS DO POÇO DE 1,50M DE LARGURA, 2,05M DE PROFUNDIDADE; COM PÉ DIREITO DE CADA ANDAR COM APROXIMADAMENTE 4,20M</w:t>
            </w:r>
          </w:p>
          <w:p w:rsidR="003E0406" w:rsidRPr="003E0406" w:rsidRDefault="003E0406" w:rsidP="003E0406">
            <w:pPr>
              <w:jc w:val="both"/>
              <w:rPr>
                <w:rFonts w:ascii="Arial Narrow" w:hAnsi="Arial Narrow" w:cs="Arial"/>
                <w:sz w:val="16"/>
                <w:szCs w:val="16"/>
              </w:rPr>
            </w:pPr>
          </w:p>
        </w:tc>
        <w:tc>
          <w:tcPr>
            <w:tcW w:w="1134"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00047287</w:t>
            </w:r>
          </w:p>
        </w:tc>
        <w:tc>
          <w:tcPr>
            <w:tcW w:w="1417"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5248000000024</w:t>
            </w:r>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proofErr w:type="spellStart"/>
            <w:proofErr w:type="gramStart"/>
            <w:r w:rsidRPr="003E0406">
              <w:rPr>
                <w:rFonts w:ascii="Arial Narrow" w:hAnsi="Arial Narrow" w:cs="Arial"/>
                <w:sz w:val="16"/>
                <w:szCs w:val="16"/>
              </w:rPr>
              <w:t>unid</w:t>
            </w:r>
            <w:proofErr w:type="spellEnd"/>
            <w:proofErr w:type="gramEnd"/>
          </w:p>
        </w:tc>
        <w:tc>
          <w:tcPr>
            <w:tcW w:w="567"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01</w:t>
            </w:r>
          </w:p>
        </w:tc>
        <w:tc>
          <w:tcPr>
            <w:tcW w:w="1276" w:type="dxa"/>
            <w:shd w:val="clear" w:color="auto" w:fill="auto"/>
            <w:vAlign w:val="center"/>
          </w:tcPr>
          <w:p w:rsidR="003E0406" w:rsidRPr="003E0406" w:rsidRDefault="003E0406" w:rsidP="003E0406">
            <w:pPr>
              <w:jc w:val="center"/>
              <w:rPr>
                <w:rFonts w:ascii="Arial Narrow" w:hAnsi="Arial Narrow" w:cs="Arial"/>
                <w:sz w:val="16"/>
                <w:szCs w:val="16"/>
              </w:rPr>
            </w:pPr>
            <w:r w:rsidRPr="003E0406">
              <w:rPr>
                <w:rFonts w:ascii="Arial Narrow" w:hAnsi="Arial Narrow" w:cs="Arial"/>
                <w:sz w:val="16"/>
                <w:szCs w:val="16"/>
              </w:rPr>
              <w:t>224.202,09</w:t>
            </w:r>
          </w:p>
        </w:tc>
      </w:tr>
      <w:tr w:rsidR="003E0406" w:rsidRPr="003E0406" w:rsidTr="00587BD9">
        <w:tc>
          <w:tcPr>
            <w:tcW w:w="9356" w:type="dxa"/>
            <w:gridSpan w:val="6"/>
            <w:shd w:val="clear" w:color="auto" w:fill="auto"/>
            <w:vAlign w:val="center"/>
          </w:tcPr>
          <w:p w:rsidR="003E0406" w:rsidRPr="003E0406" w:rsidRDefault="003E0406" w:rsidP="003E0406">
            <w:pPr>
              <w:jc w:val="center"/>
              <w:rPr>
                <w:rFonts w:ascii="Arial Narrow" w:hAnsi="Arial Narrow" w:cs="Arial"/>
                <w:b/>
                <w:sz w:val="16"/>
                <w:szCs w:val="16"/>
              </w:rPr>
            </w:pPr>
          </w:p>
          <w:p w:rsidR="003E0406" w:rsidRPr="003E0406" w:rsidRDefault="003E0406" w:rsidP="003E0406">
            <w:pPr>
              <w:jc w:val="center"/>
              <w:rPr>
                <w:rFonts w:ascii="Arial Narrow" w:hAnsi="Arial Narrow" w:cs="Arial"/>
                <w:b/>
                <w:sz w:val="16"/>
                <w:szCs w:val="16"/>
              </w:rPr>
            </w:pPr>
            <w:r w:rsidRPr="003E0406">
              <w:rPr>
                <w:rFonts w:ascii="Arial Narrow" w:hAnsi="Arial Narrow" w:cs="Arial"/>
                <w:b/>
                <w:sz w:val="16"/>
                <w:szCs w:val="16"/>
              </w:rPr>
              <w:t>CUSTO ESTIMADO GLOBAL (R$)</w:t>
            </w:r>
          </w:p>
          <w:p w:rsidR="003E0406" w:rsidRPr="003E0406" w:rsidRDefault="003E0406" w:rsidP="003E0406">
            <w:pPr>
              <w:jc w:val="center"/>
              <w:rPr>
                <w:rFonts w:ascii="Arial Narrow" w:hAnsi="Arial Narrow" w:cs="Arial"/>
                <w:b/>
                <w:sz w:val="16"/>
                <w:szCs w:val="16"/>
              </w:rPr>
            </w:pPr>
          </w:p>
        </w:tc>
        <w:tc>
          <w:tcPr>
            <w:tcW w:w="1276" w:type="dxa"/>
            <w:shd w:val="clear" w:color="auto" w:fill="auto"/>
            <w:vAlign w:val="center"/>
          </w:tcPr>
          <w:p w:rsidR="003E0406" w:rsidRPr="003E0406" w:rsidRDefault="003E0406" w:rsidP="003E0406">
            <w:pPr>
              <w:rPr>
                <w:rFonts w:ascii="Arial Narrow" w:hAnsi="Arial Narrow" w:cs="Arial"/>
                <w:b/>
                <w:color w:val="000000"/>
                <w:sz w:val="16"/>
                <w:szCs w:val="16"/>
              </w:rPr>
            </w:pPr>
          </w:p>
          <w:p w:rsidR="003E0406" w:rsidRPr="003E0406" w:rsidRDefault="003E0406" w:rsidP="003E0406">
            <w:pPr>
              <w:rPr>
                <w:rFonts w:ascii="Arial Narrow" w:hAnsi="Arial Narrow" w:cs="Arial"/>
                <w:b/>
                <w:color w:val="000000"/>
                <w:sz w:val="16"/>
                <w:szCs w:val="16"/>
              </w:rPr>
            </w:pPr>
            <w:r w:rsidRPr="003E0406">
              <w:rPr>
                <w:rFonts w:ascii="Arial Narrow" w:hAnsi="Arial Narrow" w:cs="Arial"/>
                <w:b/>
                <w:color w:val="000000"/>
                <w:sz w:val="16"/>
                <w:szCs w:val="16"/>
              </w:rPr>
              <w:t>3.250.656,27</w:t>
            </w:r>
          </w:p>
          <w:p w:rsidR="003E0406" w:rsidRPr="003E0406" w:rsidRDefault="003E0406" w:rsidP="003E0406">
            <w:pPr>
              <w:jc w:val="center"/>
              <w:rPr>
                <w:rFonts w:ascii="Arial Narrow" w:hAnsi="Arial Narrow" w:cs="Arial"/>
                <w:b/>
                <w:bCs/>
                <w:sz w:val="16"/>
                <w:szCs w:val="16"/>
              </w:rPr>
            </w:pPr>
          </w:p>
        </w:tc>
      </w:tr>
    </w:tbl>
    <w:p w:rsidR="003E0406" w:rsidRPr="003E0406" w:rsidRDefault="003E0406" w:rsidP="003E0406">
      <w:pPr>
        <w:spacing w:after="120" w:line="360" w:lineRule="auto"/>
        <w:ind w:right="-568"/>
        <w:contextualSpacing/>
        <w:jc w:val="both"/>
        <w:rPr>
          <w:rFonts w:ascii="Arial Narrow" w:hAnsi="Arial Narrow" w:cs="Arial"/>
          <w:sz w:val="20"/>
          <w:szCs w:val="20"/>
          <w:highlight w:val="lightGray"/>
          <w:u w:val="single"/>
          <w:shd w:val="clear" w:color="auto" w:fill="B3B3B3"/>
        </w:rPr>
      </w:pPr>
    </w:p>
    <w:p w:rsidR="003E0406" w:rsidRPr="003E0406" w:rsidRDefault="003E0406" w:rsidP="003E0406">
      <w:pPr>
        <w:numPr>
          <w:ilvl w:val="0"/>
          <w:numId w:val="2"/>
        </w:numPr>
        <w:spacing w:before="120" w:after="120" w:line="276" w:lineRule="auto"/>
        <w:ind w:left="284"/>
        <w:contextualSpacing/>
        <w:jc w:val="both"/>
        <w:rPr>
          <w:rFonts w:ascii="Calibri" w:hAnsi="Calibri" w:cs="Arial"/>
          <w:sz w:val="23"/>
          <w:szCs w:val="23"/>
          <w:highlight w:val="lightGray"/>
          <w:u w:val="single"/>
          <w:shd w:val="clear" w:color="auto" w:fill="B3B3B3"/>
        </w:rPr>
      </w:pPr>
      <w:r w:rsidRPr="003E0406">
        <w:rPr>
          <w:rFonts w:ascii="Calibri" w:hAnsi="Calibri" w:cs="Arial"/>
          <w:sz w:val="23"/>
          <w:szCs w:val="23"/>
          <w:highlight w:val="lightGray"/>
          <w:u w:val="single"/>
          <w:shd w:val="clear" w:color="auto" w:fill="B3B3B3"/>
        </w:rPr>
        <w:t>JUSTIFICATIVAS</w:t>
      </w:r>
    </w:p>
    <w:p w:rsidR="003E0406" w:rsidRPr="003E0406" w:rsidRDefault="003E0406" w:rsidP="003E0406">
      <w:pPr>
        <w:numPr>
          <w:ilvl w:val="1"/>
          <w:numId w:val="2"/>
        </w:numPr>
        <w:spacing w:before="120" w:after="120" w:line="276" w:lineRule="auto"/>
        <w:ind w:left="284"/>
        <w:contextualSpacing/>
        <w:jc w:val="both"/>
        <w:rPr>
          <w:rFonts w:ascii="Calibri" w:hAnsi="Calibri" w:cs="Arial"/>
          <w:sz w:val="23"/>
          <w:szCs w:val="23"/>
        </w:rPr>
      </w:pPr>
      <w:r w:rsidRPr="003E0406">
        <w:rPr>
          <w:rFonts w:ascii="Calibri" w:hAnsi="Calibri" w:cs="Arial"/>
          <w:sz w:val="23"/>
          <w:szCs w:val="23"/>
          <w:lang w:eastAsia="ar-SA"/>
        </w:rPr>
        <w:t xml:space="preserve">O objeto em tela atenderá às necessidades de </w:t>
      </w:r>
      <w:r w:rsidRPr="003E0406">
        <w:rPr>
          <w:rFonts w:ascii="Calibri" w:hAnsi="Calibri" w:cs="Arial"/>
          <w:sz w:val="23"/>
          <w:szCs w:val="23"/>
        </w:rPr>
        <w:t>TRANSPORTE VERTICAL DAS UNIDADES DE ENSINO DA UFBA. A presente aquisição, qual seja, Elevador de Passageiros é de vital importância para garantir a acessibilidade para as atividades acadêmicas e administrativas das referidas unidades e atende a legislação vigente;</w:t>
      </w:r>
    </w:p>
    <w:p w:rsidR="003E0406" w:rsidRPr="003E0406" w:rsidRDefault="003E0406" w:rsidP="003E0406">
      <w:pPr>
        <w:numPr>
          <w:ilvl w:val="1"/>
          <w:numId w:val="2"/>
        </w:numPr>
        <w:spacing w:before="120" w:after="120" w:line="276" w:lineRule="auto"/>
        <w:ind w:left="284"/>
        <w:jc w:val="both"/>
        <w:rPr>
          <w:rFonts w:ascii="Calibri" w:hAnsi="Calibri" w:cs="Arial"/>
          <w:b/>
          <w:sz w:val="23"/>
          <w:szCs w:val="23"/>
        </w:rPr>
      </w:pPr>
      <w:r w:rsidRPr="003E0406">
        <w:rPr>
          <w:rFonts w:ascii="Calibri" w:hAnsi="Calibri" w:cs="Arial"/>
          <w:color w:val="000000"/>
          <w:sz w:val="23"/>
          <w:szCs w:val="23"/>
        </w:rPr>
        <w:t>As pesquisas de preços foram realizadas conforme as normas estabelecidas pela Instrução Normativa SLTI/MPOG nº 5, de 27 de junho de 2014, alterada pela Normativa SLTI/MPOG nº 7, de 29 de agosto de 2014, que dispõe sobre os procedimentos administrativos básicos para a realização de pesquisa de preços para a aquisição de bens e contratação de serviços em geral.</w:t>
      </w:r>
    </w:p>
    <w:p w:rsidR="003E0406" w:rsidRPr="003E0406" w:rsidRDefault="003E0406" w:rsidP="003E0406">
      <w:pPr>
        <w:spacing w:before="120" w:after="120" w:line="276" w:lineRule="auto"/>
        <w:ind w:left="284"/>
        <w:jc w:val="both"/>
        <w:rPr>
          <w:rFonts w:ascii="Calibri" w:hAnsi="Calibri" w:cs="Arial"/>
          <w:b/>
          <w:sz w:val="23"/>
          <w:szCs w:val="23"/>
        </w:rPr>
      </w:pPr>
    </w:p>
    <w:p w:rsidR="003E0406" w:rsidRPr="003E0406" w:rsidRDefault="003E0406" w:rsidP="003E0406">
      <w:pPr>
        <w:widowControl w:val="0"/>
        <w:numPr>
          <w:ilvl w:val="0"/>
          <w:numId w:val="2"/>
        </w:numPr>
        <w:suppressAutoHyphens/>
        <w:spacing w:before="120" w:after="120" w:line="276" w:lineRule="auto"/>
        <w:ind w:left="284"/>
        <w:contextualSpacing/>
        <w:jc w:val="both"/>
        <w:rPr>
          <w:rFonts w:ascii="Calibri" w:hAnsi="Calibri" w:cs="Arial"/>
          <w:sz w:val="23"/>
          <w:szCs w:val="23"/>
          <w:highlight w:val="lightGray"/>
          <w:u w:val="single"/>
        </w:rPr>
      </w:pPr>
      <w:r w:rsidRPr="003E0406">
        <w:rPr>
          <w:rFonts w:ascii="Calibri" w:hAnsi="Calibri" w:cs="Arial"/>
          <w:sz w:val="23"/>
          <w:szCs w:val="23"/>
          <w:highlight w:val="lightGray"/>
          <w:u w:val="single"/>
        </w:rPr>
        <w:t xml:space="preserve">    FORNECIMENTO E INSTALAÇÃO: </w:t>
      </w:r>
    </w:p>
    <w:p w:rsidR="003E0406" w:rsidRPr="003E0406" w:rsidRDefault="003E0406" w:rsidP="003E0406">
      <w:pPr>
        <w:widowControl w:val="0"/>
        <w:numPr>
          <w:ilvl w:val="1"/>
          <w:numId w:val="2"/>
        </w:numPr>
        <w:suppressAutoHyphens/>
        <w:spacing w:before="120" w:after="120" w:line="276" w:lineRule="auto"/>
        <w:ind w:left="284"/>
        <w:contextualSpacing/>
        <w:jc w:val="both"/>
        <w:rPr>
          <w:rFonts w:ascii="Calibri" w:hAnsi="Calibri" w:cs="Arial"/>
          <w:sz w:val="23"/>
          <w:szCs w:val="23"/>
        </w:rPr>
      </w:pPr>
      <w:r w:rsidRPr="003E0406">
        <w:rPr>
          <w:rFonts w:ascii="Calibri" w:hAnsi="Calibri" w:cs="Arial"/>
          <w:sz w:val="23"/>
          <w:szCs w:val="23"/>
        </w:rPr>
        <w:t>O FORNECIMENTO E INSTALAÇÃO de novos elevadores elétricos de passageiros, com garantia e assistência técnica, reforma civil para adequação das novas instalações, desmontagem, transporte e descarte ecologicamente correto do antigo elevador;</w:t>
      </w:r>
    </w:p>
    <w:p w:rsidR="003E0406" w:rsidRPr="003E0406" w:rsidRDefault="003E0406" w:rsidP="003E0406">
      <w:pPr>
        <w:widowControl w:val="0"/>
        <w:numPr>
          <w:ilvl w:val="2"/>
          <w:numId w:val="2"/>
        </w:numPr>
        <w:suppressAutoHyphens/>
        <w:spacing w:before="120" w:after="120" w:line="276" w:lineRule="auto"/>
        <w:contextualSpacing/>
        <w:jc w:val="both"/>
        <w:rPr>
          <w:rFonts w:ascii="Calibri" w:hAnsi="Calibri" w:cs="Arial"/>
          <w:sz w:val="23"/>
          <w:szCs w:val="23"/>
        </w:rPr>
      </w:pPr>
      <w:r w:rsidRPr="003E0406">
        <w:rPr>
          <w:rFonts w:ascii="Calibri" w:hAnsi="Calibri" w:cs="Arial"/>
          <w:sz w:val="23"/>
          <w:szCs w:val="23"/>
        </w:rPr>
        <w:t xml:space="preserve">Os elevadores deverão ser fornecidos e instalados nos respectivos endereços de suas unidades, conforme </w:t>
      </w:r>
      <w:r w:rsidRPr="00A31351">
        <w:rPr>
          <w:rFonts w:ascii="Calibri" w:hAnsi="Calibri" w:cs="Arial"/>
          <w:b/>
          <w:sz w:val="23"/>
          <w:szCs w:val="23"/>
        </w:rPr>
        <w:t>Anexo I</w:t>
      </w:r>
      <w:r w:rsidR="003B016F" w:rsidRPr="00A31351">
        <w:rPr>
          <w:rFonts w:ascii="Calibri" w:hAnsi="Calibri" w:cs="Arial"/>
          <w:b/>
          <w:sz w:val="23"/>
          <w:szCs w:val="23"/>
        </w:rPr>
        <w:t xml:space="preserve"> B</w:t>
      </w:r>
      <w:r w:rsidRPr="003E0406">
        <w:rPr>
          <w:rFonts w:ascii="Calibri" w:hAnsi="Calibri" w:cs="Arial"/>
          <w:sz w:val="23"/>
          <w:szCs w:val="23"/>
        </w:rPr>
        <w:t>;</w:t>
      </w:r>
    </w:p>
    <w:p w:rsidR="003E0406" w:rsidRPr="003E0406" w:rsidRDefault="003E0406" w:rsidP="003E0406">
      <w:pPr>
        <w:widowControl w:val="0"/>
        <w:numPr>
          <w:ilvl w:val="2"/>
          <w:numId w:val="2"/>
        </w:numPr>
        <w:suppressAutoHyphens/>
        <w:spacing w:before="120" w:after="120" w:line="276" w:lineRule="auto"/>
        <w:contextualSpacing/>
        <w:jc w:val="both"/>
        <w:rPr>
          <w:rFonts w:ascii="Calibri" w:hAnsi="Calibri" w:cs="Arial"/>
          <w:sz w:val="23"/>
          <w:szCs w:val="23"/>
        </w:rPr>
      </w:pPr>
      <w:r w:rsidRPr="003E0406">
        <w:rPr>
          <w:rFonts w:ascii="Calibri" w:hAnsi="Calibri" w:cs="Arial"/>
          <w:sz w:val="23"/>
          <w:szCs w:val="23"/>
        </w:rPr>
        <w:t xml:space="preserve">Os elevadores deverão ser fornecidos e instalados de acordo com o Cronograma Físico </w:t>
      </w:r>
      <w:proofErr w:type="gramStart"/>
      <w:r w:rsidRPr="003E0406">
        <w:rPr>
          <w:rFonts w:ascii="Calibri" w:hAnsi="Calibri" w:cs="Arial"/>
          <w:sz w:val="23"/>
          <w:szCs w:val="23"/>
        </w:rPr>
        <w:t>Financeiro  à</w:t>
      </w:r>
      <w:proofErr w:type="gramEnd"/>
      <w:r w:rsidRPr="003E0406">
        <w:rPr>
          <w:rFonts w:ascii="Calibri" w:hAnsi="Calibri" w:cs="Arial"/>
          <w:sz w:val="23"/>
          <w:szCs w:val="23"/>
        </w:rPr>
        <w:t xml:space="preserve"> partir da data de entrega da Ordem de Serviço, conforme </w:t>
      </w:r>
      <w:r w:rsidRPr="00A31351">
        <w:rPr>
          <w:rFonts w:ascii="Calibri" w:hAnsi="Calibri" w:cs="Arial"/>
          <w:b/>
          <w:sz w:val="23"/>
          <w:szCs w:val="23"/>
        </w:rPr>
        <w:t>Anexo I</w:t>
      </w:r>
      <w:r w:rsidR="003B016F" w:rsidRPr="00A31351">
        <w:rPr>
          <w:rFonts w:ascii="Calibri" w:hAnsi="Calibri" w:cs="Arial"/>
          <w:b/>
          <w:sz w:val="23"/>
          <w:szCs w:val="23"/>
        </w:rPr>
        <w:t xml:space="preserve"> C</w:t>
      </w:r>
      <w:r w:rsidRPr="003E0406">
        <w:rPr>
          <w:rFonts w:ascii="Calibri" w:hAnsi="Calibri" w:cs="Arial"/>
          <w:sz w:val="23"/>
          <w:szCs w:val="23"/>
        </w:rPr>
        <w:t>;</w:t>
      </w:r>
    </w:p>
    <w:p w:rsidR="003E0406" w:rsidRPr="003E0406" w:rsidRDefault="003E0406" w:rsidP="003E0406">
      <w:pPr>
        <w:widowControl w:val="0"/>
        <w:numPr>
          <w:ilvl w:val="1"/>
          <w:numId w:val="2"/>
        </w:numPr>
        <w:suppressAutoHyphens/>
        <w:spacing w:before="120" w:after="120" w:line="276" w:lineRule="auto"/>
        <w:ind w:left="284"/>
        <w:contextualSpacing/>
        <w:jc w:val="both"/>
        <w:rPr>
          <w:rFonts w:ascii="Calibri" w:hAnsi="Calibri" w:cs="Arial"/>
          <w:sz w:val="23"/>
          <w:szCs w:val="23"/>
        </w:rPr>
      </w:pPr>
      <w:r w:rsidRPr="003E0406">
        <w:rPr>
          <w:rFonts w:ascii="Calibri" w:hAnsi="Calibri" w:cs="Arial"/>
          <w:sz w:val="23"/>
          <w:szCs w:val="23"/>
        </w:rPr>
        <w:t>GARANTIA COM ASSISTÊNCIA TÉCNICA: A garantia será no mínimo de 12 meses a partir da entrega definitiva do elevador e durante a sua vigência será fornecida a assistência técnica necessária para a conservação, efetuando as manutenções preventivas e corretivas, inclusive com fornecimento de insumos (equipamentos, peças, acessórios e componentes) novos e originais do fabricante;</w:t>
      </w:r>
    </w:p>
    <w:p w:rsidR="003E0406" w:rsidRPr="003E0406" w:rsidRDefault="003E0406" w:rsidP="003E0406">
      <w:pPr>
        <w:widowControl w:val="0"/>
        <w:numPr>
          <w:ilvl w:val="1"/>
          <w:numId w:val="2"/>
        </w:numPr>
        <w:suppressAutoHyphens/>
        <w:spacing w:before="120" w:after="120" w:line="276" w:lineRule="auto"/>
        <w:ind w:left="284"/>
        <w:contextualSpacing/>
        <w:jc w:val="both"/>
        <w:rPr>
          <w:rFonts w:ascii="Calibri" w:hAnsi="Calibri" w:cs="Arial"/>
          <w:sz w:val="23"/>
          <w:szCs w:val="23"/>
        </w:rPr>
      </w:pPr>
      <w:r w:rsidRPr="003E0406">
        <w:rPr>
          <w:rFonts w:ascii="Calibri" w:hAnsi="Calibri" w:cs="Arial"/>
          <w:sz w:val="23"/>
          <w:szCs w:val="23"/>
        </w:rPr>
        <w:t>REFORMA CIVIL PARA ADEQUAÇÃO DAS INSTALAÇÕES: Desmontagem e remoção do antigo elevador, reforma civil no poço, casa de máquinas, caixas de corrida e portas de entrada dos pavimentos, para a instalação do novo elevador;</w:t>
      </w:r>
    </w:p>
    <w:p w:rsidR="003E0406" w:rsidRPr="003E0406" w:rsidRDefault="003E0406" w:rsidP="003E0406">
      <w:pPr>
        <w:widowControl w:val="0"/>
        <w:numPr>
          <w:ilvl w:val="2"/>
          <w:numId w:val="2"/>
        </w:numPr>
        <w:suppressAutoHyphens/>
        <w:spacing w:before="120" w:after="120" w:line="276" w:lineRule="auto"/>
        <w:contextualSpacing/>
        <w:jc w:val="both"/>
        <w:rPr>
          <w:rFonts w:ascii="Calibri" w:hAnsi="Calibri" w:cs="Arial"/>
          <w:sz w:val="23"/>
          <w:szCs w:val="23"/>
        </w:rPr>
      </w:pPr>
      <w:r w:rsidRPr="003E0406">
        <w:rPr>
          <w:rFonts w:ascii="Calibri" w:hAnsi="Calibri" w:cs="Arial"/>
          <w:sz w:val="23"/>
          <w:szCs w:val="23"/>
        </w:rPr>
        <w:t>O Item 09 (IHAC) está com as caixas de corrida vazias, sendo assim, não possui elevador para desmontar.</w:t>
      </w:r>
    </w:p>
    <w:p w:rsidR="003E0406" w:rsidRPr="003E0406" w:rsidRDefault="003E0406" w:rsidP="003E0406">
      <w:pPr>
        <w:widowControl w:val="0"/>
        <w:suppressAutoHyphens/>
        <w:spacing w:before="120" w:after="120" w:line="276" w:lineRule="auto"/>
        <w:ind w:left="284"/>
        <w:contextualSpacing/>
        <w:jc w:val="both"/>
        <w:rPr>
          <w:rFonts w:ascii="Calibri" w:hAnsi="Calibri" w:cs="Arial"/>
          <w:sz w:val="23"/>
          <w:szCs w:val="23"/>
        </w:rPr>
      </w:pPr>
    </w:p>
    <w:p w:rsidR="003E0406" w:rsidRPr="003E0406" w:rsidRDefault="003E0406" w:rsidP="003E0406">
      <w:pPr>
        <w:widowControl w:val="0"/>
        <w:numPr>
          <w:ilvl w:val="0"/>
          <w:numId w:val="2"/>
        </w:numPr>
        <w:suppressAutoHyphens/>
        <w:spacing w:before="120" w:after="120" w:line="276" w:lineRule="auto"/>
        <w:ind w:left="284"/>
        <w:contextualSpacing/>
        <w:jc w:val="both"/>
        <w:rPr>
          <w:rFonts w:ascii="Calibri" w:hAnsi="Calibri" w:cs="Arial"/>
          <w:sz w:val="23"/>
          <w:szCs w:val="23"/>
          <w:highlight w:val="lightGray"/>
          <w:u w:val="single"/>
        </w:rPr>
      </w:pPr>
      <w:r w:rsidRPr="003E0406">
        <w:rPr>
          <w:rFonts w:ascii="Calibri" w:hAnsi="Calibri" w:cs="Arial"/>
          <w:sz w:val="23"/>
          <w:szCs w:val="23"/>
          <w:highlight w:val="lightGray"/>
          <w:u w:val="single"/>
        </w:rPr>
        <w:t xml:space="preserve">   ESPECIFICAÇÕES E DETALHAMENTO DOS ELEVADORES:</w:t>
      </w:r>
    </w:p>
    <w:p w:rsidR="003E0406" w:rsidRPr="003E0406" w:rsidRDefault="003E0406" w:rsidP="003E0406">
      <w:pPr>
        <w:widowControl w:val="0"/>
        <w:numPr>
          <w:ilvl w:val="1"/>
          <w:numId w:val="7"/>
        </w:numPr>
        <w:suppressAutoHyphens/>
        <w:spacing w:before="120" w:after="120" w:line="276" w:lineRule="auto"/>
        <w:ind w:left="284" w:firstLine="0"/>
        <w:contextualSpacing/>
        <w:jc w:val="both"/>
        <w:rPr>
          <w:rFonts w:ascii="Calibri" w:hAnsi="Calibri" w:cs="Arial"/>
          <w:sz w:val="23"/>
          <w:szCs w:val="23"/>
          <w:highlight w:val="lightGray"/>
        </w:rPr>
      </w:pPr>
      <w:r w:rsidRPr="003E0406">
        <w:rPr>
          <w:rFonts w:ascii="Calibri" w:hAnsi="Calibri" w:cs="Arial"/>
          <w:sz w:val="23"/>
          <w:szCs w:val="23"/>
        </w:rPr>
        <w:t xml:space="preserve">Ver </w:t>
      </w:r>
      <w:bookmarkStart w:id="0" w:name="_GoBack"/>
      <w:r w:rsidRPr="00A31351">
        <w:rPr>
          <w:rFonts w:ascii="Calibri" w:hAnsi="Calibri" w:cs="Arial"/>
          <w:b/>
          <w:sz w:val="23"/>
          <w:szCs w:val="23"/>
        </w:rPr>
        <w:t>Anexo</w:t>
      </w:r>
      <w:r w:rsidR="003B016F" w:rsidRPr="00A31351">
        <w:rPr>
          <w:rFonts w:ascii="Calibri" w:hAnsi="Calibri" w:cs="Arial"/>
          <w:b/>
          <w:sz w:val="23"/>
          <w:szCs w:val="23"/>
        </w:rPr>
        <w:t xml:space="preserve"> </w:t>
      </w:r>
      <w:r w:rsidRPr="00A31351">
        <w:rPr>
          <w:rFonts w:ascii="Calibri" w:hAnsi="Calibri" w:cs="Arial"/>
          <w:b/>
          <w:sz w:val="23"/>
          <w:szCs w:val="23"/>
        </w:rPr>
        <w:t>I</w:t>
      </w:r>
      <w:r w:rsidR="003B016F" w:rsidRPr="00A31351">
        <w:rPr>
          <w:rFonts w:ascii="Calibri" w:hAnsi="Calibri" w:cs="Arial"/>
          <w:b/>
          <w:sz w:val="23"/>
          <w:szCs w:val="23"/>
        </w:rPr>
        <w:t xml:space="preserve"> A</w:t>
      </w:r>
      <w:bookmarkEnd w:id="0"/>
      <w:r w:rsidRPr="003E0406">
        <w:rPr>
          <w:rFonts w:ascii="Calibri" w:hAnsi="Calibri" w:cs="Arial"/>
          <w:sz w:val="23"/>
          <w:szCs w:val="23"/>
        </w:rPr>
        <w:t xml:space="preserve"> – Especificações Gerais dos elevadores;</w:t>
      </w:r>
    </w:p>
    <w:p w:rsidR="003E0406" w:rsidRPr="003E0406" w:rsidRDefault="003E0406" w:rsidP="003E0406">
      <w:pPr>
        <w:widowControl w:val="0"/>
        <w:numPr>
          <w:ilvl w:val="1"/>
          <w:numId w:val="7"/>
        </w:numPr>
        <w:suppressAutoHyphens/>
        <w:spacing w:before="120" w:after="120" w:line="276" w:lineRule="auto"/>
        <w:ind w:left="284" w:firstLine="0"/>
        <w:contextualSpacing/>
        <w:jc w:val="both"/>
        <w:rPr>
          <w:rFonts w:ascii="Calibri" w:hAnsi="Calibri" w:cs="Arial"/>
          <w:sz w:val="23"/>
          <w:szCs w:val="23"/>
        </w:rPr>
      </w:pPr>
      <w:r w:rsidRPr="003E0406">
        <w:rPr>
          <w:rFonts w:ascii="Calibri" w:hAnsi="Calibri" w:cs="Arial"/>
          <w:sz w:val="23"/>
          <w:szCs w:val="23"/>
        </w:rPr>
        <w:t>O bem objeto da aquisição está dentro da padronização seguida pelo órgão, conforme especificações técnicas e requisitos de desempenho constantes do Catálogo Unificado de Materiais - CATMAT do Sistema Integrado de Administração de Serviços Gerais – SIASG.</w:t>
      </w:r>
    </w:p>
    <w:p w:rsidR="003E0406" w:rsidRPr="003E0406" w:rsidRDefault="003E0406" w:rsidP="003E0406">
      <w:pPr>
        <w:widowControl w:val="0"/>
        <w:suppressAutoHyphens/>
        <w:spacing w:before="120" w:after="120" w:line="276" w:lineRule="auto"/>
        <w:ind w:left="284"/>
        <w:contextualSpacing/>
        <w:jc w:val="both"/>
        <w:rPr>
          <w:rFonts w:ascii="Calibri" w:hAnsi="Calibri" w:cs="Arial"/>
          <w:sz w:val="23"/>
          <w:szCs w:val="23"/>
        </w:rPr>
      </w:pPr>
    </w:p>
    <w:p w:rsidR="003E0406" w:rsidRPr="003E0406" w:rsidRDefault="003E0406" w:rsidP="003E0406">
      <w:pPr>
        <w:numPr>
          <w:ilvl w:val="0"/>
          <w:numId w:val="2"/>
        </w:numPr>
        <w:tabs>
          <w:tab w:val="left" w:pos="426"/>
        </w:tabs>
        <w:spacing w:before="120" w:after="120" w:line="276" w:lineRule="auto"/>
        <w:ind w:left="284"/>
        <w:contextualSpacing/>
        <w:jc w:val="both"/>
        <w:rPr>
          <w:rFonts w:ascii="Calibri" w:hAnsi="Calibri" w:cs="Arial"/>
          <w:sz w:val="23"/>
          <w:szCs w:val="23"/>
          <w:highlight w:val="lightGray"/>
          <w:u w:val="single"/>
        </w:rPr>
      </w:pPr>
      <w:r w:rsidRPr="003E0406">
        <w:rPr>
          <w:rFonts w:ascii="Calibri" w:hAnsi="Calibri" w:cs="Arial"/>
          <w:sz w:val="23"/>
          <w:szCs w:val="23"/>
          <w:highlight w:val="lightGray"/>
          <w:u w:val="single"/>
        </w:rPr>
        <w:t xml:space="preserve">   CLASSIFICAÇÃO DOS BENS COMUNS</w:t>
      </w:r>
    </w:p>
    <w:p w:rsidR="003E0406" w:rsidRPr="003E0406" w:rsidRDefault="003E0406" w:rsidP="003E0406">
      <w:pPr>
        <w:numPr>
          <w:ilvl w:val="1"/>
          <w:numId w:val="10"/>
        </w:numPr>
        <w:tabs>
          <w:tab w:val="left" w:pos="426"/>
        </w:tabs>
        <w:spacing w:before="120" w:after="120" w:line="276" w:lineRule="auto"/>
        <w:ind w:left="284" w:firstLine="0"/>
        <w:contextualSpacing/>
        <w:jc w:val="both"/>
        <w:rPr>
          <w:rFonts w:ascii="Calibri" w:hAnsi="Calibri" w:cs="Arial"/>
          <w:sz w:val="23"/>
          <w:szCs w:val="23"/>
        </w:rPr>
      </w:pPr>
      <w:r w:rsidRPr="003E0406">
        <w:rPr>
          <w:rFonts w:ascii="Calibri" w:hAnsi="Calibri" w:cs="Arial"/>
          <w:sz w:val="23"/>
          <w:szCs w:val="23"/>
        </w:rPr>
        <w:t>O serviço a ser contratado enquadra-se na classificação de serviços comuns, nos termos da Lei n° 10.520, de 2002, do Decreto n° 3.555, de 2000, e do Decreto 5.450, de 2005;</w:t>
      </w:r>
    </w:p>
    <w:p w:rsidR="003E0406" w:rsidRPr="003E0406" w:rsidRDefault="003E0406" w:rsidP="003E0406">
      <w:pPr>
        <w:numPr>
          <w:ilvl w:val="1"/>
          <w:numId w:val="10"/>
        </w:numPr>
        <w:tabs>
          <w:tab w:val="left" w:pos="426"/>
        </w:tabs>
        <w:spacing w:before="120" w:after="120" w:line="276" w:lineRule="auto"/>
        <w:ind w:left="284" w:firstLine="0"/>
        <w:contextualSpacing/>
        <w:jc w:val="both"/>
        <w:rPr>
          <w:rFonts w:ascii="Calibri" w:hAnsi="Calibri" w:cs="Arial"/>
          <w:sz w:val="23"/>
          <w:szCs w:val="23"/>
        </w:rPr>
      </w:pPr>
      <w:r w:rsidRPr="003E0406">
        <w:rPr>
          <w:rFonts w:ascii="Calibri" w:hAnsi="Calibri" w:cs="Arial"/>
          <w:sz w:val="23"/>
          <w:szCs w:val="23"/>
        </w:rPr>
        <w:t>Observa-se das pesquisas realizadas, bem como das caracterizações constantes deste termo, que as especificações utilizadas para a aquisição do serviço são usuais no mercado, havendo compatibilidade entre as pesquisas e as caracterizações constantes deste presente termo. Trata-se, portanto, de serviço comum.</w:t>
      </w:r>
    </w:p>
    <w:p w:rsidR="003E0406" w:rsidRPr="003E0406" w:rsidRDefault="003E0406" w:rsidP="003E0406">
      <w:pPr>
        <w:tabs>
          <w:tab w:val="left" w:pos="426"/>
        </w:tabs>
        <w:spacing w:before="120" w:after="120" w:line="276" w:lineRule="auto"/>
        <w:ind w:left="284"/>
        <w:contextualSpacing/>
        <w:jc w:val="both"/>
        <w:rPr>
          <w:rFonts w:ascii="Calibri" w:hAnsi="Calibri" w:cs="Arial"/>
          <w:sz w:val="23"/>
          <w:szCs w:val="23"/>
        </w:rPr>
      </w:pPr>
    </w:p>
    <w:p w:rsidR="003E0406" w:rsidRPr="003E0406" w:rsidRDefault="003E0406" w:rsidP="003E0406">
      <w:pPr>
        <w:numPr>
          <w:ilvl w:val="0"/>
          <w:numId w:val="10"/>
        </w:numPr>
        <w:tabs>
          <w:tab w:val="left" w:pos="426"/>
        </w:tabs>
        <w:spacing w:before="120" w:after="120" w:line="276" w:lineRule="auto"/>
        <w:ind w:left="284" w:firstLine="0"/>
        <w:contextualSpacing/>
        <w:jc w:val="both"/>
        <w:rPr>
          <w:rFonts w:ascii="Calibri" w:hAnsi="Calibri" w:cs="Arial"/>
          <w:sz w:val="23"/>
          <w:szCs w:val="23"/>
          <w:highlight w:val="lightGray"/>
          <w:u w:val="single"/>
        </w:rPr>
      </w:pPr>
      <w:r w:rsidRPr="003E0406">
        <w:rPr>
          <w:rFonts w:ascii="Calibri" w:hAnsi="Calibri" w:cs="Arial"/>
          <w:sz w:val="23"/>
          <w:szCs w:val="23"/>
          <w:highlight w:val="lightGray"/>
          <w:u w:val="single"/>
        </w:rPr>
        <w:t>AVALIAÇÃO DO CUSTO</w:t>
      </w:r>
    </w:p>
    <w:p w:rsidR="003E0406" w:rsidRPr="003E0406" w:rsidRDefault="003E0406" w:rsidP="003E0406">
      <w:pPr>
        <w:numPr>
          <w:ilvl w:val="1"/>
          <w:numId w:val="10"/>
        </w:numPr>
        <w:tabs>
          <w:tab w:val="left" w:pos="426"/>
        </w:tabs>
        <w:spacing w:before="120" w:after="120" w:line="276" w:lineRule="auto"/>
        <w:ind w:left="284" w:firstLine="0"/>
        <w:contextualSpacing/>
        <w:jc w:val="both"/>
        <w:rPr>
          <w:rFonts w:ascii="Calibri" w:hAnsi="Calibri" w:cs="Arial"/>
          <w:sz w:val="23"/>
          <w:szCs w:val="23"/>
        </w:rPr>
      </w:pPr>
      <w:r w:rsidRPr="003E0406">
        <w:rPr>
          <w:rFonts w:ascii="Calibri" w:hAnsi="Calibri" w:cs="Arial"/>
          <w:sz w:val="23"/>
          <w:szCs w:val="23"/>
        </w:rPr>
        <w:t xml:space="preserve">O custo estimado total da presente contratação é o valor médio de </w:t>
      </w:r>
      <w:r w:rsidRPr="003E0406">
        <w:rPr>
          <w:rFonts w:ascii="Calibri" w:hAnsi="Calibri" w:cs="Arial"/>
          <w:b/>
          <w:sz w:val="23"/>
          <w:szCs w:val="23"/>
        </w:rPr>
        <w:t xml:space="preserve">R$ 3.250.656,27 </w:t>
      </w:r>
      <w:proofErr w:type="gramStart"/>
      <w:r w:rsidRPr="003E0406">
        <w:rPr>
          <w:rFonts w:ascii="Calibri" w:hAnsi="Calibri" w:cs="Arial"/>
          <w:b/>
          <w:sz w:val="23"/>
          <w:szCs w:val="23"/>
        </w:rPr>
        <w:t>( Três</w:t>
      </w:r>
      <w:proofErr w:type="gramEnd"/>
      <w:r w:rsidRPr="003E0406">
        <w:rPr>
          <w:rFonts w:ascii="Calibri" w:hAnsi="Calibri" w:cs="Arial"/>
          <w:b/>
          <w:sz w:val="23"/>
          <w:szCs w:val="23"/>
        </w:rPr>
        <w:t xml:space="preserve"> milhões duzentos e cinquenta mil seiscentos e cinquenta e seis reais vinte e sete centavos);</w:t>
      </w:r>
    </w:p>
    <w:p w:rsidR="003E0406" w:rsidRPr="003E0406" w:rsidRDefault="003E0406" w:rsidP="003E0406">
      <w:pPr>
        <w:numPr>
          <w:ilvl w:val="1"/>
          <w:numId w:val="10"/>
        </w:numPr>
        <w:tabs>
          <w:tab w:val="left" w:pos="709"/>
        </w:tabs>
        <w:spacing w:before="120" w:after="120" w:line="276" w:lineRule="auto"/>
        <w:ind w:left="284" w:firstLine="0"/>
        <w:contextualSpacing/>
        <w:jc w:val="both"/>
        <w:rPr>
          <w:rFonts w:ascii="Calibri" w:hAnsi="Calibri" w:cs="Arial"/>
          <w:sz w:val="23"/>
          <w:szCs w:val="23"/>
        </w:rPr>
      </w:pPr>
      <w:r w:rsidRPr="003E0406">
        <w:rPr>
          <w:rFonts w:ascii="Calibri" w:hAnsi="Calibri" w:cs="Arial"/>
          <w:sz w:val="23"/>
          <w:szCs w:val="23"/>
        </w:rPr>
        <w:t xml:space="preserve">Custo estimado foi elaborado com base em 3 orçamentos recebidos de empresas especializadas em fornecimento e instalação de elevadores em Salvador/Ba. </w:t>
      </w:r>
    </w:p>
    <w:p w:rsidR="003E0406" w:rsidRPr="003E0406" w:rsidRDefault="003E0406" w:rsidP="003E0406">
      <w:pPr>
        <w:tabs>
          <w:tab w:val="left" w:pos="709"/>
        </w:tabs>
        <w:spacing w:before="120" w:after="120" w:line="276" w:lineRule="auto"/>
        <w:ind w:left="284"/>
        <w:contextualSpacing/>
        <w:jc w:val="both"/>
        <w:rPr>
          <w:rFonts w:ascii="Calibri" w:hAnsi="Calibri" w:cs="Arial"/>
          <w:sz w:val="23"/>
          <w:szCs w:val="23"/>
        </w:rPr>
      </w:pPr>
    </w:p>
    <w:p w:rsidR="003E0406" w:rsidRPr="003E0406" w:rsidRDefault="003E0406" w:rsidP="003E0406">
      <w:pPr>
        <w:numPr>
          <w:ilvl w:val="0"/>
          <w:numId w:val="10"/>
        </w:numPr>
        <w:tabs>
          <w:tab w:val="left" w:pos="426"/>
        </w:tabs>
        <w:spacing w:before="120" w:after="120" w:line="276" w:lineRule="auto"/>
        <w:ind w:left="284" w:firstLine="0"/>
        <w:contextualSpacing/>
        <w:jc w:val="both"/>
        <w:rPr>
          <w:rFonts w:ascii="Calibri" w:hAnsi="Calibri" w:cs="Arial"/>
          <w:sz w:val="23"/>
          <w:szCs w:val="23"/>
          <w:highlight w:val="lightGray"/>
          <w:u w:val="single"/>
        </w:rPr>
      </w:pPr>
      <w:r w:rsidRPr="003E0406">
        <w:rPr>
          <w:rFonts w:ascii="Calibri" w:hAnsi="Calibri" w:cs="Arial"/>
          <w:sz w:val="23"/>
          <w:szCs w:val="23"/>
          <w:highlight w:val="lightGray"/>
          <w:u w:val="single"/>
          <w:shd w:val="clear" w:color="auto" w:fill="B3B3B3"/>
        </w:rPr>
        <w:t xml:space="preserve"> DOCUMENTAÇÃO PARA COMPROVAÇÃO DA QUALIFICAÇÃO TÉCNICA</w:t>
      </w:r>
    </w:p>
    <w:p w:rsidR="003E0406" w:rsidRPr="003E0406" w:rsidRDefault="003E0406" w:rsidP="003E0406">
      <w:pPr>
        <w:numPr>
          <w:ilvl w:val="1"/>
          <w:numId w:val="10"/>
        </w:numPr>
        <w:tabs>
          <w:tab w:val="left" w:pos="426"/>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Comprovação da capacitação técnico-profissional: comprovação do licitante de possuir em seu quadro </w:t>
      </w:r>
      <w:r w:rsidRPr="003E0406">
        <w:rPr>
          <w:rFonts w:ascii="Calibri" w:hAnsi="Calibri" w:cs="Arial"/>
          <w:b/>
          <w:sz w:val="23"/>
          <w:szCs w:val="23"/>
        </w:rPr>
        <w:t>permanente ou técnico</w:t>
      </w:r>
      <w:r w:rsidRPr="003E0406">
        <w:rPr>
          <w:rFonts w:ascii="Calibri" w:hAnsi="Calibri" w:cs="Arial"/>
          <w:sz w:val="23"/>
          <w:szCs w:val="23"/>
        </w:rPr>
        <w:t xml:space="preserve">, </w:t>
      </w:r>
      <w:r w:rsidRPr="003E0406">
        <w:rPr>
          <w:rFonts w:ascii="Calibri" w:hAnsi="Calibri" w:cs="Arial"/>
          <w:sz w:val="23"/>
          <w:szCs w:val="23"/>
          <w:lang w:eastAsia="ar-SA"/>
        </w:rPr>
        <w:t>na data prevista para entrega da proposta,</w:t>
      </w:r>
      <w:r w:rsidRPr="003E0406">
        <w:rPr>
          <w:rFonts w:ascii="Calibri" w:hAnsi="Calibri" w:cs="Arial"/>
          <w:sz w:val="23"/>
          <w:szCs w:val="23"/>
        </w:rPr>
        <w:t xml:space="preserve"> </w:t>
      </w:r>
      <w:r w:rsidRPr="003E0406">
        <w:rPr>
          <w:rFonts w:ascii="Calibri" w:hAnsi="Calibri" w:cs="Arial"/>
          <w:sz w:val="23"/>
          <w:szCs w:val="23"/>
          <w:lang w:eastAsia="ar-SA"/>
        </w:rPr>
        <w:t xml:space="preserve">um </w:t>
      </w:r>
      <w:r w:rsidRPr="003E0406">
        <w:rPr>
          <w:rFonts w:ascii="Calibri" w:hAnsi="Calibri" w:cs="Arial"/>
          <w:b/>
          <w:sz w:val="23"/>
          <w:szCs w:val="23"/>
          <w:lang w:eastAsia="ar-SA"/>
        </w:rPr>
        <w:t>engenheiro mecânico</w:t>
      </w:r>
      <w:r w:rsidRPr="003E0406">
        <w:rPr>
          <w:rFonts w:ascii="Calibri" w:hAnsi="Calibri" w:cs="Arial"/>
          <w:sz w:val="23"/>
          <w:szCs w:val="23"/>
          <w:lang w:eastAsia="ar-SA"/>
        </w:rPr>
        <w:t xml:space="preserve"> com registro no Conselho Regional de Engenharia, Arquitetura e Agronomia – </w:t>
      </w:r>
      <w:r w:rsidRPr="003E0406">
        <w:rPr>
          <w:rFonts w:ascii="Calibri" w:hAnsi="Calibri" w:cs="Arial"/>
          <w:b/>
          <w:sz w:val="23"/>
          <w:szCs w:val="23"/>
          <w:lang w:eastAsia="ar-SA"/>
        </w:rPr>
        <w:t xml:space="preserve">CREA </w:t>
      </w:r>
      <w:r w:rsidRPr="003E0406">
        <w:rPr>
          <w:rFonts w:ascii="Calibri" w:hAnsi="Calibri" w:cs="Arial"/>
          <w:sz w:val="23"/>
          <w:szCs w:val="23"/>
          <w:lang w:eastAsia="ar-SA"/>
        </w:rPr>
        <w:t xml:space="preserve">como responsável técnico da empresa proponente e que o mesmo será o responsável técnico pelos serviços objeto desta Licitação, acompanhado da respectiva Certidão de Acervo Técnico – </w:t>
      </w:r>
      <w:r w:rsidRPr="003E0406">
        <w:rPr>
          <w:rFonts w:ascii="Calibri" w:hAnsi="Calibri" w:cs="Arial"/>
          <w:b/>
          <w:sz w:val="23"/>
          <w:szCs w:val="23"/>
          <w:lang w:eastAsia="ar-SA"/>
        </w:rPr>
        <w:t>CAT,</w:t>
      </w:r>
      <w:r w:rsidRPr="003E0406">
        <w:rPr>
          <w:rFonts w:ascii="Calibri" w:hAnsi="Calibri" w:cs="Arial"/>
          <w:sz w:val="23"/>
          <w:szCs w:val="23"/>
          <w:lang w:eastAsia="ar-SA"/>
        </w:rPr>
        <w:t xml:space="preserve"> expedida por este conselho, por execução de serviços de assistência técnica em elevadores, para empresa privada ou para órgão ou entidade da administração pública direta ou indireta, federal, estadual, municipal ou do Distrito Federal, de características compatíveis ao objeto licitado;</w:t>
      </w:r>
    </w:p>
    <w:p w:rsidR="003E0406" w:rsidRPr="003E0406" w:rsidRDefault="003E0406" w:rsidP="003E0406">
      <w:pPr>
        <w:numPr>
          <w:ilvl w:val="1"/>
          <w:numId w:val="10"/>
        </w:numPr>
        <w:tabs>
          <w:tab w:val="left" w:pos="426"/>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Entende-se, para fins deste Edital, como pertencente ao quadro permanente do licitante, na data prevista para entrega da proposta, o sócio; o administrador ou o diretor; o empregado; e o prestador de serviços;</w:t>
      </w:r>
    </w:p>
    <w:p w:rsidR="003E0406" w:rsidRPr="003E0406" w:rsidRDefault="003E0406" w:rsidP="003E0406">
      <w:pPr>
        <w:numPr>
          <w:ilvl w:val="1"/>
          <w:numId w:val="10"/>
        </w:numPr>
        <w:tabs>
          <w:tab w:val="left" w:pos="426"/>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A comprovação de vinculação </w:t>
      </w:r>
      <w:proofErr w:type="gramStart"/>
      <w:r w:rsidRPr="003E0406">
        <w:rPr>
          <w:rFonts w:ascii="Calibri" w:hAnsi="Calibri" w:cs="Arial"/>
          <w:sz w:val="23"/>
          <w:szCs w:val="23"/>
        </w:rPr>
        <w:t>do(</w:t>
      </w:r>
      <w:proofErr w:type="gramEnd"/>
      <w:r w:rsidRPr="003E0406">
        <w:rPr>
          <w:rFonts w:ascii="Calibri" w:hAnsi="Calibri" w:cs="Arial"/>
          <w:sz w:val="23"/>
          <w:szCs w:val="23"/>
        </w:rPr>
        <w:t>s) profissional(</w:t>
      </w:r>
      <w:proofErr w:type="spellStart"/>
      <w:r w:rsidRPr="003E0406">
        <w:rPr>
          <w:rFonts w:ascii="Calibri" w:hAnsi="Calibri" w:cs="Arial"/>
          <w:sz w:val="23"/>
          <w:szCs w:val="23"/>
        </w:rPr>
        <w:t>is</w:t>
      </w:r>
      <w:proofErr w:type="spellEnd"/>
      <w:r w:rsidRPr="003E0406">
        <w:rPr>
          <w:rFonts w:ascii="Calibri" w:hAnsi="Calibri" w:cs="Arial"/>
          <w:sz w:val="23"/>
          <w:szCs w:val="23"/>
        </w:rPr>
        <w:t>) detentor(es) da(s) certidão(</w:t>
      </w:r>
      <w:proofErr w:type="spellStart"/>
      <w:r w:rsidRPr="003E0406">
        <w:rPr>
          <w:rFonts w:ascii="Calibri" w:hAnsi="Calibri" w:cs="Arial"/>
          <w:sz w:val="23"/>
          <w:szCs w:val="23"/>
        </w:rPr>
        <w:t>ões</w:t>
      </w:r>
      <w:proofErr w:type="spellEnd"/>
      <w:r w:rsidRPr="003E0406">
        <w:rPr>
          <w:rFonts w:ascii="Calibri" w:hAnsi="Calibri" w:cs="Arial"/>
          <w:sz w:val="23"/>
          <w:szCs w:val="23"/>
        </w:rPr>
        <w:t>) de acervo técnico, além do exigido no item acima far-se-á por meio dos seguintes documentos:</w:t>
      </w:r>
    </w:p>
    <w:p w:rsidR="003E0406" w:rsidRPr="003E0406" w:rsidRDefault="003E0406" w:rsidP="003E0406">
      <w:pPr>
        <w:numPr>
          <w:ilvl w:val="2"/>
          <w:numId w:val="10"/>
        </w:numPr>
        <w:tabs>
          <w:tab w:val="left" w:pos="426"/>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b/>
          <w:sz w:val="23"/>
          <w:szCs w:val="23"/>
        </w:rPr>
        <w:t>Prestador de Serviços:</w:t>
      </w:r>
      <w:r w:rsidRPr="003E0406">
        <w:rPr>
          <w:rFonts w:ascii="Calibri" w:hAnsi="Calibri" w:cs="Arial"/>
          <w:sz w:val="23"/>
          <w:szCs w:val="23"/>
        </w:rPr>
        <w:t xml:space="preserve"> contrato escrito firmado com o licitante, ou com declaração de compromisso de vinculação futura, conforme a legislação civil comum, caso o licitante se sagre vencedor do certame;</w:t>
      </w:r>
    </w:p>
    <w:p w:rsidR="003E0406" w:rsidRPr="003E0406" w:rsidRDefault="003E0406" w:rsidP="003E0406">
      <w:pPr>
        <w:numPr>
          <w:ilvl w:val="2"/>
          <w:numId w:val="10"/>
        </w:numPr>
        <w:tabs>
          <w:tab w:val="left" w:pos="426"/>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b/>
          <w:sz w:val="23"/>
          <w:szCs w:val="23"/>
        </w:rPr>
        <w:t>Empregado</w:t>
      </w:r>
      <w:r w:rsidRPr="003E0406">
        <w:rPr>
          <w:rFonts w:ascii="Calibri" w:hAnsi="Calibri" w:cs="Arial"/>
          <w:sz w:val="23"/>
          <w:szCs w:val="23"/>
        </w:rPr>
        <w:t>: cópia da Carteira de Trabalho e Previdência Social;</w:t>
      </w:r>
    </w:p>
    <w:p w:rsidR="003E0406" w:rsidRPr="003E0406" w:rsidRDefault="003E0406" w:rsidP="003E0406">
      <w:pPr>
        <w:numPr>
          <w:ilvl w:val="2"/>
          <w:numId w:val="10"/>
        </w:numPr>
        <w:tabs>
          <w:tab w:val="left" w:pos="426"/>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b/>
          <w:sz w:val="23"/>
          <w:szCs w:val="23"/>
        </w:rPr>
        <w:t>Sócio:</w:t>
      </w:r>
      <w:r w:rsidRPr="003E0406">
        <w:rPr>
          <w:rFonts w:ascii="Calibri" w:hAnsi="Calibri" w:cs="Arial"/>
          <w:sz w:val="23"/>
          <w:szCs w:val="23"/>
        </w:rPr>
        <w:t xml:space="preserve"> Contrato Social devidamente registrado no órgão competente ou cadastro no SICAF;</w:t>
      </w:r>
    </w:p>
    <w:p w:rsidR="003E0406" w:rsidRPr="003E0406" w:rsidRDefault="003E0406" w:rsidP="003E0406">
      <w:pPr>
        <w:numPr>
          <w:ilvl w:val="2"/>
          <w:numId w:val="10"/>
        </w:numPr>
        <w:tabs>
          <w:tab w:val="left" w:pos="426"/>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b/>
          <w:sz w:val="23"/>
          <w:szCs w:val="23"/>
        </w:rPr>
        <w:t>Diretor:</w:t>
      </w:r>
      <w:r w:rsidRPr="003E0406">
        <w:rPr>
          <w:rFonts w:ascii="Calibri" w:hAnsi="Calibri" w:cs="Arial"/>
          <w:sz w:val="23"/>
          <w:szCs w:val="23"/>
        </w:rPr>
        <w:t xml:space="preserve"> cópia do Contrato Social, em se tratando de firma individual ou limitada; ou cópia da ata de eleição devidamente publicada na imprensa, em se tratando de sociedade anônima; ou ainda, cadastro no SICAF;</w:t>
      </w:r>
    </w:p>
    <w:p w:rsidR="003E0406" w:rsidRPr="003E0406" w:rsidRDefault="003E0406" w:rsidP="003E0406">
      <w:pPr>
        <w:tabs>
          <w:tab w:val="left" w:pos="426"/>
        </w:tabs>
        <w:spacing w:before="120" w:after="120" w:line="276" w:lineRule="auto"/>
        <w:ind w:left="284"/>
        <w:contextualSpacing/>
        <w:jc w:val="both"/>
        <w:rPr>
          <w:rFonts w:ascii="Calibri" w:hAnsi="Calibri" w:cs="Arial"/>
          <w:sz w:val="23"/>
          <w:szCs w:val="23"/>
          <w:shd w:val="clear" w:color="auto" w:fill="B3B3B3"/>
        </w:rPr>
      </w:pPr>
    </w:p>
    <w:p w:rsidR="003E0406" w:rsidRPr="003E0406" w:rsidRDefault="003E0406" w:rsidP="003E0406">
      <w:pPr>
        <w:numPr>
          <w:ilvl w:val="0"/>
          <w:numId w:val="10"/>
        </w:numPr>
        <w:tabs>
          <w:tab w:val="left" w:pos="426"/>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highlight w:val="lightGray"/>
          <w:u w:val="single"/>
          <w:lang w:eastAsia="ar-SA"/>
        </w:rPr>
        <w:t>RECEBIMENTO E CRITÉRIO DE ACEITAÇÃO DO OBJETO</w:t>
      </w:r>
    </w:p>
    <w:p w:rsidR="003E0406" w:rsidRPr="003E0406" w:rsidRDefault="003E0406" w:rsidP="003E0406">
      <w:pPr>
        <w:numPr>
          <w:ilvl w:val="1"/>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O serviço será recebido:</w:t>
      </w:r>
    </w:p>
    <w:p w:rsidR="003E0406" w:rsidRPr="003E0406" w:rsidRDefault="003E0406" w:rsidP="003E0406">
      <w:pPr>
        <w:numPr>
          <w:ilvl w:val="2"/>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Provisoriamente, a partir da entrega, para efeito de verificação da conformidade com as especificações constantes do Edital e da proposta;</w:t>
      </w:r>
    </w:p>
    <w:p w:rsidR="003E0406" w:rsidRPr="003E0406" w:rsidRDefault="003E0406" w:rsidP="003E0406">
      <w:pPr>
        <w:numPr>
          <w:ilvl w:val="2"/>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Definitivamente, após a verificação da conformidade com as especificações constantes do Edital e da proposta, e sua consequente aceitação, que se dará até </w:t>
      </w:r>
      <w:r w:rsidRPr="003E0406">
        <w:rPr>
          <w:rFonts w:ascii="Calibri" w:hAnsi="Calibri" w:cs="Arial"/>
          <w:b/>
          <w:bCs/>
          <w:sz w:val="23"/>
          <w:szCs w:val="23"/>
        </w:rPr>
        <w:t>60 (sessenta) dias</w:t>
      </w:r>
      <w:r w:rsidRPr="003E0406">
        <w:rPr>
          <w:rFonts w:ascii="Calibri" w:hAnsi="Calibri" w:cs="Arial"/>
          <w:sz w:val="23"/>
          <w:szCs w:val="23"/>
        </w:rPr>
        <w:t xml:space="preserve"> do recebimento provisório;</w:t>
      </w:r>
    </w:p>
    <w:p w:rsidR="003E0406" w:rsidRPr="003E0406" w:rsidRDefault="003E0406" w:rsidP="003E0406">
      <w:pPr>
        <w:numPr>
          <w:ilvl w:val="3"/>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Na hipótese de a verificação a que se refere o subitem anterior não ser procedida dentro do prazo fixado, reputar-se-á como realizada, consumando-se o recebimento definitivo no dia do esgotamento do prazo.</w:t>
      </w:r>
    </w:p>
    <w:p w:rsidR="003E0406" w:rsidRPr="003E0406" w:rsidRDefault="003E0406" w:rsidP="003E0406">
      <w:pPr>
        <w:tabs>
          <w:tab w:val="left" w:pos="426"/>
          <w:tab w:val="left" w:pos="709"/>
          <w:tab w:val="left" w:pos="851"/>
        </w:tabs>
        <w:spacing w:before="120" w:after="120" w:line="276" w:lineRule="auto"/>
        <w:ind w:left="284"/>
        <w:contextualSpacing/>
        <w:jc w:val="both"/>
        <w:rPr>
          <w:rFonts w:ascii="Calibri" w:hAnsi="Calibri" w:cs="Arial"/>
          <w:sz w:val="23"/>
          <w:szCs w:val="23"/>
          <w:shd w:val="clear" w:color="auto" w:fill="B3B3B3"/>
        </w:rPr>
      </w:pPr>
    </w:p>
    <w:p w:rsidR="003E0406" w:rsidRPr="003E0406" w:rsidRDefault="003E0406" w:rsidP="003E0406">
      <w:pPr>
        <w:numPr>
          <w:ilvl w:val="0"/>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highlight w:val="lightGray"/>
          <w:u w:val="single"/>
        </w:rPr>
        <w:t>DESCRIÇÃO DAS TAREFAS BÁSICAS</w:t>
      </w:r>
    </w:p>
    <w:p w:rsidR="003E0406" w:rsidRPr="003E0406" w:rsidRDefault="003E0406" w:rsidP="003E0406">
      <w:pPr>
        <w:tabs>
          <w:tab w:val="left" w:pos="426"/>
          <w:tab w:val="left" w:pos="709"/>
          <w:tab w:val="left" w:pos="851"/>
        </w:tabs>
        <w:spacing w:before="120" w:after="120" w:line="276" w:lineRule="auto"/>
        <w:ind w:left="284"/>
        <w:contextualSpacing/>
        <w:jc w:val="both"/>
        <w:rPr>
          <w:rFonts w:ascii="Calibri" w:hAnsi="Calibri" w:cs="Arial"/>
          <w:sz w:val="23"/>
          <w:szCs w:val="23"/>
          <w:shd w:val="clear" w:color="auto" w:fill="B3B3B3"/>
        </w:rPr>
      </w:pPr>
    </w:p>
    <w:p w:rsidR="003E0406" w:rsidRPr="003E0406" w:rsidRDefault="003E0406" w:rsidP="003E0406">
      <w:pPr>
        <w:numPr>
          <w:ilvl w:val="1"/>
          <w:numId w:val="10"/>
        </w:numPr>
        <w:tabs>
          <w:tab w:val="left" w:pos="0"/>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lang w:eastAsia="ar-SA"/>
        </w:rPr>
        <w:t xml:space="preserve">O </w:t>
      </w:r>
      <w:r w:rsidRPr="003E0406">
        <w:rPr>
          <w:rFonts w:ascii="Calibri" w:hAnsi="Calibri" w:cs="Arial"/>
          <w:bCs/>
          <w:sz w:val="23"/>
          <w:szCs w:val="23"/>
          <w:lang w:eastAsia="ar-SA"/>
        </w:rPr>
        <w:t>serviço compreende a execução das seguintes tarefas básicas</w:t>
      </w:r>
      <w:r w:rsidRPr="003E0406">
        <w:rPr>
          <w:rFonts w:ascii="Calibri" w:hAnsi="Calibri" w:cs="Arial"/>
          <w:sz w:val="23"/>
          <w:szCs w:val="23"/>
          <w:lang w:eastAsia="ar-SA"/>
        </w:rPr>
        <w:t>:</w:t>
      </w:r>
    </w:p>
    <w:p w:rsidR="003E0406" w:rsidRPr="003E0406" w:rsidRDefault="003E0406" w:rsidP="003E0406">
      <w:pPr>
        <w:numPr>
          <w:ilvl w:val="2"/>
          <w:numId w:val="10"/>
        </w:numPr>
        <w:tabs>
          <w:tab w:val="left" w:pos="0"/>
        </w:tabs>
        <w:spacing w:before="120" w:after="120" w:line="276" w:lineRule="auto"/>
        <w:ind w:left="284" w:firstLine="0"/>
        <w:jc w:val="both"/>
        <w:rPr>
          <w:rFonts w:ascii="Calibri" w:hAnsi="Calibri" w:cs="Arial"/>
          <w:sz w:val="23"/>
          <w:szCs w:val="23"/>
        </w:rPr>
      </w:pPr>
      <w:r w:rsidRPr="003E0406">
        <w:rPr>
          <w:rFonts w:ascii="Calibri" w:hAnsi="Calibri" w:cs="Arial"/>
          <w:sz w:val="23"/>
          <w:szCs w:val="23"/>
        </w:rPr>
        <w:t xml:space="preserve">Fornecer o objeto de acordo às normas de acessibilidade </w:t>
      </w:r>
      <w:r w:rsidRPr="003E0406">
        <w:rPr>
          <w:rFonts w:ascii="Calibri" w:hAnsi="Calibri" w:cs="Arial"/>
          <w:b/>
          <w:sz w:val="23"/>
          <w:szCs w:val="23"/>
        </w:rPr>
        <w:t>ABNT NBR NM 207, NBR NM 313 e NBR 16042</w:t>
      </w:r>
      <w:r w:rsidRPr="003E0406">
        <w:rPr>
          <w:rFonts w:ascii="Calibri" w:hAnsi="Calibri" w:cs="Arial"/>
          <w:sz w:val="23"/>
          <w:szCs w:val="23"/>
        </w:rPr>
        <w:t>;</w:t>
      </w:r>
    </w:p>
    <w:p w:rsidR="003E0406" w:rsidRPr="003E0406" w:rsidRDefault="003E0406" w:rsidP="003E0406">
      <w:pPr>
        <w:numPr>
          <w:ilvl w:val="3"/>
          <w:numId w:val="10"/>
        </w:numPr>
        <w:tabs>
          <w:tab w:val="left" w:pos="0"/>
        </w:tabs>
        <w:spacing w:before="120" w:after="120" w:line="276" w:lineRule="auto"/>
        <w:ind w:left="284" w:firstLine="0"/>
        <w:jc w:val="both"/>
        <w:rPr>
          <w:rFonts w:ascii="Calibri" w:hAnsi="Calibri" w:cs="Arial"/>
          <w:sz w:val="23"/>
          <w:szCs w:val="23"/>
        </w:rPr>
      </w:pPr>
      <w:r w:rsidRPr="003E0406">
        <w:rPr>
          <w:rFonts w:ascii="Calibri" w:hAnsi="Calibri" w:cs="Arial"/>
          <w:sz w:val="23"/>
          <w:szCs w:val="23"/>
        </w:rPr>
        <w:t xml:space="preserve">Após serem concluídas todas as instalações, deverão ser realizados os </w:t>
      </w:r>
      <w:r w:rsidRPr="003E0406">
        <w:rPr>
          <w:rFonts w:ascii="Calibri" w:hAnsi="Calibri" w:cs="Arial"/>
          <w:b/>
          <w:sz w:val="23"/>
          <w:szCs w:val="23"/>
        </w:rPr>
        <w:t>ajustes e testes</w:t>
      </w:r>
      <w:r w:rsidRPr="003E0406">
        <w:rPr>
          <w:rFonts w:ascii="Calibri" w:hAnsi="Calibri" w:cs="Arial"/>
          <w:sz w:val="23"/>
          <w:szCs w:val="23"/>
        </w:rPr>
        <w:t xml:space="preserve"> necessários ao perfeito funcionamento do elevador, obedecendo as normas de segurança vigentes;</w:t>
      </w:r>
    </w:p>
    <w:p w:rsidR="003E0406" w:rsidRPr="003E0406" w:rsidRDefault="003E0406" w:rsidP="003E0406">
      <w:pPr>
        <w:numPr>
          <w:ilvl w:val="3"/>
          <w:numId w:val="10"/>
        </w:numPr>
        <w:tabs>
          <w:tab w:val="left" w:pos="0"/>
        </w:tabs>
        <w:spacing w:before="120" w:after="120" w:line="276" w:lineRule="auto"/>
        <w:ind w:left="284" w:firstLine="0"/>
        <w:jc w:val="both"/>
        <w:rPr>
          <w:rFonts w:ascii="Calibri" w:hAnsi="Calibri" w:cs="Arial"/>
          <w:sz w:val="23"/>
          <w:szCs w:val="23"/>
        </w:rPr>
      </w:pPr>
      <w:r w:rsidRPr="003E0406">
        <w:rPr>
          <w:rFonts w:ascii="Calibri" w:hAnsi="Calibri" w:cs="Arial"/>
          <w:sz w:val="23"/>
          <w:szCs w:val="23"/>
        </w:rPr>
        <w:t xml:space="preserve">Todos os testes deverão ser realizados </w:t>
      </w:r>
      <w:r w:rsidRPr="003E0406">
        <w:rPr>
          <w:rFonts w:ascii="Calibri" w:hAnsi="Calibri" w:cs="Arial"/>
          <w:b/>
          <w:sz w:val="23"/>
          <w:szCs w:val="23"/>
        </w:rPr>
        <w:t>na presença da fiscalização</w:t>
      </w:r>
      <w:r w:rsidRPr="003E0406">
        <w:rPr>
          <w:rFonts w:ascii="Calibri" w:hAnsi="Calibri" w:cs="Arial"/>
          <w:sz w:val="23"/>
          <w:szCs w:val="23"/>
        </w:rPr>
        <w:t>, especialmente os testes de fim de curso e limite de cargas.</w:t>
      </w:r>
    </w:p>
    <w:p w:rsidR="003E0406" w:rsidRPr="003E0406" w:rsidRDefault="003E0406" w:rsidP="003E0406">
      <w:pPr>
        <w:numPr>
          <w:ilvl w:val="2"/>
          <w:numId w:val="10"/>
        </w:numPr>
        <w:tabs>
          <w:tab w:val="left" w:pos="0"/>
        </w:tabs>
        <w:spacing w:before="120" w:after="120" w:line="276" w:lineRule="auto"/>
        <w:ind w:left="284" w:firstLine="0"/>
        <w:jc w:val="both"/>
        <w:rPr>
          <w:rFonts w:ascii="Calibri" w:hAnsi="Calibri" w:cs="Arial"/>
          <w:sz w:val="23"/>
          <w:szCs w:val="23"/>
        </w:rPr>
      </w:pPr>
      <w:r w:rsidRPr="003E0406">
        <w:rPr>
          <w:rFonts w:ascii="Calibri" w:hAnsi="Calibri" w:cs="Arial"/>
          <w:b/>
          <w:sz w:val="23"/>
          <w:szCs w:val="23"/>
        </w:rPr>
        <w:t>Desmontagem</w:t>
      </w:r>
      <w:r w:rsidRPr="003E0406">
        <w:rPr>
          <w:rFonts w:ascii="Calibri" w:hAnsi="Calibri" w:cs="Arial"/>
          <w:sz w:val="23"/>
          <w:szCs w:val="23"/>
        </w:rPr>
        <w:t xml:space="preserve"> e </w:t>
      </w:r>
      <w:r w:rsidRPr="003E0406">
        <w:rPr>
          <w:rFonts w:ascii="Calibri" w:hAnsi="Calibri" w:cs="Arial"/>
          <w:b/>
          <w:sz w:val="23"/>
          <w:szCs w:val="23"/>
        </w:rPr>
        <w:t>transporte</w:t>
      </w:r>
      <w:r w:rsidRPr="003E0406">
        <w:rPr>
          <w:rFonts w:ascii="Calibri" w:hAnsi="Calibri" w:cs="Arial"/>
          <w:sz w:val="23"/>
          <w:szCs w:val="23"/>
        </w:rPr>
        <w:t xml:space="preserve"> vertical e horizontal das sucatas de equipamentos existentes seguido de descarte ecologicamente correto, sem custos adicionais para a contratante;</w:t>
      </w:r>
    </w:p>
    <w:p w:rsidR="003E0406" w:rsidRPr="003E0406" w:rsidRDefault="003E0406" w:rsidP="003E0406">
      <w:pPr>
        <w:numPr>
          <w:ilvl w:val="2"/>
          <w:numId w:val="10"/>
        </w:numPr>
        <w:tabs>
          <w:tab w:val="left" w:pos="0"/>
        </w:tabs>
        <w:spacing w:before="120" w:after="120" w:line="276" w:lineRule="auto"/>
        <w:ind w:left="284" w:firstLine="0"/>
        <w:jc w:val="both"/>
        <w:rPr>
          <w:rFonts w:ascii="Calibri" w:hAnsi="Calibri" w:cs="Arial"/>
          <w:sz w:val="23"/>
          <w:szCs w:val="23"/>
        </w:rPr>
      </w:pPr>
      <w:r w:rsidRPr="003E0406">
        <w:rPr>
          <w:rFonts w:ascii="Calibri" w:hAnsi="Calibri" w:cs="Arial"/>
          <w:b/>
          <w:sz w:val="23"/>
          <w:szCs w:val="23"/>
        </w:rPr>
        <w:t xml:space="preserve">Projeto Executivo </w:t>
      </w:r>
      <w:r w:rsidRPr="003E0406">
        <w:rPr>
          <w:rFonts w:ascii="Calibri" w:hAnsi="Calibri" w:cs="Arial"/>
          <w:sz w:val="23"/>
          <w:szCs w:val="23"/>
        </w:rPr>
        <w:t>elaborado pela contratada conforme cronograma físico financeiro, detalhando toda a execução em pauta:</w:t>
      </w:r>
    </w:p>
    <w:p w:rsidR="003E0406" w:rsidRPr="003E0406" w:rsidRDefault="003E0406" w:rsidP="003E0406">
      <w:pPr>
        <w:numPr>
          <w:ilvl w:val="3"/>
          <w:numId w:val="10"/>
        </w:numPr>
        <w:tabs>
          <w:tab w:val="left" w:pos="0"/>
        </w:tabs>
        <w:spacing w:before="120" w:after="120" w:line="276" w:lineRule="auto"/>
        <w:ind w:left="284" w:firstLine="0"/>
        <w:jc w:val="both"/>
        <w:rPr>
          <w:rFonts w:ascii="Calibri" w:hAnsi="Calibri" w:cs="Arial"/>
          <w:sz w:val="23"/>
          <w:szCs w:val="23"/>
        </w:rPr>
      </w:pPr>
      <w:r w:rsidRPr="003E0406">
        <w:rPr>
          <w:rFonts w:ascii="Calibri" w:hAnsi="Calibri" w:cs="Arial"/>
          <w:sz w:val="23"/>
          <w:szCs w:val="23"/>
        </w:rPr>
        <w:t>Planta geral da distribuição dos pontos elétricos, com os pontos de consumo perfeitamente identificados;</w:t>
      </w:r>
    </w:p>
    <w:p w:rsidR="003E0406" w:rsidRPr="003E0406" w:rsidRDefault="003E0406" w:rsidP="003E0406">
      <w:pPr>
        <w:numPr>
          <w:ilvl w:val="3"/>
          <w:numId w:val="10"/>
        </w:numPr>
        <w:tabs>
          <w:tab w:val="left" w:pos="0"/>
        </w:tabs>
        <w:spacing w:before="120" w:after="120" w:line="276" w:lineRule="auto"/>
        <w:ind w:left="284" w:firstLine="0"/>
        <w:jc w:val="both"/>
        <w:rPr>
          <w:rFonts w:ascii="Calibri" w:hAnsi="Calibri" w:cs="Arial"/>
          <w:sz w:val="23"/>
          <w:szCs w:val="23"/>
        </w:rPr>
      </w:pPr>
      <w:r w:rsidRPr="003E0406">
        <w:rPr>
          <w:rFonts w:ascii="Calibri" w:hAnsi="Calibri" w:cs="Arial"/>
          <w:sz w:val="23"/>
          <w:szCs w:val="23"/>
        </w:rPr>
        <w:t>Diagrama dos Quadros de Energia e Aterramento dos equipamentos;</w:t>
      </w:r>
    </w:p>
    <w:p w:rsidR="003E0406" w:rsidRPr="003E0406" w:rsidRDefault="003E0406" w:rsidP="003E0406">
      <w:pPr>
        <w:numPr>
          <w:ilvl w:val="3"/>
          <w:numId w:val="10"/>
        </w:numPr>
        <w:tabs>
          <w:tab w:val="left" w:pos="0"/>
        </w:tabs>
        <w:spacing w:before="120" w:after="120" w:line="276" w:lineRule="auto"/>
        <w:ind w:left="284" w:firstLine="0"/>
        <w:jc w:val="both"/>
        <w:rPr>
          <w:rFonts w:ascii="Calibri" w:hAnsi="Calibri" w:cs="Arial"/>
          <w:sz w:val="23"/>
          <w:szCs w:val="23"/>
        </w:rPr>
      </w:pPr>
      <w:r w:rsidRPr="003E0406">
        <w:rPr>
          <w:rFonts w:ascii="Calibri" w:hAnsi="Calibri" w:cs="Arial"/>
          <w:sz w:val="23"/>
          <w:szCs w:val="23"/>
        </w:rPr>
        <w:t>Identificação dos cabos de dados/Voz;</w:t>
      </w:r>
    </w:p>
    <w:p w:rsidR="003E0406" w:rsidRPr="003E0406" w:rsidRDefault="003E0406" w:rsidP="003E0406">
      <w:pPr>
        <w:numPr>
          <w:ilvl w:val="3"/>
          <w:numId w:val="10"/>
        </w:numPr>
        <w:tabs>
          <w:tab w:val="left" w:pos="0"/>
        </w:tabs>
        <w:spacing w:before="120" w:after="120" w:line="276" w:lineRule="auto"/>
        <w:ind w:left="284" w:firstLine="0"/>
        <w:jc w:val="both"/>
        <w:rPr>
          <w:rFonts w:ascii="Calibri" w:hAnsi="Calibri" w:cs="Arial"/>
          <w:sz w:val="23"/>
          <w:szCs w:val="23"/>
        </w:rPr>
      </w:pPr>
      <w:r w:rsidRPr="003E0406">
        <w:rPr>
          <w:rFonts w:ascii="Calibri" w:hAnsi="Calibri" w:cs="Arial"/>
          <w:sz w:val="23"/>
          <w:szCs w:val="23"/>
        </w:rPr>
        <w:t>Planta baixa e cortes das Casas de Máquinas contendo os respectivos layouts de equipamentos;</w:t>
      </w:r>
    </w:p>
    <w:p w:rsidR="003E0406" w:rsidRPr="003E0406" w:rsidRDefault="003E0406" w:rsidP="003E0406">
      <w:pPr>
        <w:numPr>
          <w:ilvl w:val="3"/>
          <w:numId w:val="10"/>
        </w:numPr>
        <w:tabs>
          <w:tab w:val="left" w:pos="0"/>
        </w:tabs>
        <w:spacing w:before="120" w:after="120" w:line="276" w:lineRule="auto"/>
        <w:ind w:left="284" w:firstLine="0"/>
        <w:jc w:val="both"/>
        <w:rPr>
          <w:rFonts w:ascii="Calibri" w:hAnsi="Calibri" w:cs="Arial"/>
          <w:sz w:val="23"/>
          <w:szCs w:val="23"/>
        </w:rPr>
      </w:pPr>
      <w:r w:rsidRPr="003E0406">
        <w:rPr>
          <w:rFonts w:ascii="Calibri" w:hAnsi="Calibri" w:cs="Arial"/>
          <w:sz w:val="23"/>
          <w:szCs w:val="23"/>
        </w:rPr>
        <w:t>Indicação de bitolas de dutos e condutores elétricos;</w:t>
      </w:r>
    </w:p>
    <w:p w:rsidR="003E0406" w:rsidRPr="003E0406" w:rsidRDefault="003E0406" w:rsidP="003E0406">
      <w:pPr>
        <w:numPr>
          <w:ilvl w:val="3"/>
          <w:numId w:val="10"/>
        </w:numPr>
        <w:tabs>
          <w:tab w:val="left" w:pos="0"/>
        </w:tabs>
        <w:autoSpaceDE w:val="0"/>
        <w:autoSpaceDN w:val="0"/>
        <w:adjustRightInd w:val="0"/>
        <w:spacing w:before="120" w:after="120" w:line="276" w:lineRule="auto"/>
        <w:ind w:left="284" w:firstLine="0"/>
        <w:jc w:val="both"/>
        <w:rPr>
          <w:rFonts w:ascii="Calibri" w:hAnsi="Calibri" w:cs="Arial"/>
          <w:sz w:val="23"/>
          <w:szCs w:val="23"/>
          <w:lang w:eastAsia="en-US"/>
        </w:rPr>
      </w:pPr>
      <w:r w:rsidRPr="003E0406">
        <w:rPr>
          <w:rFonts w:ascii="Calibri" w:hAnsi="Calibri" w:cs="Arial"/>
          <w:sz w:val="23"/>
          <w:szCs w:val="23"/>
        </w:rPr>
        <w:t>Indicação das capacidades elétricas (tensão e corrente) dos equipamentos de proteção;</w:t>
      </w:r>
    </w:p>
    <w:p w:rsidR="003E0406" w:rsidRPr="003E0406" w:rsidRDefault="003E0406" w:rsidP="003E0406">
      <w:pPr>
        <w:numPr>
          <w:ilvl w:val="3"/>
          <w:numId w:val="10"/>
        </w:numPr>
        <w:tabs>
          <w:tab w:val="left" w:pos="0"/>
        </w:tabs>
        <w:autoSpaceDE w:val="0"/>
        <w:autoSpaceDN w:val="0"/>
        <w:adjustRightInd w:val="0"/>
        <w:spacing w:before="120" w:after="120" w:line="276" w:lineRule="auto"/>
        <w:ind w:left="284" w:firstLine="0"/>
        <w:jc w:val="both"/>
        <w:rPr>
          <w:rFonts w:ascii="Calibri" w:hAnsi="Calibri" w:cs="Arial"/>
          <w:sz w:val="23"/>
          <w:szCs w:val="23"/>
          <w:lang w:eastAsia="en-US"/>
        </w:rPr>
      </w:pPr>
      <w:r w:rsidRPr="003E0406">
        <w:rPr>
          <w:rFonts w:ascii="Calibri" w:hAnsi="Calibri" w:cs="Arial"/>
          <w:sz w:val="23"/>
          <w:szCs w:val="23"/>
          <w:lang w:eastAsia="en-US"/>
        </w:rPr>
        <w:t xml:space="preserve">Deverá ser elaborado em formato (software) compatível com o padrão utilizado pela UFBA, devendo ser apresentado e entregue duas cópias em papel A4 e uma em mídia eletrônica; </w:t>
      </w:r>
    </w:p>
    <w:p w:rsidR="003E0406" w:rsidRPr="003E0406" w:rsidRDefault="003E0406" w:rsidP="003E0406">
      <w:pPr>
        <w:numPr>
          <w:ilvl w:val="3"/>
          <w:numId w:val="10"/>
        </w:numPr>
        <w:tabs>
          <w:tab w:val="left" w:pos="0"/>
        </w:tabs>
        <w:autoSpaceDE w:val="0"/>
        <w:autoSpaceDN w:val="0"/>
        <w:adjustRightInd w:val="0"/>
        <w:spacing w:before="120" w:after="120" w:line="276" w:lineRule="auto"/>
        <w:ind w:left="284" w:firstLine="0"/>
        <w:jc w:val="both"/>
        <w:rPr>
          <w:rFonts w:ascii="Calibri" w:hAnsi="Calibri" w:cs="Arial"/>
          <w:sz w:val="23"/>
          <w:szCs w:val="23"/>
          <w:lang w:eastAsia="en-US"/>
        </w:rPr>
      </w:pPr>
      <w:r w:rsidRPr="003E0406">
        <w:rPr>
          <w:rFonts w:ascii="Calibri" w:hAnsi="Calibri" w:cs="Arial"/>
          <w:sz w:val="23"/>
          <w:szCs w:val="23"/>
          <w:lang w:eastAsia="en-US"/>
        </w:rPr>
        <w:t>Cabe ressaltar que estes itens são mínimos podendo ser incluídos outros que se façam necessários para o atendimento do projeto.</w:t>
      </w:r>
    </w:p>
    <w:p w:rsidR="003E0406" w:rsidRPr="003E0406" w:rsidRDefault="003E0406" w:rsidP="003E0406">
      <w:pPr>
        <w:numPr>
          <w:ilvl w:val="2"/>
          <w:numId w:val="10"/>
        </w:numPr>
        <w:tabs>
          <w:tab w:val="left" w:pos="0"/>
        </w:tabs>
        <w:spacing w:before="120" w:after="120" w:line="276" w:lineRule="auto"/>
        <w:ind w:left="284" w:firstLine="0"/>
        <w:jc w:val="both"/>
        <w:rPr>
          <w:rFonts w:ascii="Calibri" w:hAnsi="Calibri" w:cs="Arial"/>
          <w:sz w:val="23"/>
          <w:szCs w:val="23"/>
        </w:rPr>
      </w:pPr>
      <w:r w:rsidRPr="003E0406">
        <w:rPr>
          <w:rFonts w:ascii="Calibri" w:hAnsi="Calibri" w:cs="Arial"/>
          <w:b/>
          <w:sz w:val="23"/>
          <w:szCs w:val="23"/>
        </w:rPr>
        <w:t xml:space="preserve">Obras civis </w:t>
      </w:r>
      <w:r w:rsidRPr="003E0406">
        <w:rPr>
          <w:rFonts w:ascii="Calibri" w:hAnsi="Calibri" w:cs="Arial"/>
          <w:sz w:val="23"/>
          <w:szCs w:val="23"/>
        </w:rPr>
        <w:t>e outros serviços necessários à execução do objeto:</w:t>
      </w:r>
    </w:p>
    <w:p w:rsidR="003E0406" w:rsidRPr="003E0406" w:rsidRDefault="003E0406" w:rsidP="003E0406">
      <w:pPr>
        <w:numPr>
          <w:ilvl w:val="3"/>
          <w:numId w:val="10"/>
        </w:numPr>
        <w:tabs>
          <w:tab w:val="left" w:pos="0"/>
        </w:tabs>
        <w:autoSpaceDE w:val="0"/>
        <w:autoSpaceDN w:val="0"/>
        <w:adjustRightInd w:val="0"/>
        <w:spacing w:before="120" w:after="120" w:line="276" w:lineRule="auto"/>
        <w:ind w:left="284" w:firstLine="0"/>
        <w:jc w:val="both"/>
        <w:rPr>
          <w:rFonts w:ascii="Calibri" w:hAnsi="Calibri" w:cs="Arial"/>
          <w:sz w:val="23"/>
          <w:szCs w:val="23"/>
          <w:lang w:eastAsia="en-US"/>
        </w:rPr>
      </w:pPr>
      <w:r w:rsidRPr="003E0406">
        <w:rPr>
          <w:rFonts w:ascii="Calibri" w:hAnsi="Calibri" w:cs="Arial"/>
          <w:sz w:val="23"/>
          <w:szCs w:val="23"/>
          <w:lang w:eastAsia="en-US"/>
        </w:rPr>
        <w:t xml:space="preserve">Todas as obras civis e outros serviços necessários à execução do objeto deverão ser realizados pela </w:t>
      </w:r>
      <w:r w:rsidRPr="003E0406">
        <w:rPr>
          <w:rFonts w:ascii="Calibri" w:hAnsi="Calibri" w:cs="Arial"/>
          <w:b/>
          <w:sz w:val="23"/>
          <w:szCs w:val="23"/>
          <w:lang w:eastAsia="en-US"/>
        </w:rPr>
        <w:t>contratada</w:t>
      </w:r>
      <w:r w:rsidRPr="003E0406">
        <w:rPr>
          <w:rFonts w:ascii="Calibri" w:hAnsi="Calibri" w:cs="Arial"/>
          <w:sz w:val="23"/>
          <w:szCs w:val="23"/>
          <w:lang w:eastAsia="en-US"/>
        </w:rPr>
        <w:t xml:space="preserve"> depois de autorizado pela </w:t>
      </w:r>
      <w:r w:rsidRPr="003E0406">
        <w:rPr>
          <w:rFonts w:ascii="Calibri" w:hAnsi="Calibri" w:cs="Arial"/>
          <w:b/>
          <w:sz w:val="23"/>
          <w:szCs w:val="23"/>
          <w:lang w:eastAsia="en-US"/>
        </w:rPr>
        <w:t>fiscalização</w:t>
      </w:r>
      <w:r w:rsidRPr="003E0406">
        <w:rPr>
          <w:rFonts w:ascii="Calibri" w:hAnsi="Calibri" w:cs="Arial"/>
          <w:sz w:val="23"/>
          <w:szCs w:val="23"/>
          <w:lang w:eastAsia="en-US"/>
        </w:rPr>
        <w:t>;</w:t>
      </w:r>
    </w:p>
    <w:p w:rsidR="003E0406" w:rsidRPr="003E0406" w:rsidRDefault="003E0406" w:rsidP="003E0406">
      <w:pPr>
        <w:numPr>
          <w:ilvl w:val="3"/>
          <w:numId w:val="10"/>
        </w:numPr>
        <w:tabs>
          <w:tab w:val="left" w:pos="0"/>
        </w:tabs>
        <w:autoSpaceDE w:val="0"/>
        <w:autoSpaceDN w:val="0"/>
        <w:adjustRightInd w:val="0"/>
        <w:spacing w:before="120" w:after="120" w:line="276" w:lineRule="auto"/>
        <w:ind w:left="284" w:firstLine="0"/>
        <w:jc w:val="both"/>
        <w:rPr>
          <w:rFonts w:ascii="Calibri" w:hAnsi="Calibri" w:cs="Arial"/>
          <w:sz w:val="23"/>
          <w:szCs w:val="23"/>
          <w:lang w:eastAsia="en-US"/>
        </w:rPr>
      </w:pPr>
      <w:r w:rsidRPr="003E0406">
        <w:rPr>
          <w:rFonts w:ascii="Calibri" w:eastAsia="Calibri" w:hAnsi="Calibri" w:cs="Arial"/>
          <w:sz w:val="23"/>
          <w:szCs w:val="23"/>
          <w:lang w:eastAsia="en-US"/>
        </w:rPr>
        <w:t>A contratante poderá permitir a subcontratação, das obras civis e dos demais serviços acessórios e complementares necessários à execução do objeto, mediante apresentação de solicitação devidamente justificada;</w:t>
      </w:r>
    </w:p>
    <w:p w:rsidR="003E0406" w:rsidRPr="003E0406" w:rsidRDefault="003E0406" w:rsidP="003E0406">
      <w:pPr>
        <w:numPr>
          <w:ilvl w:val="3"/>
          <w:numId w:val="10"/>
        </w:numPr>
        <w:tabs>
          <w:tab w:val="left" w:pos="0"/>
        </w:tabs>
        <w:autoSpaceDE w:val="0"/>
        <w:autoSpaceDN w:val="0"/>
        <w:adjustRightInd w:val="0"/>
        <w:spacing w:before="120" w:after="120" w:line="276" w:lineRule="auto"/>
        <w:ind w:left="284" w:firstLine="0"/>
        <w:jc w:val="both"/>
        <w:rPr>
          <w:rFonts w:ascii="Calibri" w:hAnsi="Calibri" w:cs="Arial"/>
          <w:sz w:val="23"/>
          <w:szCs w:val="23"/>
          <w:lang w:eastAsia="en-US"/>
        </w:rPr>
      </w:pPr>
      <w:r w:rsidRPr="003E0406">
        <w:rPr>
          <w:rFonts w:ascii="Calibri" w:eastAsia="Calibri" w:hAnsi="Calibri" w:cs="Arial"/>
          <w:sz w:val="23"/>
          <w:szCs w:val="23"/>
          <w:lang w:eastAsia="en-US"/>
        </w:rPr>
        <w:t>No caso de ocorrer subcontratação, a empresa subcontratada estará submetida a todas as exigências contidas neste documento;</w:t>
      </w:r>
    </w:p>
    <w:p w:rsidR="003E0406" w:rsidRPr="003E0406" w:rsidRDefault="003E0406" w:rsidP="003E0406">
      <w:pPr>
        <w:numPr>
          <w:ilvl w:val="3"/>
          <w:numId w:val="10"/>
        </w:numPr>
        <w:tabs>
          <w:tab w:val="left" w:pos="0"/>
        </w:tabs>
        <w:autoSpaceDE w:val="0"/>
        <w:autoSpaceDN w:val="0"/>
        <w:adjustRightInd w:val="0"/>
        <w:spacing w:before="120" w:after="120" w:line="276" w:lineRule="auto"/>
        <w:ind w:left="284" w:firstLine="0"/>
        <w:jc w:val="both"/>
        <w:rPr>
          <w:rFonts w:ascii="Calibri" w:hAnsi="Calibri" w:cs="Arial"/>
          <w:sz w:val="23"/>
          <w:szCs w:val="23"/>
          <w:lang w:eastAsia="en-US"/>
        </w:rPr>
      </w:pPr>
      <w:r w:rsidRPr="003E0406">
        <w:rPr>
          <w:rFonts w:ascii="Calibri" w:eastAsia="Calibri" w:hAnsi="Calibri" w:cs="Arial"/>
          <w:sz w:val="23"/>
          <w:szCs w:val="23"/>
          <w:lang w:eastAsia="en-US"/>
        </w:rPr>
        <w:t>Ainda que haja subcontratação, a empresa vencedora do certame continuará responsável por todos os serviços necessário para execução do objeto;</w:t>
      </w:r>
    </w:p>
    <w:p w:rsidR="003E0406" w:rsidRPr="003E0406" w:rsidRDefault="003E0406" w:rsidP="003E0406">
      <w:pPr>
        <w:numPr>
          <w:ilvl w:val="3"/>
          <w:numId w:val="10"/>
        </w:numPr>
        <w:tabs>
          <w:tab w:val="left" w:pos="0"/>
        </w:tabs>
        <w:autoSpaceDE w:val="0"/>
        <w:autoSpaceDN w:val="0"/>
        <w:adjustRightInd w:val="0"/>
        <w:spacing w:before="120" w:after="120" w:line="276" w:lineRule="auto"/>
        <w:ind w:left="284" w:firstLine="0"/>
        <w:jc w:val="both"/>
        <w:rPr>
          <w:rFonts w:ascii="Calibri" w:hAnsi="Calibri" w:cs="Arial"/>
          <w:sz w:val="23"/>
          <w:szCs w:val="23"/>
          <w:lang w:eastAsia="en-US"/>
        </w:rPr>
      </w:pPr>
      <w:r w:rsidRPr="003E0406">
        <w:rPr>
          <w:rFonts w:ascii="Calibri" w:eastAsia="Calibri" w:hAnsi="Calibri" w:cs="Arial"/>
          <w:sz w:val="23"/>
          <w:szCs w:val="23"/>
          <w:lang w:eastAsia="en-US"/>
        </w:rPr>
        <w:t>A contratada deverá executar as instalações elétricas e recomposições que se fizerem necessárias para a instalação das novas Botoeiras e Sinalizações, sem ônus adicional a contratante;</w:t>
      </w:r>
    </w:p>
    <w:p w:rsidR="003E0406" w:rsidRPr="003E0406" w:rsidRDefault="003E0406" w:rsidP="003E0406">
      <w:pPr>
        <w:numPr>
          <w:ilvl w:val="3"/>
          <w:numId w:val="10"/>
        </w:numPr>
        <w:tabs>
          <w:tab w:val="left" w:pos="0"/>
        </w:tabs>
        <w:autoSpaceDE w:val="0"/>
        <w:autoSpaceDN w:val="0"/>
        <w:adjustRightInd w:val="0"/>
        <w:spacing w:before="120" w:after="120" w:line="276" w:lineRule="auto"/>
        <w:ind w:left="284" w:firstLine="0"/>
        <w:jc w:val="both"/>
        <w:rPr>
          <w:rFonts w:ascii="Calibri" w:hAnsi="Calibri" w:cs="Arial"/>
          <w:sz w:val="23"/>
          <w:szCs w:val="23"/>
          <w:lang w:eastAsia="en-US"/>
        </w:rPr>
      </w:pPr>
      <w:r w:rsidRPr="003E0406">
        <w:rPr>
          <w:rFonts w:ascii="Calibri" w:eastAsia="Calibri" w:hAnsi="Calibri" w:cs="Arial"/>
          <w:sz w:val="23"/>
          <w:szCs w:val="23"/>
          <w:lang w:eastAsia="en-US"/>
        </w:rPr>
        <w:t xml:space="preserve">Nos dois elevadores do </w:t>
      </w:r>
      <w:r w:rsidRPr="003E0406">
        <w:rPr>
          <w:rFonts w:ascii="Calibri" w:eastAsia="Calibri" w:hAnsi="Calibri" w:cs="Arial"/>
          <w:b/>
          <w:sz w:val="23"/>
          <w:szCs w:val="23"/>
          <w:lang w:eastAsia="en-US"/>
        </w:rPr>
        <w:t>Instituto de Física</w:t>
      </w:r>
      <w:r w:rsidRPr="003E0406">
        <w:rPr>
          <w:rFonts w:ascii="Calibri" w:eastAsia="Calibri" w:hAnsi="Calibri" w:cs="Arial"/>
          <w:sz w:val="23"/>
          <w:szCs w:val="23"/>
          <w:lang w:eastAsia="en-US"/>
        </w:rPr>
        <w:t xml:space="preserve"> a contratada deverá instalar no fundo do poço uma bomba-sapo automatizada para eventual retirada de água acumulada. </w:t>
      </w:r>
    </w:p>
    <w:p w:rsidR="003E0406" w:rsidRPr="003E0406" w:rsidRDefault="003E0406" w:rsidP="003E0406">
      <w:pPr>
        <w:numPr>
          <w:ilvl w:val="4"/>
          <w:numId w:val="10"/>
        </w:numPr>
        <w:tabs>
          <w:tab w:val="left" w:pos="0"/>
        </w:tabs>
        <w:autoSpaceDE w:val="0"/>
        <w:autoSpaceDN w:val="0"/>
        <w:adjustRightInd w:val="0"/>
        <w:spacing w:before="120" w:after="120" w:line="276" w:lineRule="auto"/>
        <w:ind w:left="284" w:firstLine="0"/>
        <w:jc w:val="both"/>
        <w:rPr>
          <w:rFonts w:ascii="Calibri" w:hAnsi="Calibri" w:cs="Arial"/>
          <w:sz w:val="23"/>
          <w:szCs w:val="23"/>
          <w:lang w:eastAsia="en-US"/>
        </w:rPr>
      </w:pPr>
      <w:r w:rsidRPr="003E0406">
        <w:rPr>
          <w:rFonts w:ascii="Calibri" w:eastAsia="Calibri" w:hAnsi="Calibri" w:cs="Arial"/>
          <w:sz w:val="23"/>
          <w:szCs w:val="23"/>
          <w:lang w:eastAsia="en-US"/>
        </w:rPr>
        <w:t xml:space="preserve">O fundo do poço deverá ser </w:t>
      </w:r>
      <w:proofErr w:type="spellStart"/>
      <w:r w:rsidRPr="003E0406">
        <w:rPr>
          <w:rFonts w:ascii="Calibri" w:eastAsia="Calibri" w:hAnsi="Calibri" w:cs="Arial"/>
          <w:sz w:val="23"/>
          <w:szCs w:val="23"/>
          <w:lang w:eastAsia="en-US"/>
        </w:rPr>
        <w:t>rampado</w:t>
      </w:r>
      <w:proofErr w:type="spellEnd"/>
      <w:r w:rsidRPr="003E0406">
        <w:rPr>
          <w:rFonts w:ascii="Calibri" w:eastAsia="Calibri" w:hAnsi="Calibri" w:cs="Arial"/>
          <w:sz w:val="23"/>
          <w:szCs w:val="23"/>
          <w:lang w:eastAsia="en-US"/>
        </w:rPr>
        <w:t xml:space="preserve"> e na parte mais funda instalada a bomba dentro duma vala para eventual acumulo de água e acionamento automatizado da bomba.</w:t>
      </w:r>
    </w:p>
    <w:p w:rsidR="003E0406" w:rsidRPr="003E0406" w:rsidRDefault="003E0406" w:rsidP="003E0406">
      <w:pPr>
        <w:numPr>
          <w:ilvl w:val="3"/>
          <w:numId w:val="10"/>
        </w:numPr>
        <w:tabs>
          <w:tab w:val="left" w:pos="0"/>
        </w:tabs>
        <w:autoSpaceDE w:val="0"/>
        <w:autoSpaceDN w:val="0"/>
        <w:adjustRightInd w:val="0"/>
        <w:spacing w:before="120" w:after="120" w:line="276" w:lineRule="auto"/>
        <w:ind w:left="284" w:firstLine="0"/>
        <w:jc w:val="both"/>
        <w:rPr>
          <w:rFonts w:ascii="Calibri" w:hAnsi="Calibri" w:cs="Arial"/>
          <w:sz w:val="23"/>
          <w:szCs w:val="23"/>
          <w:lang w:eastAsia="en-US"/>
        </w:rPr>
      </w:pPr>
      <w:r w:rsidRPr="003E0406">
        <w:rPr>
          <w:rFonts w:ascii="Calibri" w:hAnsi="Calibri" w:cs="Arial"/>
          <w:sz w:val="23"/>
          <w:szCs w:val="23"/>
          <w:lang w:eastAsia="en-US"/>
        </w:rPr>
        <w:t xml:space="preserve">Ao final dos serviços de intervenção necessários a execução do objeto a </w:t>
      </w:r>
      <w:r w:rsidRPr="003E0406">
        <w:rPr>
          <w:rFonts w:ascii="Calibri" w:hAnsi="Calibri" w:cs="Arial"/>
          <w:b/>
          <w:sz w:val="23"/>
          <w:szCs w:val="23"/>
          <w:lang w:eastAsia="en-US"/>
        </w:rPr>
        <w:t>contratada</w:t>
      </w:r>
      <w:r w:rsidRPr="003E0406">
        <w:rPr>
          <w:rFonts w:ascii="Calibri" w:hAnsi="Calibri" w:cs="Arial"/>
          <w:sz w:val="23"/>
          <w:szCs w:val="23"/>
          <w:lang w:eastAsia="en-US"/>
        </w:rPr>
        <w:t xml:space="preserve"> ficará responsável pela entrega do local totalmente recuperado, preferencialmente, na sua forma original, especialmente no que diz respeito aos pisos, revestimentos, paredes e instalações existentes nas áreas próximas aos equipamentos modernizados, casa de máquinas, caixa de corrida e fundo do poço;</w:t>
      </w:r>
    </w:p>
    <w:p w:rsidR="003E0406" w:rsidRPr="003E0406" w:rsidRDefault="003E0406" w:rsidP="003E0406">
      <w:pPr>
        <w:numPr>
          <w:ilvl w:val="3"/>
          <w:numId w:val="10"/>
        </w:numPr>
        <w:tabs>
          <w:tab w:val="left" w:pos="0"/>
        </w:tabs>
        <w:autoSpaceDE w:val="0"/>
        <w:autoSpaceDN w:val="0"/>
        <w:adjustRightInd w:val="0"/>
        <w:spacing w:before="120" w:after="120" w:line="276" w:lineRule="auto"/>
        <w:ind w:left="284" w:firstLine="0"/>
        <w:jc w:val="both"/>
        <w:rPr>
          <w:rFonts w:ascii="Calibri" w:hAnsi="Calibri" w:cs="Arial"/>
          <w:sz w:val="23"/>
          <w:szCs w:val="23"/>
        </w:rPr>
      </w:pPr>
      <w:r w:rsidRPr="003E0406">
        <w:rPr>
          <w:rFonts w:ascii="Calibri" w:hAnsi="Calibri" w:cs="Arial"/>
          <w:sz w:val="23"/>
          <w:szCs w:val="23"/>
          <w:lang w:eastAsia="en-US"/>
        </w:rPr>
        <w:t>Todas as dependências das edificações, arruamentos e áreas envolvidas na execução dos serviços serão entregues totalmente limpas e isentas de entulhos. Os entulhos minerais e demais entulhos e detritos deverão ser removidos para local apropriado.</w:t>
      </w:r>
    </w:p>
    <w:p w:rsidR="003E0406" w:rsidRPr="003E0406" w:rsidRDefault="003E0406" w:rsidP="003E0406">
      <w:pPr>
        <w:numPr>
          <w:ilvl w:val="2"/>
          <w:numId w:val="10"/>
        </w:numPr>
        <w:tabs>
          <w:tab w:val="left" w:pos="0"/>
        </w:tabs>
        <w:spacing w:before="120" w:after="120" w:line="276" w:lineRule="auto"/>
        <w:ind w:left="284" w:firstLine="0"/>
        <w:jc w:val="both"/>
        <w:rPr>
          <w:rFonts w:ascii="Calibri" w:hAnsi="Calibri" w:cs="Arial"/>
          <w:sz w:val="23"/>
          <w:szCs w:val="23"/>
        </w:rPr>
      </w:pPr>
      <w:r w:rsidRPr="003E0406">
        <w:rPr>
          <w:rFonts w:ascii="Calibri" w:hAnsi="Calibri" w:cs="Arial"/>
          <w:sz w:val="23"/>
          <w:szCs w:val="23"/>
        </w:rPr>
        <w:t xml:space="preserve">Na </w:t>
      </w:r>
      <w:r w:rsidRPr="003E0406">
        <w:rPr>
          <w:rFonts w:ascii="Calibri" w:hAnsi="Calibri" w:cs="Arial"/>
          <w:b/>
          <w:sz w:val="23"/>
          <w:szCs w:val="23"/>
        </w:rPr>
        <w:t>garantia de 12 meses</w:t>
      </w:r>
      <w:r w:rsidRPr="003E0406">
        <w:rPr>
          <w:rFonts w:ascii="Calibri" w:hAnsi="Calibri" w:cs="Arial"/>
          <w:sz w:val="23"/>
          <w:szCs w:val="23"/>
        </w:rPr>
        <w:t xml:space="preserve"> para as peças e serviços deve ser fornecida a </w:t>
      </w:r>
      <w:r w:rsidRPr="003E0406">
        <w:rPr>
          <w:rFonts w:ascii="Calibri" w:hAnsi="Calibri" w:cs="Arial"/>
          <w:b/>
          <w:sz w:val="23"/>
          <w:szCs w:val="23"/>
        </w:rPr>
        <w:t>assistência técnica</w:t>
      </w:r>
      <w:r w:rsidRPr="003E0406">
        <w:rPr>
          <w:rFonts w:ascii="Calibri" w:hAnsi="Calibri" w:cs="Arial"/>
          <w:sz w:val="23"/>
          <w:szCs w:val="23"/>
        </w:rPr>
        <w:t>;</w:t>
      </w:r>
    </w:p>
    <w:p w:rsidR="003E0406" w:rsidRPr="003E0406" w:rsidRDefault="003E0406" w:rsidP="003E0406">
      <w:pPr>
        <w:numPr>
          <w:ilvl w:val="0"/>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highlight w:val="lightGray"/>
          <w:u w:val="single"/>
          <w:shd w:val="clear" w:color="auto" w:fill="B3B3B3"/>
        </w:rPr>
      </w:pPr>
      <w:r w:rsidRPr="003E0406">
        <w:rPr>
          <w:rFonts w:ascii="Calibri" w:hAnsi="Calibri" w:cs="Arial"/>
          <w:sz w:val="23"/>
          <w:szCs w:val="23"/>
          <w:highlight w:val="lightGray"/>
          <w:u w:val="single"/>
          <w:shd w:val="clear" w:color="auto" w:fill="B3B3B3"/>
        </w:rPr>
        <w:t>DESCRIÇÃO DA ASSISTÊNCIA TÉCNICA</w:t>
      </w:r>
    </w:p>
    <w:p w:rsidR="003E0406" w:rsidRPr="003E0406" w:rsidRDefault="003E0406" w:rsidP="003E0406">
      <w:pPr>
        <w:numPr>
          <w:ilvl w:val="1"/>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bCs/>
          <w:sz w:val="23"/>
          <w:szCs w:val="23"/>
          <w:lang w:eastAsia="ar-SA"/>
        </w:rPr>
        <w:t>A assistência técnica durante a garantia de 12 meses compreende a execução dos seguintes serviços:</w:t>
      </w:r>
    </w:p>
    <w:p w:rsidR="003E0406" w:rsidRPr="003E0406" w:rsidRDefault="003E0406" w:rsidP="003E0406">
      <w:pPr>
        <w:numPr>
          <w:ilvl w:val="1"/>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 Realizar manutenção </w:t>
      </w:r>
      <w:r w:rsidRPr="003E0406">
        <w:rPr>
          <w:rFonts w:ascii="Calibri" w:hAnsi="Calibri" w:cs="Arial"/>
          <w:b/>
          <w:sz w:val="23"/>
          <w:szCs w:val="23"/>
        </w:rPr>
        <w:t>preventiva</w:t>
      </w:r>
      <w:r w:rsidRPr="003E0406">
        <w:rPr>
          <w:rFonts w:ascii="Calibri" w:hAnsi="Calibri" w:cs="Arial"/>
          <w:sz w:val="23"/>
          <w:szCs w:val="23"/>
        </w:rPr>
        <w:t xml:space="preserve"> </w:t>
      </w:r>
      <w:r w:rsidRPr="003E0406">
        <w:rPr>
          <w:rFonts w:ascii="Calibri" w:hAnsi="Calibri" w:cs="Arial"/>
          <w:b/>
          <w:sz w:val="23"/>
          <w:szCs w:val="23"/>
        </w:rPr>
        <w:t>mensal e manutenção</w:t>
      </w:r>
      <w:r w:rsidRPr="003E0406">
        <w:rPr>
          <w:rFonts w:ascii="Calibri" w:hAnsi="Calibri" w:cs="Arial"/>
          <w:sz w:val="23"/>
          <w:szCs w:val="23"/>
        </w:rPr>
        <w:t xml:space="preserve"> </w:t>
      </w:r>
      <w:r w:rsidRPr="003E0406">
        <w:rPr>
          <w:rFonts w:ascii="Calibri" w:hAnsi="Calibri" w:cs="Arial"/>
          <w:b/>
          <w:sz w:val="23"/>
          <w:szCs w:val="23"/>
        </w:rPr>
        <w:t>corretiva</w:t>
      </w:r>
      <w:r w:rsidRPr="003E0406">
        <w:rPr>
          <w:rFonts w:ascii="Calibri" w:hAnsi="Calibri" w:cs="Arial"/>
          <w:sz w:val="23"/>
          <w:szCs w:val="23"/>
        </w:rPr>
        <w:t xml:space="preserve"> no elevador objeto desta contratação, de acordo com as normas e especificações do fabricante;</w:t>
      </w:r>
    </w:p>
    <w:p w:rsidR="003E0406" w:rsidRPr="003E0406" w:rsidRDefault="003E0406" w:rsidP="003E0406">
      <w:pPr>
        <w:numPr>
          <w:ilvl w:val="1"/>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Realizar as manutenções necessárias, promovendo por sua conta e responsabilidade, </w:t>
      </w:r>
      <w:r w:rsidRPr="003E0406">
        <w:rPr>
          <w:rFonts w:ascii="Calibri" w:hAnsi="Calibri" w:cs="Arial"/>
          <w:b/>
          <w:sz w:val="23"/>
          <w:szCs w:val="23"/>
        </w:rPr>
        <w:t>sem ônus</w:t>
      </w:r>
      <w:r w:rsidRPr="003E0406">
        <w:rPr>
          <w:rFonts w:ascii="Calibri" w:hAnsi="Calibri" w:cs="Arial"/>
          <w:sz w:val="23"/>
          <w:szCs w:val="23"/>
        </w:rPr>
        <w:t xml:space="preserve"> </w:t>
      </w:r>
      <w:r w:rsidRPr="003E0406">
        <w:rPr>
          <w:rFonts w:ascii="Calibri" w:hAnsi="Calibri" w:cs="Arial"/>
          <w:b/>
          <w:sz w:val="23"/>
          <w:szCs w:val="23"/>
        </w:rPr>
        <w:t>adicional</w:t>
      </w:r>
      <w:r w:rsidRPr="003E0406">
        <w:rPr>
          <w:rFonts w:ascii="Calibri" w:hAnsi="Calibri" w:cs="Arial"/>
          <w:sz w:val="23"/>
          <w:szCs w:val="23"/>
        </w:rPr>
        <w:t xml:space="preserve"> para a contratante o </w:t>
      </w:r>
      <w:r w:rsidRPr="003E0406">
        <w:rPr>
          <w:rFonts w:ascii="Calibri" w:hAnsi="Calibri" w:cs="Arial"/>
          <w:b/>
          <w:sz w:val="23"/>
          <w:szCs w:val="23"/>
        </w:rPr>
        <w:t xml:space="preserve">fornecimento e substituição </w:t>
      </w:r>
      <w:r w:rsidRPr="003E0406">
        <w:rPr>
          <w:rFonts w:ascii="Calibri" w:hAnsi="Calibri" w:cs="Arial"/>
          <w:sz w:val="23"/>
          <w:szCs w:val="23"/>
        </w:rPr>
        <w:t>de insumos (peças, equipamentos, acessórios e componentes), além da aplicação de materiais auxiliares e lubrificantes especiais, que se fizerem necessários ao perfeito funcionamento dos elevadores e plataformas. Conforme detalhamento abaixo:</w:t>
      </w:r>
    </w:p>
    <w:p w:rsidR="003E0406" w:rsidRPr="003E0406" w:rsidRDefault="003E0406" w:rsidP="003E0406">
      <w:pPr>
        <w:numPr>
          <w:ilvl w:val="2"/>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As peças, equipamentos, acessórios e componentes deverão ser </w:t>
      </w:r>
      <w:r w:rsidRPr="003E0406">
        <w:rPr>
          <w:rFonts w:ascii="Calibri" w:hAnsi="Calibri" w:cs="Arial"/>
          <w:b/>
          <w:sz w:val="23"/>
          <w:szCs w:val="23"/>
        </w:rPr>
        <w:t>novos e originais do fabricante,</w:t>
      </w:r>
      <w:r w:rsidRPr="003E0406">
        <w:rPr>
          <w:rFonts w:ascii="Calibri" w:hAnsi="Calibri" w:cs="Arial"/>
          <w:sz w:val="23"/>
          <w:szCs w:val="23"/>
        </w:rPr>
        <w:t xml:space="preserve"> podendo a UFBA rejeitar a colocação de qualquer peça (incluindo componentes e materiais) que julgue não atender a este requisito;</w:t>
      </w:r>
    </w:p>
    <w:p w:rsidR="003E0406" w:rsidRPr="003E0406" w:rsidRDefault="003E0406" w:rsidP="003E0406">
      <w:pPr>
        <w:numPr>
          <w:ilvl w:val="2"/>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As peças, equipamentos, acessórios e componentes que necessitarem de substituição devido ao desgaste normal de uso, comprometendo sua funcionalidade, deverão ser fornecidas e substituídas pela empresa CONTRATADA, sem ônus adicional;</w:t>
      </w:r>
    </w:p>
    <w:p w:rsidR="003E0406" w:rsidRPr="003E0406" w:rsidRDefault="003E0406" w:rsidP="003E0406">
      <w:pPr>
        <w:numPr>
          <w:ilvl w:val="2"/>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Caso se constate peças, equipamentos, acessórios e componentes apresentando excesso de defeito, considerando-se como tal à ocorrência de </w:t>
      </w:r>
      <w:r w:rsidRPr="003E0406">
        <w:rPr>
          <w:rFonts w:ascii="Calibri" w:hAnsi="Calibri" w:cs="Arial"/>
          <w:b/>
          <w:sz w:val="23"/>
          <w:szCs w:val="23"/>
        </w:rPr>
        <w:t>03 (três)</w:t>
      </w:r>
      <w:r w:rsidRPr="003E0406">
        <w:rPr>
          <w:rFonts w:ascii="Calibri" w:hAnsi="Calibri" w:cs="Arial"/>
          <w:sz w:val="23"/>
          <w:szCs w:val="23"/>
        </w:rPr>
        <w:t xml:space="preserve"> solicitações de manutenção para o mesmo defeito em período de </w:t>
      </w:r>
      <w:r w:rsidRPr="003E0406">
        <w:rPr>
          <w:rFonts w:ascii="Calibri" w:hAnsi="Calibri" w:cs="Arial"/>
          <w:b/>
          <w:sz w:val="23"/>
          <w:szCs w:val="23"/>
        </w:rPr>
        <w:t>30 (trinta</w:t>
      </w:r>
      <w:r w:rsidRPr="003E0406">
        <w:rPr>
          <w:rFonts w:ascii="Calibri" w:hAnsi="Calibri" w:cs="Arial"/>
          <w:sz w:val="23"/>
          <w:szCs w:val="23"/>
        </w:rPr>
        <w:t xml:space="preserve">) dias, a empresa CONTRATADA deverá proceder a sua </w:t>
      </w:r>
      <w:r w:rsidRPr="003E0406">
        <w:rPr>
          <w:rFonts w:ascii="Calibri" w:hAnsi="Calibri" w:cs="Arial"/>
          <w:b/>
          <w:sz w:val="23"/>
          <w:szCs w:val="23"/>
        </w:rPr>
        <w:t>substituição</w:t>
      </w:r>
      <w:r w:rsidRPr="003E0406">
        <w:rPr>
          <w:rFonts w:ascii="Calibri" w:hAnsi="Calibri" w:cs="Arial"/>
          <w:sz w:val="23"/>
          <w:szCs w:val="23"/>
        </w:rPr>
        <w:t>, independentemente da possibilidade ou não de seu conserto.</w:t>
      </w:r>
    </w:p>
    <w:p w:rsidR="003E0406" w:rsidRPr="003E0406" w:rsidRDefault="003E0406" w:rsidP="003E0406">
      <w:pPr>
        <w:numPr>
          <w:ilvl w:val="1"/>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Reparar, corrigir, remover, refazer ou substituir, às suas expensas, no todo ou em parte, os serviços, peças ou materiais em que se verificarem imperfeições, vícios, defeitos, incorreções ou excesso de defeitos;</w:t>
      </w:r>
    </w:p>
    <w:p w:rsidR="003E0406" w:rsidRPr="003E0406" w:rsidRDefault="003E0406" w:rsidP="003E0406">
      <w:pPr>
        <w:numPr>
          <w:ilvl w:val="1"/>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Todas as substituições de peças, equipamentos, acessórios e componentes deverão ocorrer nas dependências da UFBA onde o elevador está instalado.</w:t>
      </w:r>
    </w:p>
    <w:p w:rsidR="003E0406" w:rsidRPr="003E0406" w:rsidRDefault="003E0406" w:rsidP="003E0406">
      <w:pPr>
        <w:numPr>
          <w:ilvl w:val="1"/>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Realizar as </w:t>
      </w:r>
      <w:r w:rsidRPr="003E0406">
        <w:rPr>
          <w:rFonts w:ascii="Calibri" w:hAnsi="Calibri" w:cs="Arial"/>
          <w:b/>
          <w:sz w:val="23"/>
          <w:szCs w:val="23"/>
        </w:rPr>
        <w:t>MANUTENÇÕES CORRETIVAS,</w:t>
      </w:r>
      <w:r w:rsidRPr="003E0406">
        <w:rPr>
          <w:rFonts w:ascii="Calibri" w:hAnsi="Calibri" w:cs="Arial"/>
          <w:sz w:val="23"/>
          <w:szCs w:val="23"/>
        </w:rPr>
        <w:t xml:space="preserve"> obedecendo aos seguintes critérios:</w:t>
      </w:r>
    </w:p>
    <w:p w:rsidR="003E0406" w:rsidRPr="003E0406" w:rsidRDefault="003E0406" w:rsidP="003E0406">
      <w:pPr>
        <w:numPr>
          <w:ilvl w:val="2"/>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O </w:t>
      </w:r>
      <w:r w:rsidRPr="003E0406">
        <w:rPr>
          <w:rFonts w:ascii="Calibri" w:hAnsi="Calibri" w:cs="Arial"/>
          <w:b/>
          <w:sz w:val="23"/>
          <w:szCs w:val="23"/>
        </w:rPr>
        <w:t xml:space="preserve">horário </w:t>
      </w:r>
      <w:r w:rsidRPr="003E0406">
        <w:rPr>
          <w:rFonts w:ascii="Calibri" w:hAnsi="Calibri" w:cs="Arial"/>
          <w:sz w:val="23"/>
          <w:szCs w:val="23"/>
        </w:rPr>
        <w:t xml:space="preserve">de atendimento das manutenções corretivas será de </w:t>
      </w:r>
      <w:r w:rsidRPr="003E0406">
        <w:rPr>
          <w:rFonts w:ascii="Calibri" w:hAnsi="Calibri" w:cs="Arial"/>
          <w:b/>
          <w:sz w:val="23"/>
          <w:szCs w:val="23"/>
        </w:rPr>
        <w:t>08:00h às 18:00h, de segunda a sexta-feira</w:t>
      </w:r>
      <w:r w:rsidRPr="003E0406">
        <w:rPr>
          <w:rFonts w:ascii="Calibri" w:hAnsi="Calibri" w:cs="Arial"/>
          <w:sz w:val="23"/>
          <w:szCs w:val="23"/>
        </w:rPr>
        <w:t>, exceto para atendimento de emergência;</w:t>
      </w:r>
    </w:p>
    <w:p w:rsidR="003E0406" w:rsidRPr="003E0406" w:rsidRDefault="003E0406" w:rsidP="003E0406">
      <w:pPr>
        <w:numPr>
          <w:ilvl w:val="3"/>
          <w:numId w:val="10"/>
        </w:numPr>
        <w:tabs>
          <w:tab w:val="left" w:pos="426"/>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O atendimento de </w:t>
      </w:r>
      <w:r w:rsidRPr="003E0406">
        <w:rPr>
          <w:rFonts w:ascii="Calibri" w:hAnsi="Calibri" w:cs="Arial"/>
          <w:b/>
          <w:sz w:val="23"/>
          <w:szCs w:val="23"/>
        </w:rPr>
        <w:t>emergência</w:t>
      </w:r>
      <w:r w:rsidRPr="003E0406">
        <w:rPr>
          <w:rFonts w:ascii="Calibri" w:hAnsi="Calibri" w:cs="Arial"/>
          <w:sz w:val="23"/>
          <w:szCs w:val="23"/>
        </w:rPr>
        <w:t xml:space="preserve"> deverá ser imediato, com prazo máximo de </w:t>
      </w:r>
      <w:r w:rsidRPr="003E0406">
        <w:rPr>
          <w:rFonts w:ascii="Calibri" w:hAnsi="Calibri" w:cs="Arial"/>
          <w:b/>
          <w:sz w:val="23"/>
          <w:szCs w:val="23"/>
        </w:rPr>
        <w:t>01 hora</w:t>
      </w:r>
      <w:r w:rsidRPr="003E0406">
        <w:rPr>
          <w:rFonts w:ascii="Calibri" w:hAnsi="Calibri" w:cs="Arial"/>
          <w:sz w:val="23"/>
          <w:szCs w:val="23"/>
        </w:rPr>
        <w:t xml:space="preserve"> corrida independente do horário ou dia da semana, podendo ocorrer </w:t>
      </w:r>
      <w:r w:rsidRPr="003E0406">
        <w:rPr>
          <w:rFonts w:ascii="Calibri" w:hAnsi="Calibri" w:cs="Arial"/>
          <w:b/>
          <w:sz w:val="23"/>
          <w:szCs w:val="23"/>
        </w:rPr>
        <w:t>24h por dia, 7 dias por semana</w:t>
      </w:r>
      <w:r w:rsidRPr="003E0406">
        <w:rPr>
          <w:rFonts w:ascii="Calibri" w:hAnsi="Calibri" w:cs="Arial"/>
          <w:sz w:val="23"/>
          <w:szCs w:val="23"/>
        </w:rPr>
        <w:t xml:space="preserve">, quando houver passageiros presos no interior da cabina, ou em caso de acidentes, </w:t>
      </w:r>
      <w:r w:rsidRPr="003E0406">
        <w:rPr>
          <w:rFonts w:ascii="Calibri" w:hAnsi="Calibri" w:cs="Arial"/>
          <w:b/>
          <w:sz w:val="23"/>
          <w:szCs w:val="23"/>
        </w:rPr>
        <w:t>ficando em ambos os casos o elevador fora de serviço para verificação e correção da falha no primeiro dia útil após o ocorrido;</w:t>
      </w:r>
    </w:p>
    <w:p w:rsidR="003E0406" w:rsidRPr="003E0406" w:rsidRDefault="003E0406" w:rsidP="003E0406">
      <w:pPr>
        <w:numPr>
          <w:ilvl w:val="2"/>
          <w:numId w:val="10"/>
        </w:numPr>
        <w:tabs>
          <w:tab w:val="left" w:pos="426"/>
          <w:tab w:val="left" w:pos="851"/>
          <w:tab w:val="left" w:pos="993"/>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O prazo para </w:t>
      </w:r>
      <w:r w:rsidRPr="003E0406">
        <w:rPr>
          <w:rFonts w:ascii="Calibri" w:hAnsi="Calibri" w:cs="Arial"/>
          <w:b/>
          <w:sz w:val="23"/>
          <w:szCs w:val="23"/>
        </w:rPr>
        <w:t>atendimento</w:t>
      </w:r>
      <w:r w:rsidRPr="003E0406">
        <w:rPr>
          <w:rFonts w:ascii="Calibri" w:hAnsi="Calibri" w:cs="Arial"/>
          <w:sz w:val="23"/>
          <w:szCs w:val="23"/>
        </w:rPr>
        <w:t xml:space="preserve"> de chamado para </w:t>
      </w:r>
      <w:r w:rsidRPr="003E0406">
        <w:rPr>
          <w:rFonts w:ascii="Calibri" w:hAnsi="Calibri" w:cs="Arial"/>
          <w:b/>
          <w:sz w:val="23"/>
          <w:szCs w:val="23"/>
        </w:rPr>
        <w:t>manutenção corretiva</w:t>
      </w:r>
      <w:r w:rsidRPr="003E0406">
        <w:rPr>
          <w:rFonts w:ascii="Calibri" w:hAnsi="Calibri" w:cs="Arial"/>
          <w:sz w:val="23"/>
          <w:szCs w:val="23"/>
        </w:rPr>
        <w:t xml:space="preserve"> deverá ocorrer em no máximo </w:t>
      </w:r>
      <w:r w:rsidRPr="003E0406">
        <w:rPr>
          <w:rFonts w:ascii="Calibri" w:hAnsi="Calibri" w:cs="Arial"/>
          <w:b/>
          <w:sz w:val="23"/>
          <w:szCs w:val="23"/>
        </w:rPr>
        <w:t>2 (duas) horas</w:t>
      </w:r>
      <w:r w:rsidRPr="003E0406">
        <w:rPr>
          <w:rFonts w:ascii="Calibri" w:hAnsi="Calibri" w:cs="Arial"/>
          <w:sz w:val="23"/>
          <w:szCs w:val="23"/>
        </w:rPr>
        <w:t>, contado a partir da recepção do chamado;</w:t>
      </w:r>
    </w:p>
    <w:p w:rsidR="003E0406" w:rsidRPr="003E0406" w:rsidRDefault="003E0406" w:rsidP="003E0406">
      <w:pPr>
        <w:numPr>
          <w:ilvl w:val="2"/>
          <w:numId w:val="10"/>
        </w:numPr>
        <w:tabs>
          <w:tab w:val="left" w:pos="426"/>
          <w:tab w:val="left" w:pos="851"/>
          <w:tab w:val="left" w:pos="993"/>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O prazo para </w:t>
      </w:r>
      <w:r w:rsidRPr="003E0406">
        <w:rPr>
          <w:rFonts w:ascii="Calibri" w:hAnsi="Calibri" w:cs="Arial"/>
          <w:b/>
          <w:sz w:val="23"/>
          <w:szCs w:val="23"/>
        </w:rPr>
        <w:t>solução</w:t>
      </w:r>
      <w:r w:rsidRPr="003E0406">
        <w:rPr>
          <w:rFonts w:ascii="Calibri" w:hAnsi="Calibri" w:cs="Arial"/>
          <w:sz w:val="23"/>
          <w:szCs w:val="23"/>
        </w:rPr>
        <w:t xml:space="preserve"> de chamado para </w:t>
      </w:r>
      <w:r w:rsidRPr="003E0406">
        <w:rPr>
          <w:rFonts w:ascii="Calibri" w:hAnsi="Calibri" w:cs="Arial"/>
          <w:b/>
          <w:sz w:val="23"/>
          <w:szCs w:val="23"/>
        </w:rPr>
        <w:t>manutenção corretiva</w:t>
      </w:r>
      <w:r w:rsidRPr="003E0406">
        <w:rPr>
          <w:rFonts w:ascii="Calibri" w:hAnsi="Calibri" w:cs="Arial"/>
          <w:sz w:val="23"/>
          <w:szCs w:val="23"/>
        </w:rPr>
        <w:t xml:space="preserve"> deverá ocorrer no máximo em </w:t>
      </w:r>
      <w:r w:rsidRPr="003E0406">
        <w:rPr>
          <w:rFonts w:ascii="Calibri" w:hAnsi="Calibri" w:cs="Arial"/>
          <w:b/>
          <w:sz w:val="23"/>
          <w:szCs w:val="23"/>
        </w:rPr>
        <w:t>72 (setenta e duas) horas</w:t>
      </w:r>
      <w:r w:rsidRPr="003E0406">
        <w:rPr>
          <w:rFonts w:ascii="Calibri" w:hAnsi="Calibri" w:cs="Arial"/>
          <w:sz w:val="23"/>
          <w:szCs w:val="23"/>
        </w:rPr>
        <w:t>, a contar do início do primeiro atendimento.</w:t>
      </w:r>
    </w:p>
    <w:p w:rsidR="003E0406" w:rsidRPr="003E0406" w:rsidRDefault="003E0406" w:rsidP="003E0406">
      <w:pPr>
        <w:numPr>
          <w:ilvl w:val="1"/>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Realizar as </w:t>
      </w:r>
      <w:r w:rsidRPr="003E0406">
        <w:rPr>
          <w:rFonts w:ascii="Calibri" w:hAnsi="Calibri" w:cs="Arial"/>
          <w:b/>
          <w:sz w:val="23"/>
          <w:szCs w:val="23"/>
        </w:rPr>
        <w:t>MANUTENÇÕES PREVENTIVAS,</w:t>
      </w:r>
      <w:r w:rsidRPr="003E0406">
        <w:rPr>
          <w:rFonts w:ascii="Calibri" w:hAnsi="Calibri" w:cs="Arial"/>
          <w:sz w:val="23"/>
          <w:szCs w:val="23"/>
        </w:rPr>
        <w:t xml:space="preserve"> obedecendo aos seguintes critérios:</w:t>
      </w:r>
    </w:p>
    <w:p w:rsidR="003E0406" w:rsidRPr="003E0406" w:rsidRDefault="003E0406" w:rsidP="003E0406">
      <w:pPr>
        <w:numPr>
          <w:ilvl w:val="2"/>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O </w:t>
      </w:r>
      <w:r w:rsidRPr="003E0406">
        <w:rPr>
          <w:rFonts w:ascii="Calibri" w:hAnsi="Calibri" w:cs="Arial"/>
          <w:b/>
          <w:sz w:val="23"/>
          <w:szCs w:val="23"/>
        </w:rPr>
        <w:t xml:space="preserve">horário </w:t>
      </w:r>
      <w:r w:rsidRPr="003E0406">
        <w:rPr>
          <w:rFonts w:ascii="Calibri" w:hAnsi="Calibri" w:cs="Arial"/>
          <w:sz w:val="23"/>
          <w:szCs w:val="23"/>
        </w:rPr>
        <w:t xml:space="preserve">de atendimento das manutenções preventivas será de </w:t>
      </w:r>
      <w:r w:rsidRPr="003E0406">
        <w:rPr>
          <w:rFonts w:ascii="Calibri" w:hAnsi="Calibri" w:cs="Arial"/>
          <w:b/>
          <w:sz w:val="23"/>
          <w:szCs w:val="23"/>
        </w:rPr>
        <w:t>08:00h às 18:00</w:t>
      </w:r>
      <w:proofErr w:type="gramStart"/>
      <w:r w:rsidRPr="003E0406">
        <w:rPr>
          <w:rFonts w:ascii="Calibri" w:hAnsi="Calibri" w:cs="Arial"/>
          <w:b/>
          <w:sz w:val="23"/>
          <w:szCs w:val="23"/>
        </w:rPr>
        <w:t>h</w:t>
      </w:r>
      <w:r w:rsidRPr="003E0406">
        <w:rPr>
          <w:rFonts w:ascii="Calibri" w:hAnsi="Calibri" w:cs="Arial"/>
          <w:sz w:val="23"/>
          <w:szCs w:val="23"/>
        </w:rPr>
        <w:t xml:space="preserve">,  </w:t>
      </w:r>
      <w:r w:rsidRPr="003E0406">
        <w:rPr>
          <w:rFonts w:ascii="Calibri" w:hAnsi="Calibri" w:cs="Arial"/>
          <w:b/>
          <w:sz w:val="23"/>
          <w:szCs w:val="23"/>
        </w:rPr>
        <w:t>de</w:t>
      </w:r>
      <w:proofErr w:type="gramEnd"/>
      <w:r w:rsidRPr="003E0406">
        <w:rPr>
          <w:rFonts w:ascii="Calibri" w:hAnsi="Calibri" w:cs="Arial"/>
          <w:b/>
          <w:sz w:val="23"/>
          <w:szCs w:val="23"/>
        </w:rPr>
        <w:t xml:space="preserve"> segunda a sexta-feira</w:t>
      </w:r>
      <w:r w:rsidRPr="003E0406">
        <w:rPr>
          <w:rFonts w:ascii="Calibri" w:hAnsi="Calibri" w:cs="Arial"/>
          <w:sz w:val="23"/>
          <w:szCs w:val="23"/>
        </w:rPr>
        <w:t>;</w:t>
      </w:r>
    </w:p>
    <w:p w:rsidR="003E0406" w:rsidRPr="003E0406" w:rsidRDefault="003E0406" w:rsidP="003E0406">
      <w:pPr>
        <w:numPr>
          <w:ilvl w:val="2"/>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As manutenções </w:t>
      </w:r>
      <w:r w:rsidRPr="003E0406">
        <w:rPr>
          <w:rFonts w:ascii="Calibri" w:hAnsi="Calibri" w:cs="Arial"/>
          <w:b/>
          <w:sz w:val="23"/>
          <w:szCs w:val="23"/>
        </w:rPr>
        <w:t xml:space="preserve">preventivas </w:t>
      </w:r>
      <w:r w:rsidRPr="003E0406">
        <w:rPr>
          <w:rFonts w:ascii="Calibri" w:hAnsi="Calibri" w:cs="Arial"/>
          <w:sz w:val="23"/>
          <w:szCs w:val="23"/>
        </w:rPr>
        <w:t xml:space="preserve">deverão abranger </w:t>
      </w:r>
      <w:r w:rsidRPr="003E0406">
        <w:rPr>
          <w:rFonts w:ascii="Calibri" w:hAnsi="Calibri" w:cs="Arial"/>
          <w:b/>
          <w:sz w:val="23"/>
          <w:szCs w:val="23"/>
        </w:rPr>
        <w:t>todas as partes</w:t>
      </w:r>
      <w:r w:rsidRPr="003E0406">
        <w:rPr>
          <w:rFonts w:ascii="Calibri" w:hAnsi="Calibri" w:cs="Arial"/>
          <w:sz w:val="23"/>
          <w:szCs w:val="23"/>
        </w:rPr>
        <w:t xml:space="preserve"> e componentes do elevador, observadas as recomendações do fabricante, incluindo, dentre outras atividades: </w:t>
      </w:r>
    </w:p>
    <w:p w:rsidR="003E0406" w:rsidRPr="003E0406" w:rsidRDefault="003E0406" w:rsidP="003E0406">
      <w:pPr>
        <w:numPr>
          <w:ilvl w:val="3"/>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Verificação técnica nos </w:t>
      </w:r>
      <w:r w:rsidRPr="003E0406">
        <w:rPr>
          <w:rFonts w:ascii="Calibri" w:hAnsi="Calibri" w:cs="Arial"/>
          <w:b/>
          <w:sz w:val="23"/>
          <w:szCs w:val="23"/>
        </w:rPr>
        <w:t>equipamentos</w:t>
      </w:r>
      <w:r w:rsidRPr="003E0406">
        <w:rPr>
          <w:rFonts w:ascii="Calibri" w:hAnsi="Calibri" w:cs="Arial"/>
          <w:sz w:val="23"/>
          <w:szCs w:val="23"/>
        </w:rPr>
        <w:t xml:space="preserve"> e no instrumental </w:t>
      </w:r>
      <w:r w:rsidRPr="003E0406">
        <w:rPr>
          <w:rFonts w:ascii="Calibri" w:hAnsi="Calibri" w:cs="Arial"/>
          <w:b/>
          <w:sz w:val="23"/>
          <w:szCs w:val="23"/>
        </w:rPr>
        <w:t>elétrico</w:t>
      </w:r>
      <w:r w:rsidRPr="003E0406">
        <w:rPr>
          <w:rFonts w:ascii="Calibri" w:hAnsi="Calibri" w:cs="Arial"/>
          <w:sz w:val="23"/>
          <w:szCs w:val="23"/>
        </w:rPr>
        <w:t xml:space="preserve"> e </w:t>
      </w:r>
      <w:r w:rsidRPr="003E0406">
        <w:rPr>
          <w:rFonts w:ascii="Calibri" w:hAnsi="Calibri" w:cs="Arial"/>
          <w:b/>
          <w:sz w:val="23"/>
          <w:szCs w:val="23"/>
        </w:rPr>
        <w:t xml:space="preserve">eletrônico </w:t>
      </w:r>
      <w:r w:rsidRPr="003E0406">
        <w:rPr>
          <w:rFonts w:ascii="Calibri" w:hAnsi="Calibri" w:cs="Arial"/>
          <w:sz w:val="23"/>
          <w:szCs w:val="23"/>
        </w:rPr>
        <w:t xml:space="preserve">da </w:t>
      </w:r>
      <w:r w:rsidRPr="003E0406">
        <w:rPr>
          <w:rFonts w:ascii="Calibri" w:hAnsi="Calibri" w:cs="Arial"/>
          <w:b/>
          <w:sz w:val="23"/>
          <w:szCs w:val="23"/>
        </w:rPr>
        <w:t>casa de máquinas</w:t>
      </w:r>
      <w:r w:rsidRPr="003E0406">
        <w:rPr>
          <w:rFonts w:ascii="Calibri" w:hAnsi="Calibri" w:cs="Arial"/>
          <w:sz w:val="23"/>
          <w:szCs w:val="23"/>
        </w:rPr>
        <w:t xml:space="preserve">, caixa do </w:t>
      </w:r>
      <w:r w:rsidRPr="003E0406">
        <w:rPr>
          <w:rFonts w:ascii="Calibri" w:hAnsi="Calibri" w:cs="Arial"/>
          <w:b/>
          <w:sz w:val="23"/>
          <w:szCs w:val="23"/>
        </w:rPr>
        <w:t>poço</w:t>
      </w:r>
      <w:r w:rsidRPr="003E0406">
        <w:rPr>
          <w:rFonts w:ascii="Calibri" w:hAnsi="Calibri" w:cs="Arial"/>
          <w:sz w:val="23"/>
          <w:szCs w:val="23"/>
        </w:rPr>
        <w:t>, p</w:t>
      </w:r>
      <w:r w:rsidRPr="003E0406">
        <w:rPr>
          <w:rFonts w:ascii="Calibri" w:hAnsi="Calibri" w:cs="Arial"/>
          <w:b/>
          <w:sz w:val="23"/>
          <w:szCs w:val="23"/>
        </w:rPr>
        <w:t>avimentos</w:t>
      </w:r>
      <w:r w:rsidRPr="003E0406">
        <w:rPr>
          <w:rFonts w:ascii="Calibri" w:hAnsi="Calibri" w:cs="Arial"/>
          <w:sz w:val="23"/>
          <w:szCs w:val="23"/>
        </w:rPr>
        <w:t xml:space="preserve"> e </w:t>
      </w:r>
      <w:r w:rsidRPr="003E0406">
        <w:rPr>
          <w:rFonts w:ascii="Calibri" w:hAnsi="Calibri" w:cs="Arial"/>
          <w:b/>
          <w:sz w:val="23"/>
          <w:szCs w:val="23"/>
        </w:rPr>
        <w:t xml:space="preserve">cabina; </w:t>
      </w:r>
    </w:p>
    <w:p w:rsidR="003E0406" w:rsidRPr="003E0406" w:rsidRDefault="003E0406" w:rsidP="003E0406">
      <w:pPr>
        <w:numPr>
          <w:ilvl w:val="3"/>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Execução de </w:t>
      </w:r>
      <w:r w:rsidRPr="003E0406">
        <w:rPr>
          <w:rFonts w:ascii="Calibri" w:hAnsi="Calibri" w:cs="Arial"/>
          <w:b/>
          <w:sz w:val="23"/>
          <w:szCs w:val="23"/>
        </w:rPr>
        <w:t xml:space="preserve">inspeção, limpeza, lubrificação, regulação, ajustes e testes de funcionamento </w:t>
      </w:r>
      <w:r w:rsidRPr="003E0406">
        <w:rPr>
          <w:rFonts w:ascii="Calibri" w:hAnsi="Calibri" w:cs="Arial"/>
          <w:sz w:val="23"/>
          <w:szCs w:val="23"/>
        </w:rPr>
        <w:t xml:space="preserve">do elevador; </w:t>
      </w:r>
    </w:p>
    <w:p w:rsidR="003E0406" w:rsidRPr="003E0406" w:rsidRDefault="003E0406" w:rsidP="003E0406">
      <w:pPr>
        <w:numPr>
          <w:ilvl w:val="3"/>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Verificação da alimentação da </w:t>
      </w:r>
      <w:r w:rsidRPr="003E0406">
        <w:rPr>
          <w:rFonts w:ascii="Calibri" w:hAnsi="Calibri" w:cs="Arial"/>
          <w:b/>
          <w:sz w:val="23"/>
          <w:szCs w:val="23"/>
        </w:rPr>
        <w:t xml:space="preserve">energia elétrica; </w:t>
      </w:r>
      <w:r w:rsidRPr="003E0406">
        <w:rPr>
          <w:rFonts w:ascii="Calibri" w:hAnsi="Calibri" w:cs="Arial"/>
          <w:sz w:val="23"/>
          <w:szCs w:val="23"/>
        </w:rPr>
        <w:t>Verificação das condições</w:t>
      </w:r>
      <w:r w:rsidRPr="003E0406">
        <w:rPr>
          <w:rFonts w:ascii="Calibri" w:hAnsi="Calibri" w:cs="Arial"/>
          <w:b/>
          <w:sz w:val="23"/>
          <w:szCs w:val="23"/>
        </w:rPr>
        <w:t xml:space="preserve"> ambientais</w:t>
      </w:r>
      <w:r w:rsidRPr="003E0406">
        <w:rPr>
          <w:rFonts w:ascii="Calibri" w:hAnsi="Calibri" w:cs="Arial"/>
          <w:sz w:val="23"/>
          <w:szCs w:val="23"/>
        </w:rPr>
        <w:t xml:space="preserve"> (iluminação, umidade e ventilação); </w:t>
      </w:r>
    </w:p>
    <w:p w:rsidR="003E0406" w:rsidRPr="003E0406" w:rsidRDefault="003E0406" w:rsidP="003E0406">
      <w:pPr>
        <w:numPr>
          <w:ilvl w:val="3"/>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Verificação das condições de </w:t>
      </w:r>
      <w:r w:rsidRPr="003E0406">
        <w:rPr>
          <w:rFonts w:ascii="Calibri" w:hAnsi="Calibri" w:cs="Arial"/>
          <w:b/>
          <w:sz w:val="23"/>
          <w:szCs w:val="23"/>
        </w:rPr>
        <w:t>segurança</w:t>
      </w:r>
      <w:r w:rsidRPr="003E0406">
        <w:rPr>
          <w:rFonts w:ascii="Calibri" w:hAnsi="Calibri" w:cs="Arial"/>
          <w:sz w:val="23"/>
          <w:szCs w:val="23"/>
        </w:rPr>
        <w:t>;</w:t>
      </w:r>
    </w:p>
    <w:p w:rsidR="003E0406" w:rsidRPr="003E0406" w:rsidRDefault="003E0406" w:rsidP="003E0406">
      <w:pPr>
        <w:numPr>
          <w:ilvl w:val="1"/>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A licitante vencedora do pregão deverá apresentar para documentação referente as rotinas que comporão o </w:t>
      </w:r>
      <w:r w:rsidRPr="003E0406">
        <w:rPr>
          <w:rFonts w:ascii="Calibri" w:hAnsi="Calibri" w:cs="Arial"/>
          <w:b/>
          <w:sz w:val="23"/>
          <w:szCs w:val="23"/>
        </w:rPr>
        <w:t>PLANO ANUAL DE MANUTENÇÃO PREVENTIVA</w:t>
      </w:r>
      <w:r w:rsidRPr="003E0406">
        <w:rPr>
          <w:rFonts w:ascii="Calibri" w:hAnsi="Calibri" w:cs="Arial"/>
          <w:sz w:val="23"/>
          <w:szCs w:val="23"/>
        </w:rPr>
        <w:t xml:space="preserve"> e o </w:t>
      </w:r>
      <w:r w:rsidRPr="003E0406">
        <w:rPr>
          <w:rFonts w:ascii="Calibri" w:hAnsi="Calibri" w:cs="Arial"/>
          <w:b/>
          <w:sz w:val="23"/>
          <w:szCs w:val="23"/>
        </w:rPr>
        <w:t>MANUAL DE MANUTENÇÃO PREVENTIVA</w:t>
      </w:r>
      <w:r w:rsidRPr="003E0406">
        <w:rPr>
          <w:rFonts w:ascii="Calibri" w:hAnsi="Calibri" w:cs="Arial"/>
          <w:sz w:val="23"/>
          <w:szCs w:val="23"/>
        </w:rPr>
        <w:t xml:space="preserve">, conforme especificado na </w:t>
      </w:r>
      <w:r w:rsidRPr="003E0406">
        <w:rPr>
          <w:rFonts w:ascii="Calibri" w:hAnsi="Calibri" w:cs="Arial"/>
          <w:b/>
          <w:sz w:val="23"/>
          <w:szCs w:val="23"/>
        </w:rPr>
        <w:t>DESCRIÇÃO DOS SERVIÇOS</w:t>
      </w:r>
      <w:r w:rsidRPr="003E0406">
        <w:rPr>
          <w:rFonts w:ascii="Calibri" w:hAnsi="Calibri" w:cs="Arial"/>
          <w:sz w:val="23"/>
          <w:szCs w:val="23"/>
        </w:rPr>
        <w:t xml:space="preserve"> - a serem empregados para garantir o funcionamento seguro e contínuo dos equipamentos. </w:t>
      </w:r>
    </w:p>
    <w:p w:rsidR="003E0406" w:rsidRPr="003E0406" w:rsidRDefault="003E0406" w:rsidP="003E0406">
      <w:pPr>
        <w:numPr>
          <w:ilvl w:val="1"/>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Os serviços que demandarem mais tempo, ou de maior complexidade ou ainda que possam causar transtornos ao funcionamento da unidade, poderão ser realizados no </w:t>
      </w:r>
      <w:r w:rsidRPr="003E0406">
        <w:rPr>
          <w:rFonts w:ascii="Calibri" w:hAnsi="Calibri" w:cs="Arial"/>
          <w:b/>
          <w:sz w:val="23"/>
          <w:szCs w:val="23"/>
        </w:rPr>
        <w:t>fim de semana</w:t>
      </w:r>
      <w:r w:rsidRPr="003E0406">
        <w:rPr>
          <w:rFonts w:ascii="Calibri" w:hAnsi="Calibri" w:cs="Arial"/>
          <w:sz w:val="23"/>
          <w:szCs w:val="23"/>
        </w:rPr>
        <w:t xml:space="preserve"> ou </w:t>
      </w:r>
      <w:r w:rsidRPr="003E0406">
        <w:rPr>
          <w:rFonts w:ascii="Calibri" w:hAnsi="Calibri" w:cs="Arial"/>
          <w:b/>
          <w:sz w:val="23"/>
          <w:szCs w:val="23"/>
        </w:rPr>
        <w:t>feriado</w:t>
      </w:r>
      <w:r w:rsidRPr="003E0406">
        <w:rPr>
          <w:rFonts w:ascii="Calibri" w:hAnsi="Calibri" w:cs="Arial"/>
          <w:sz w:val="23"/>
          <w:szCs w:val="23"/>
        </w:rPr>
        <w:t xml:space="preserve">, com prévia autorização escrita do responsável na unidade e do fiscal do contrato, agendando a data e fornecendo a relação dos funcionários escalados para o serviço. </w:t>
      </w:r>
      <w:r w:rsidRPr="003E0406">
        <w:rPr>
          <w:rFonts w:ascii="Calibri" w:hAnsi="Calibri" w:cs="Arial"/>
          <w:b/>
          <w:sz w:val="23"/>
          <w:szCs w:val="23"/>
        </w:rPr>
        <w:t>Sem ônus adicional ao contratante</w:t>
      </w:r>
      <w:r w:rsidRPr="003E0406">
        <w:rPr>
          <w:rFonts w:ascii="Calibri" w:hAnsi="Calibri" w:cs="Arial"/>
          <w:sz w:val="23"/>
          <w:szCs w:val="23"/>
        </w:rPr>
        <w:t>;</w:t>
      </w:r>
    </w:p>
    <w:p w:rsidR="003E0406" w:rsidRPr="003E0406" w:rsidRDefault="003E0406" w:rsidP="003E0406">
      <w:pPr>
        <w:numPr>
          <w:ilvl w:val="1"/>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 </w:t>
      </w:r>
      <w:r w:rsidRPr="003E0406">
        <w:rPr>
          <w:rFonts w:ascii="Calibri" w:hAnsi="Calibri" w:cs="Arial"/>
          <w:b/>
          <w:sz w:val="23"/>
          <w:szCs w:val="23"/>
        </w:rPr>
        <w:t>A</w:t>
      </w:r>
      <w:r w:rsidRPr="003E0406">
        <w:rPr>
          <w:rFonts w:ascii="Calibri" w:hAnsi="Calibri" w:cs="Arial"/>
          <w:sz w:val="23"/>
          <w:szCs w:val="23"/>
        </w:rPr>
        <w:t xml:space="preserve"> </w:t>
      </w:r>
      <w:r w:rsidRPr="003E0406">
        <w:rPr>
          <w:rFonts w:ascii="Calibri" w:hAnsi="Calibri" w:cs="Arial"/>
          <w:b/>
          <w:sz w:val="23"/>
          <w:szCs w:val="23"/>
        </w:rPr>
        <w:t>CONTRATADA</w:t>
      </w:r>
      <w:r w:rsidRPr="003E0406">
        <w:rPr>
          <w:rFonts w:ascii="Calibri" w:hAnsi="Calibri" w:cs="Arial"/>
          <w:sz w:val="23"/>
          <w:szCs w:val="23"/>
        </w:rPr>
        <w:t xml:space="preserve"> deverá enviar um relatório mensal de todas as </w:t>
      </w:r>
      <w:r w:rsidRPr="003E0406">
        <w:rPr>
          <w:rFonts w:ascii="Calibri" w:hAnsi="Calibri" w:cs="Arial"/>
          <w:b/>
          <w:sz w:val="23"/>
          <w:szCs w:val="23"/>
        </w:rPr>
        <w:t>MANUTENÇÕES</w:t>
      </w:r>
      <w:r w:rsidRPr="003E0406">
        <w:rPr>
          <w:rFonts w:ascii="Calibri" w:hAnsi="Calibri" w:cs="Arial"/>
          <w:sz w:val="23"/>
          <w:szCs w:val="23"/>
        </w:rPr>
        <w:t xml:space="preserve"> </w:t>
      </w:r>
      <w:r w:rsidRPr="003E0406">
        <w:rPr>
          <w:rFonts w:ascii="Calibri" w:hAnsi="Calibri" w:cs="Arial"/>
          <w:b/>
          <w:sz w:val="23"/>
          <w:szCs w:val="23"/>
        </w:rPr>
        <w:t>CORRETIVAS</w:t>
      </w:r>
      <w:r w:rsidRPr="003E0406">
        <w:rPr>
          <w:rFonts w:ascii="Calibri" w:hAnsi="Calibri" w:cs="Arial"/>
          <w:sz w:val="23"/>
          <w:szCs w:val="23"/>
        </w:rPr>
        <w:t xml:space="preserve"> e </w:t>
      </w:r>
      <w:r w:rsidRPr="003E0406">
        <w:rPr>
          <w:rFonts w:ascii="Calibri" w:hAnsi="Calibri" w:cs="Arial"/>
          <w:b/>
          <w:sz w:val="23"/>
          <w:szCs w:val="23"/>
        </w:rPr>
        <w:t>PREVENTIVAS</w:t>
      </w:r>
      <w:r w:rsidRPr="003E0406">
        <w:rPr>
          <w:rFonts w:ascii="Calibri" w:hAnsi="Calibri" w:cs="Arial"/>
          <w:sz w:val="23"/>
          <w:szCs w:val="23"/>
        </w:rPr>
        <w:t xml:space="preserve"> realizadas no mês junto à medição/cobrança nas formas física e em arquivo digital a </w:t>
      </w:r>
      <w:r w:rsidRPr="003E0406">
        <w:rPr>
          <w:rFonts w:ascii="Calibri" w:hAnsi="Calibri" w:cs="Arial"/>
          <w:b/>
          <w:sz w:val="23"/>
          <w:szCs w:val="23"/>
        </w:rPr>
        <w:t>FISCALIZAÇÃO</w:t>
      </w:r>
      <w:r w:rsidRPr="003E0406">
        <w:rPr>
          <w:rFonts w:ascii="Calibri" w:hAnsi="Calibri" w:cs="Arial"/>
          <w:sz w:val="23"/>
          <w:szCs w:val="23"/>
        </w:rPr>
        <w:t xml:space="preserve"> do Contrato;</w:t>
      </w:r>
    </w:p>
    <w:p w:rsidR="003E0406" w:rsidRPr="003E0406" w:rsidRDefault="003E0406" w:rsidP="003E0406">
      <w:pPr>
        <w:numPr>
          <w:ilvl w:val="1"/>
          <w:numId w:val="10"/>
        </w:numPr>
        <w:tabs>
          <w:tab w:val="left" w:pos="0"/>
          <w:tab w:val="left" w:pos="426"/>
          <w:tab w:val="left" w:pos="709"/>
          <w:tab w:val="left" w:pos="851"/>
        </w:tabs>
        <w:spacing w:before="120" w:after="120" w:line="276" w:lineRule="auto"/>
        <w:ind w:left="284" w:firstLine="0"/>
        <w:contextualSpacing/>
        <w:jc w:val="both"/>
        <w:rPr>
          <w:rFonts w:ascii="Calibri" w:hAnsi="Calibri" w:cs="Arial"/>
          <w:sz w:val="23"/>
          <w:szCs w:val="23"/>
        </w:rPr>
      </w:pPr>
      <w:r w:rsidRPr="003E0406">
        <w:rPr>
          <w:rFonts w:ascii="Calibri" w:hAnsi="Calibri" w:cs="Arial"/>
          <w:b/>
          <w:sz w:val="23"/>
          <w:szCs w:val="23"/>
        </w:rPr>
        <w:t>A</w:t>
      </w:r>
      <w:r w:rsidRPr="003E0406">
        <w:rPr>
          <w:rFonts w:ascii="Calibri" w:hAnsi="Calibri" w:cs="Arial"/>
          <w:sz w:val="23"/>
          <w:szCs w:val="23"/>
        </w:rPr>
        <w:t xml:space="preserve"> </w:t>
      </w:r>
      <w:r w:rsidRPr="003E0406">
        <w:rPr>
          <w:rFonts w:ascii="Calibri" w:hAnsi="Calibri" w:cs="Arial"/>
          <w:b/>
          <w:sz w:val="23"/>
          <w:szCs w:val="23"/>
        </w:rPr>
        <w:t>CONTRATADA</w:t>
      </w:r>
      <w:r w:rsidRPr="003E0406">
        <w:rPr>
          <w:rFonts w:ascii="Calibri" w:hAnsi="Calibri" w:cs="Arial"/>
          <w:sz w:val="23"/>
          <w:szCs w:val="23"/>
        </w:rPr>
        <w:t xml:space="preserve"> deverá enviar um relatório mensal de todos os </w:t>
      </w:r>
      <w:r w:rsidRPr="003E0406">
        <w:rPr>
          <w:rFonts w:ascii="Calibri" w:hAnsi="Calibri" w:cs="Arial"/>
          <w:b/>
          <w:sz w:val="23"/>
          <w:szCs w:val="23"/>
        </w:rPr>
        <w:t>CHECK-LIST´S</w:t>
      </w:r>
      <w:r w:rsidRPr="003E0406">
        <w:rPr>
          <w:rFonts w:ascii="Calibri" w:hAnsi="Calibri" w:cs="Arial"/>
          <w:sz w:val="23"/>
          <w:szCs w:val="23"/>
        </w:rPr>
        <w:t xml:space="preserve"> das </w:t>
      </w:r>
      <w:r w:rsidRPr="003E0406">
        <w:rPr>
          <w:rFonts w:ascii="Calibri" w:hAnsi="Calibri" w:cs="Arial"/>
          <w:b/>
          <w:sz w:val="23"/>
          <w:szCs w:val="23"/>
        </w:rPr>
        <w:t>MANUTENÇÕES PREVENTIVAS</w:t>
      </w:r>
      <w:r w:rsidRPr="003E0406">
        <w:rPr>
          <w:rFonts w:ascii="Calibri" w:hAnsi="Calibri" w:cs="Arial"/>
          <w:sz w:val="23"/>
          <w:szCs w:val="23"/>
        </w:rPr>
        <w:t xml:space="preserve"> realizadas no mês junto à medição/cobrança nas formas física e em arquivo digital a </w:t>
      </w:r>
      <w:r w:rsidRPr="003E0406">
        <w:rPr>
          <w:rFonts w:ascii="Calibri" w:hAnsi="Calibri" w:cs="Arial"/>
          <w:b/>
          <w:sz w:val="23"/>
          <w:szCs w:val="23"/>
        </w:rPr>
        <w:t>FISCALIZAÇÃO</w:t>
      </w:r>
      <w:r w:rsidRPr="003E0406">
        <w:rPr>
          <w:rFonts w:ascii="Calibri" w:hAnsi="Calibri" w:cs="Arial"/>
          <w:sz w:val="23"/>
          <w:szCs w:val="23"/>
        </w:rPr>
        <w:t xml:space="preserve"> do Contrato.</w:t>
      </w:r>
    </w:p>
    <w:p w:rsidR="003E0406" w:rsidRPr="003E0406" w:rsidRDefault="003E0406" w:rsidP="003E0406">
      <w:pPr>
        <w:tabs>
          <w:tab w:val="left" w:pos="0"/>
          <w:tab w:val="left" w:pos="426"/>
          <w:tab w:val="left" w:pos="709"/>
          <w:tab w:val="left" w:pos="851"/>
        </w:tabs>
        <w:spacing w:before="120" w:after="120" w:line="276" w:lineRule="auto"/>
        <w:ind w:left="284"/>
        <w:contextualSpacing/>
        <w:jc w:val="both"/>
        <w:rPr>
          <w:rFonts w:ascii="Calibri" w:hAnsi="Calibri" w:cs="Arial"/>
          <w:sz w:val="23"/>
          <w:szCs w:val="23"/>
        </w:rPr>
      </w:pPr>
    </w:p>
    <w:p w:rsidR="003E0406" w:rsidRPr="003E0406" w:rsidRDefault="003E0406" w:rsidP="003E0406">
      <w:pPr>
        <w:numPr>
          <w:ilvl w:val="0"/>
          <w:numId w:val="10"/>
        </w:numPr>
        <w:tabs>
          <w:tab w:val="left" w:pos="284"/>
          <w:tab w:val="left" w:pos="709"/>
          <w:tab w:val="left" w:pos="851"/>
        </w:tabs>
        <w:spacing w:before="120" w:after="120" w:line="276" w:lineRule="auto"/>
        <w:ind w:left="284" w:firstLine="0"/>
        <w:contextualSpacing/>
        <w:jc w:val="both"/>
        <w:rPr>
          <w:rFonts w:ascii="Calibri" w:hAnsi="Calibri" w:cs="Arial"/>
          <w:sz w:val="23"/>
          <w:szCs w:val="23"/>
          <w:highlight w:val="lightGray"/>
          <w:u w:val="single"/>
        </w:rPr>
      </w:pPr>
      <w:r w:rsidRPr="003E0406">
        <w:rPr>
          <w:rFonts w:ascii="Calibri" w:hAnsi="Calibri" w:cs="Arial"/>
          <w:sz w:val="23"/>
          <w:szCs w:val="23"/>
          <w:highlight w:val="lightGray"/>
          <w:u w:val="single"/>
        </w:rPr>
        <w:t xml:space="preserve">DO PAGAMENTO: </w:t>
      </w:r>
    </w:p>
    <w:p w:rsidR="003E0406" w:rsidRPr="003E0406" w:rsidRDefault="003E0406" w:rsidP="003E0406">
      <w:pPr>
        <w:numPr>
          <w:ilvl w:val="1"/>
          <w:numId w:val="10"/>
        </w:numPr>
        <w:tabs>
          <w:tab w:val="left" w:pos="284"/>
          <w:tab w:val="left" w:pos="709"/>
          <w:tab w:val="left" w:pos="851"/>
        </w:tabs>
        <w:spacing w:before="120" w:after="120" w:line="276" w:lineRule="auto"/>
        <w:ind w:left="284" w:firstLine="0"/>
        <w:contextualSpacing/>
        <w:jc w:val="both"/>
        <w:rPr>
          <w:rFonts w:ascii="Calibri" w:hAnsi="Calibri" w:cs="Arial"/>
          <w:sz w:val="23"/>
          <w:szCs w:val="23"/>
        </w:rPr>
      </w:pPr>
      <w:r w:rsidRPr="003E0406">
        <w:rPr>
          <w:rFonts w:ascii="Calibri" w:hAnsi="Calibri" w:cs="Arial"/>
          <w:color w:val="000000"/>
          <w:sz w:val="23"/>
          <w:szCs w:val="23"/>
          <w:lang w:eastAsia="en-US"/>
        </w:rPr>
        <w:t xml:space="preserve">O pagamento pela elaboração de cada etapa objeto desta licitação se dará com a entrega dos produtos revisados, conforme indicado abaixo: </w:t>
      </w:r>
    </w:p>
    <w:p w:rsidR="003E0406" w:rsidRPr="003E0406" w:rsidRDefault="003E0406" w:rsidP="003E0406">
      <w:pPr>
        <w:numPr>
          <w:ilvl w:val="1"/>
          <w:numId w:val="10"/>
        </w:numPr>
        <w:spacing w:before="120" w:after="120" w:line="276" w:lineRule="auto"/>
        <w:jc w:val="both"/>
        <w:rPr>
          <w:rFonts w:ascii="Calibri" w:hAnsi="Calibri" w:cs="Arial"/>
          <w:color w:val="000000"/>
          <w:sz w:val="23"/>
          <w:szCs w:val="23"/>
          <w:lang w:eastAsia="en-US"/>
        </w:rPr>
      </w:pPr>
      <w:r w:rsidRPr="003E0406">
        <w:rPr>
          <w:rFonts w:ascii="Calibri" w:hAnsi="Calibri" w:cs="Arial"/>
          <w:color w:val="000000"/>
          <w:sz w:val="23"/>
          <w:szCs w:val="23"/>
          <w:lang w:eastAsia="en-US"/>
        </w:rPr>
        <w:t xml:space="preserve">O pagamento pela elaboração de cada etapa objeto deste contrato se dará com a entrega dos produtos revisados, conforme indicado abaixo: </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 xml:space="preserve">1° Pagamento - 5% Referente à entrega do projeto executivo e ART, até 30 dias após a assinatura do contrato; </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2° Pagamento - 10% Referente à desmontagem do elevador antigo, transporte vertical e horizontal das sucatas / Obras civis e elétricas para adequação das instalações;</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3° Pagamento - 25% Referente à chegada do novo elevador ou local da obra;</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4° Pagamento - 35% Referente à montagem do novo elevador, com obra civil e elétrica;</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 xml:space="preserve">5° Pagamento - 13% Referente à entrega definitiva do elevador com ensaios e testes finais; </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6° Pagamento - 1% Referente ao 1° mês de conservação e garantia;</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7° Pagamento - 1% Referente ao 2° mês de conservação e garantia;</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 xml:space="preserve">8° Pagamento - 1% Referente ao 3° mês de conservação e garantia; </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 xml:space="preserve">9° Pagamento - 1% Referente ao 4° mês de conservação e garantia; </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 xml:space="preserve">10° Pagamento - 1% Referente ao 5° mês de conservação e garantia; </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11° Pagamento - 1% Referente ao 6° mês de conservação e garantia;</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12° Pagamento - 1% Referente ao 7° mês de conservação e garantia;</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13° Pagamento - 1% Referente ao 8° mês de conservação e garantia;</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14° Pagamento - 1% Referente ao 9° mês de conservação e garantia;</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15° Pagamento - 1% Referente ao 10° mês de conservação e garantia;</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16° Pagamento - 1% Referente ao 11° mês de conservação e garantia;</w:t>
      </w:r>
    </w:p>
    <w:p w:rsidR="003E0406" w:rsidRPr="003E0406" w:rsidRDefault="003E0406" w:rsidP="003E0406">
      <w:pPr>
        <w:numPr>
          <w:ilvl w:val="2"/>
          <w:numId w:val="10"/>
        </w:numPr>
        <w:spacing w:before="120" w:after="120" w:line="276" w:lineRule="auto"/>
        <w:ind w:left="1288"/>
        <w:jc w:val="both"/>
        <w:rPr>
          <w:rFonts w:ascii="Calibri" w:hAnsi="Calibri" w:cs="Arial"/>
          <w:color w:val="000000"/>
          <w:sz w:val="23"/>
          <w:szCs w:val="23"/>
          <w:lang w:eastAsia="en-US"/>
        </w:rPr>
      </w:pPr>
      <w:r w:rsidRPr="003E0406">
        <w:rPr>
          <w:rFonts w:ascii="Calibri" w:hAnsi="Calibri" w:cs="Arial"/>
          <w:color w:val="000000"/>
          <w:sz w:val="23"/>
          <w:szCs w:val="23"/>
          <w:lang w:eastAsia="en-US"/>
        </w:rPr>
        <w:t>17° Pagamento - 1% Referente ao 12° mês de conservação e garantia.</w:t>
      </w:r>
    </w:p>
    <w:p w:rsidR="003E0406" w:rsidRPr="003E0406" w:rsidRDefault="003E0406" w:rsidP="003E0406">
      <w:pPr>
        <w:numPr>
          <w:ilvl w:val="1"/>
          <w:numId w:val="10"/>
        </w:numPr>
        <w:spacing w:before="120" w:after="120" w:line="276" w:lineRule="auto"/>
        <w:jc w:val="both"/>
        <w:rPr>
          <w:rFonts w:ascii="Calibri" w:hAnsi="Calibri" w:cs="Arial"/>
          <w:color w:val="000000"/>
          <w:sz w:val="23"/>
          <w:szCs w:val="23"/>
        </w:rPr>
      </w:pPr>
      <w:r w:rsidRPr="003E0406">
        <w:rPr>
          <w:rFonts w:ascii="Calibri" w:hAnsi="Calibri" w:cs="Arial"/>
          <w:color w:val="000000"/>
          <w:sz w:val="23"/>
          <w:szCs w:val="23"/>
          <w:lang w:eastAsia="en-US"/>
        </w:rPr>
        <w:t xml:space="preserve">O pagamento será realizado no prazo máximo </w:t>
      </w:r>
      <w:r w:rsidRPr="003E0406">
        <w:rPr>
          <w:rFonts w:ascii="Calibri" w:hAnsi="Calibri" w:cs="Arial"/>
          <w:sz w:val="23"/>
          <w:szCs w:val="23"/>
          <w:lang w:eastAsia="en-US"/>
        </w:rPr>
        <w:t>de até 30 (trinta) dias</w:t>
      </w:r>
      <w:r w:rsidRPr="003E0406">
        <w:rPr>
          <w:rFonts w:ascii="Calibri" w:hAnsi="Calibri" w:cs="Arial"/>
          <w:color w:val="000000"/>
          <w:sz w:val="23"/>
          <w:szCs w:val="23"/>
          <w:lang w:eastAsia="en-US"/>
        </w:rPr>
        <w:t xml:space="preserve">, contados a partir </w:t>
      </w:r>
      <w:r w:rsidRPr="003E0406">
        <w:rPr>
          <w:rFonts w:ascii="Calibri" w:hAnsi="Calibri" w:cs="Arial"/>
          <w:color w:val="000000"/>
          <w:sz w:val="23"/>
          <w:szCs w:val="23"/>
        </w:rPr>
        <w:t xml:space="preserve">da data final do período de adimplemento a que se referir, </w:t>
      </w:r>
      <w:r w:rsidRPr="003E0406">
        <w:rPr>
          <w:rFonts w:ascii="Calibri" w:hAnsi="Calibri" w:cs="Arial"/>
          <w:color w:val="000000"/>
          <w:sz w:val="23"/>
          <w:szCs w:val="23"/>
          <w:lang w:eastAsia="en-US"/>
        </w:rPr>
        <w:t>através de ordem bancária, para crédito em banco, agência e conta corrente indicados pelo contratado.</w:t>
      </w:r>
    </w:p>
    <w:p w:rsidR="003E0406" w:rsidRPr="003E0406" w:rsidRDefault="003E0406" w:rsidP="003E0406">
      <w:pPr>
        <w:numPr>
          <w:ilvl w:val="1"/>
          <w:numId w:val="10"/>
        </w:numPr>
        <w:spacing w:before="120" w:after="120" w:line="276" w:lineRule="auto"/>
        <w:jc w:val="both"/>
        <w:rPr>
          <w:rFonts w:ascii="Calibri" w:hAnsi="Calibri" w:cs="Arial"/>
          <w:color w:val="000000"/>
          <w:sz w:val="23"/>
          <w:szCs w:val="23"/>
        </w:rPr>
      </w:pPr>
      <w:r w:rsidRPr="003E0406">
        <w:rPr>
          <w:rFonts w:ascii="Calibri" w:hAnsi="Calibri" w:cs="Arial"/>
          <w:sz w:val="23"/>
          <w:szCs w:val="23"/>
          <w:lang w:eastAsia="en-US"/>
        </w:rPr>
        <w:t xml:space="preserve">Os pagamentos decorrentes de despesas cujos valores não ultrapassem o limite </w:t>
      </w:r>
      <w:r w:rsidRPr="003E0406">
        <w:rPr>
          <w:rFonts w:ascii="Calibri" w:hAnsi="Calibri" w:cs="Arial"/>
          <w:sz w:val="23"/>
          <w:szCs w:val="23"/>
        </w:rPr>
        <w:t>de que trata o inciso II do art. 24</w:t>
      </w:r>
      <w:r w:rsidRPr="003E0406">
        <w:rPr>
          <w:rFonts w:ascii="Calibri" w:hAnsi="Calibri" w:cs="Arial"/>
          <w:sz w:val="23"/>
          <w:szCs w:val="23"/>
          <w:lang w:eastAsia="en-US"/>
        </w:rPr>
        <w:t xml:space="preserve"> da Lei 8.666, de 1993, deverão ser efetuados no prazo de até 5 (cinco) dias úteis, contados da data da apresentação da Nota Fiscal, nos termos do art. 5º, § 3º, da Lei nº 8.666, de 1993</w:t>
      </w:r>
      <w:r w:rsidRPr="003E0406">
        <w:rPr>
          <w:rFonts w:ascii="Calibri" w:hAnsi="Calibri" w:cs="Arial"/>
          <w:color w:val="000000"/>
          <w:sz w:val="23"/>
          <w:szCs w:val="23"/>
          <w:lang w:eastAsia="en-US"/>
        </w:rPr>
        <w:t>.</w:t>
      </w:r>
    </w:p>
    <w:p w:rsidR="003E0406" w:rsidRPr="003E0406" w:rsidRDefault="003E0406" w:rsidP="003E0406">
      <w:pPr>
        <w:numPr>
          <w:ilvl w:val="1"/>
          <w:numId w:val="10"/>
        </w:numPr>
        <w:spacing w:before="120" w:after="120" w:line="276" w:lineRule="auto"/>
        <w:jc w:val="both"/>
        <w:rPr>
          <w:rFonts w:ascii="Calibri" w:hAnsi="Calibri" w:cs="Arial"/>
          <w:color w:val="000000"/>
          <w:sz w:val="23"/>
          <w:szCs w:val="23"/>
        </w:rPr>
      </w:pPr>
      <w:r w:rsidRPr="003E0406">
        <w:rPr>
          <w:rFonts w:ascii="Calibri" w:hAnsi="Calibri" w:cs="Arial"/>
          <w:color w:val="000000"/>
          <w:sz w:val="23"/>
          <w:szCs w:val="23"/>
        </w:rPr>
        <w:t>O pagamento somente será autorizado depois de efetuado o “atesto” pelo servidor competente na nota fiscal apresentada.</w:t>
      </w:r>
    </w:p>
    <w:p w:rsidR="003E0406" w:rsidRPr="003E0406" w:rsidRDefault="003E0406" w:rsidP="003E0406">
      <w:pPr>
        <w:numPr>
          <w:ilvl w:val="1"/>
          <w:numId w:val="10"/>
        </w:numPr>
        <w:spacing w:before="120" w:after="120" w:line="276" w:lineRule="auto"/>
        <w:jc w:val="both"/>
        <w:rPr>
          <w:rFonts w:ascii="Calibri" w:hAnsi="Calibri" w:cs="Arial"/>
          <w:color w:val="000000"/>
          <w:sz w:val="23"/>
          <w:szCs w:val="23"/>
          <w:lang w:eastAsia="en-US"/>
        </w:rPr>
      </w:pPr>
      <w:r w:rsidRPr="003E0406">
        <w:rPr>
          <w:rFonts w:ascii="Calibri" w:hAnsi="Calibri" w:cs="Arial"/>
          <w:color w:val="000000"/>
          <w:sz w:val="23"/>
          <w:szCs w:val="23"/>
          <w:lang w:eastAsia="en-US"/>
        </w:rPr>
        <w:t xml:space="preserve">Havendo erro na apresentação da Nota Fiscal ou dos documentos pertinentes à contratação, ou, ainda, circunstância que impeça a liquidação da despesa, como, por exemplo, </w:t>
      </w:r>
      <w:r w:rsidRPr="003E0406">
        <w:rPr>
          <w:rFonts w:ascii="Calibri" w:hAnsi="Calibri" w:cs="Arial"/>
          <w:color w:val="000000"/>
          <w:sz w:val="23"/>
          <w:szCs w:val="23"/>
        </w:rPr>
        <w:t>obrigação financeira pendente, decorrente de penalidade imposta ou inadimplência,</w:t>
      </w:r>
      <w:r w:rsidRPr="003E0406">
        <w:rPr>
          <w:rFonts w:ascii="Calibri" w:hAnsi="Calibri" w:cs="Arial"/>
          <w:color w:val="000000"/>
          <w:sz w:val="23"/>
          <w:szCs w:val="23"/>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3E0406" w:rsidRPr="003E0406" w:rsidRDefault="003E0406" w:rsidP="003E0406">
      <w:pPr>
        <w:numPr>
          <w:ilvl w:val="1"/>
          <w:numId w:val="10"/>
        </w:numPr>
        <w:spacing w:before="120" w:after="120" w:line="276" w:lineRule="auto"/>
        <w:jc w:val="both"/>
        <w:rPr>
          <w:rFonts w:ascii="Calibri" w:hAnsi="Calibri" w:cs="Arial"/>
          <w:color w:val="000000"/>
          <w:sz w:val="23"/>
          <w:szCs w:val="23"/>
        </w:rPr>
      </w:pPr>
      <w:r w:rsidRPr="003E0406">
        <w:rPr>
          <w:rFonts w:ascii="Calibri" w:hAnsi="Calibri" w:cs="Arial"/>
          <w:color w:val="000000"/>
          <w:sz w:val="23"/>
          <w:szCs w:val="23"/>
        </w:rPr>
        <w:t xml:space="preserve">Será considerada data do pagamento o dia </w:t>
      </w:r>
      <w:r w:rsidRPr="003E0406">
        <w:rPr>
          <w:rFonts w:ascii="Calibri" w:hAnsi="Calibri" w:cs="Arial"/>
          <w:color w:val="000000"/>
          <w:sz w:val="23"/>
          <w:szCs w:val="23"/>
          <w:lang w:eastAsia="en-US"/>
        </w:rPr>
        <w:t>em que constar como emitida a ordem bancária para pagamento.</w:t>
      </w:r>
    </w:p>
    <w:p w:rsidR="003E0406" w:rsidRPr="003E0406" w:rsidRDefault="003E0406" w:rsidP="003E0406">
      <w:pPr>
        <w:numPr>
          <w:ilvl w:val="1"/>
          <w:numId w:val="10"/>
        </w:numPr>
        <w:spacing w:before="120" w:after="120" w:line="276" w:lineRule="auto"/>
        <w:jc w:val="both"/>
        <w:rPr>
          <w:rFonts w:ascii="Calibri" w:hAnsi="Calibri" w:cs="Arial"/>
          <w:color w:val="000000"/>
          <w:sz w:val="23"/>
          <w:szCs w:val="23"/>
        </w:rPr>
      </w:pPr>
      <w:r w:rsidRPr="003E0406">
        <w:rPr>
          <w:rFonts w:ascii="Calibri" w:hAnsi="Calibri" w:cs="Arial"/>
          <w:color w:val="000000"/>
          <w:sz w:val="23"/>
          <w:szCs w:val="23"/>
          <w:lang w:eastAsia="en-US"/>
        </w:rPr>
        <w:t xml:space="preserve">Antes de cada pagamento à contratada, será realizada consulta ao SICAF para verificar a manutenção das condições de habilitação exigidas no edital. </w:t>
      </w:r>
    </w:p>
    <w:p w:rsidR="003E0406" w:rsidRPr="003E0406" w:rsidRDefault="003E0406" w:rsidP="003E0406">
      <w:pPr>
        <w:numPr>
          <w:ilvl w:val="1"/>
          <w:numId w:val="10"/>
        </w:numPr>
        <w:spacing w:before="120" w:after="120" w:line="276" w:lineRule="auto"/>
        <w:jc w:val="both"/>
        <w:rPr>
          <w:rFonts w:ascii="Calibri" w:hAnsi="Calibri" w:cs="Arial"/>
          <w:color w:val="000000"/>
          <w:sz w:val="23"/>
          <w:szCs w:val="23"/>
        </w:rPr>
      </w:pPr>
      <w:r w:rsidRPr="003E0406">
        <w:rPr>
          <w:rFonts w:ascii="Calibri" w:hAnsi="Calibri" w:cs="Arial"/>
          <w:color w:val="000000"/>
          <w:sz w:val="23"/>
          <w:szCs w:val="23"/>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3E0406" w:rsidRPr="003E0406" w:rsidRDefault="003E0406" w:rsidP="003E0406">
      <w:pPr>
        <w:numPr>
          <w:ilvl w:val="1"/>
          <w:numId w:val="10"/>
        </w:numPr>
        <w:spacing w:before="120" w:after="120" w:line="276" w:lineRule="auto"/>
        <w:jc w:val="both"/>
        <w:rPr>
          <w:rFonts w:ascii="Calibri" w:hAnsi="Calibri" w:cs="Arial"/>
          <w:color w:val="000000"/>
          <w:sz w:val="23"/>
          <w:szCs w:val="23"/>
        </w:rPr>
      </w:pPr>
      <w:r w:rsidRPr="003E0406">
        <w:rPr>
          <w:rFonts w:ascii="Calibri" w:hAnsi="Calibri" w:cs="Arial"/>
          <w:color w:val="000000"/>
          <w:sz w:val="23"/>
          <w:szCs w:val="23"/>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3E0406" w:rsidRPr="003E0406" w:rsidRDefault="003E0406" w:rsidP="003E0406">
      <w:pPr>
        <w:numPr>
          <w:ilvl w:val="1"/>
          <w:numId w:val="10"/>
        </w:numPr>
        <w:spacing w:before="120" w:after="120" w:line="276" w:lineRule="auto"/>
        <w:jc w:val="both"/>
        <w:rPr>
          <w:rFonts w:ascii="Calibri" w:hAnsi="Calibri" w:cs="Arial"/>
          <w:color w:val="000000"/>
          <w:sz w:val="23"/>
          <w:szCs w:val="23"/>
        </w:rPr>
      </w:pPr>
      <w:r w:rsidRPr="003E0406">
        <w:rPr>
          <w:rFonts w:ascii="Calibri" w:hAnsi="Calibri" w:cs="Arial"/>
          <w:color w:val="000000"/>
          <w:sz w:val="23"/>
          <w:szCs w:val="23"/>
          <w:lang w:eastAsia="en-US"/>
        </w:rPr>
        <w:t xml:space="preserve">Persistindo a irregularidade, a contratante deverá adotar as medidas necessárias à rescisão contratual nos autos do processo administrativo correspondente, assegurada à contratada a ampla defesa. </w:t>
      </w:r>
    </w:p>
    <w:p w:rsidR="003E0406" w:rsidRPr="003E0406" w:rsidRDefault="003E0406" w:rsidP="003E0406">
      <w:pPr>
        <w:numPr>
          <w:ilvl w:val="1"/>
          <w:numId w:val="10"/>
        </w:numPr>
        <w:spacing w:before="120" w:after="120" w:line="276" w:lineRule="auto"/>
        <w:jc w:val="both"/>
        <w:rPr>
          <w:rFonts w:ascii="Calibri" w:hAnsi="Calibri" w:cs="Arial"/>
          <w:color w:val="000000"/>
          <w:sz w:val="23"/>
          <w:szCs w:val="23"/>
        </w:rPr>
      </w:pPr>
      <w:r w:rsidRPr="003E0406">
        <w:rPr>
          <w:rFonts w:ascii="Calibri" w:hAnsi="Calibri" w:cs="Arial"/>
          <w:color w:val="000000"/>
          <w:sz w:val="23"/>
          <w:szCs w:val="23"/>
          <w:lang w:eastAsia="en-US"/>
        </w:rPr>
        <w:t xml:space="preserve">Havendo a efetiva execução do objeto, os pagamentos serão realizados normalmente, até que se decida pela rescisão do contrato, caso a contratada não regularize sua situação junto ao SICAF.  </w:t>
      </w:r>
    </w:p>
    <w:p w:rsidR="003E0406" w:rsidRPr="003E0406" w:rsidRDefault="003E0406" w:rsidP="003E0406">
      <w:pPr>
        <w:numPr>
          <w:ilvl w:val="1"/>
          <w:numId w:val="10"/>
        </w:numPr>
        <w:spacing w:before="120" w:after="120" w:line="276" w:lineRule="auto"/>
        <w:jc w:val="both"/>
        <w:rPr>
          <w:rFonts w:ascii="Calibri" w:hAnsi="Calibri" w:cs="Arial"/>
          <w:color w:val="000000"/>
          <w:sz w:val="23"/>
          <w:szCs w:val="23"/>
        </w:rPr>
      </w:pPr>
      <w:r w:rsidRPr="003E0406">
        <w:rPr>
          <w:rFonts w:ascii="Calibri" w:hAnsi="Calibri" w:cs="Arial"/>
          <w:color w:val="000000"/>
          <w:sz w:val="23"/>
          <w:szCs w:val="23"/>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3E0406" w:rsidRPr="003E0406" w:rsidRDefault="003E0406" w:rsidP="003E0406">
      <w:pPr>
        <w:numPr>
          <w:ilvl w:val="1"/>
          <w:numId w:val="10"/>
        </w:numPr>
        <w:spacing w:before="120" w:after="120" w:line="276" w:lineRule="auto"/>
        <w:jc w:val="both"/>
        <w:rPr>
          <w:rFonts w:ascii="Calibri" w:hAnsi="Calibri" w:cs="Arial"/>
          <w:color w:val="000000"/>
          <w:sz w:val="23"/>
          <w:szCs w:val="23"/>
        </w:rPr>
      </w:pPr>
      <w:r w:rsidRPr="003E0406">
        <w:rPr>
          <w:rFonts w:ascii="Calibri" w:hAnsi="Calibri" w:cs="Arial"/>
          <w:color w:val="000000"/>
          <w:sz w:val="23"/>
          <w:szCs w:val="23"/>
        </w:rPr>
        <w:t>Quando do pagamento, será efetuada a retenção tributária prevista na legislação aplicável.</w:t>
      </w:r>
    </w:p>
    <w:p w:rsidR="003E0406" w:rsidRPr="003E0406" w:rsidRDefault="003E0406" w:rsidP="003E0406">
      <w:pPr>
        <w:numPr>
          <w:ilvl w:val="2"/>
          <w:numId w:val="10"/>
        </w:numPr>
        <w:snapToGrid w:val="0"/>
        <w:spacing w:before="120" w:after="120" w:line="276" w:lineRule="auto"/>
        <w:ind w:left="1288"/>
        <w:jc w:val="both"/>
        <w:rPr>
          <w:rFonts w:ascii="Calibri" w:hAnsi="Calibri" w:cs="Arial"/>
          <w:color w:val="000000"/>
          <w:sz w:val="23"/>
          <w:szCs w:val="23"/>
        </w:rPr>
      </w:pPr>
      <w:r w:rsidRPr="003E0406">
        <w:rPr>
          <w:rFonts w:ascii="Calibri" w:hAnsi="Calibri" w:cs="Arial"/>
          <w:color w:val="000000"/>
          <w:sz w:val="23"/>
          <w:szCs w:val="23"/>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3E0406" w:rsidRPr="003E0406" w:rsidRDefault="003E0406" w:rsidP="003E0406">
      <w:pPr>
        <w:numPr>
          <w:ilvl w:val="1"/>
          <w:numId w:val="10"/>
        </w:numPr>
        <w:spacing w:before="120" w:after="120" w:line="276" w:lineRule="auto"/>
        <w:jc w:val="both"/>
        <w:rPr>
          <w:rFonts w:ascii="Calibri" w:hAnsi="Calibri" w:cs="Arial"/>
          <w:color w:val="000000"/>
          <w:sz w:val="23"/>
          <w:szCs w:val="23"/>
        </w:rPr>
      </w:pPr>
      <w:r w:rsidRPr="003E0406">
        <w:rPr>
          <w:rFonts w:ascii="Calibri" w:hAnsi="Calibri" w:cs="Arial"/>
          <w:color w:val="000000"/>
          <w:sz w:val="23"/>
          <w:szCs w:val="23"/>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3E0406" w:rsidRPr="003E0406" w:rsidRDefault="003E0406" w:rsidP="003E0406">
      <w:pPr>
        <w:tabs>
          <w:tab w:val="left" w:pos="1701"/>
        </w:tabs>
        <w:spacing w:line="276" w:lineRule="auto"/>
        <w:ind w:left="425"/>
        <w:jc w:val="both"/>
        <w:rPr>
          <w:rFonts w:ascii="Calibri" w:hAnsi="Calibri" w:cs="Arial"/>
          <w:color w:val="000000"/>
          <w:sz w:val="23"/>
          <w:szCs w:val="23"/>
        </w:rPr>
      </w:pPr>
      <w:r w:rsidRPr="003E0406">
        <w:rPr>
          <w:rFonts w:ascii="Calibri" w:hAnsi="Calibri" w:cs="Arial"/>
          <w:color w:val="000000"/>
          <w:sz w:val="23"/>
          <w:szCs w:val="23"/>
        </w:rPr>
        <w:t>EM = I x N x VP, sendo:</w:t>
      </w:r>
    </w:p>
    <w:p w:rsidR="003E0406" w:rsidRPr="003E0406" w:rsidRDefault="003E0406" w:rsidP="003E0406">
      <w:pPr>
        <w:tabs>
          <w:tab w:val="left" w:pos="1701"/>
        </w:tabs>
        <w:spacing w:line="276" w:lineRule="auto"/>
        <w:ind w:left="425"/>
        <w:jc w:val="both"/>
        <w:rPr>
          <w:rFonts w:ascii="Calibri" w:hAnsi="Calibri" w:cs="Arial"/>
          <w:snapToGrid w:val="0"/>
          <w:color w:val="000000"/>
          <w:sz w:val="23"/>
          <w:szCs w:val="23"/>
        </w:rPr>
      </w:pPr>
      <w:r w:rsidRPr="003E0406">
        <w:rPr>
          <w:rFonts w:ascii="Calibri" w:hAnsi="Calibri" w:cs="Arial"/>
          <w:snapToGrid w:val="0"/>
          <w:color w:val="000000"/>
          <w:sz w:val="23"/>
          <w:szCs w:val="23"/>
        </w:rPr>
        <w:t>EM = Encargos moratórios;</w:t>
      </w:r>
    </w:p>
    <w:p w:rsidR="003E0406" w:rsidRPr="003E0406" w:rsidRDefault="003E0406" w:rsidP="003E0406">
      <w:pPr>
        <w:tabs>
          <w:tab w:val="left" w:pos="1701"/>
        </w:tabs>
        <w:spacing w:line="276" w:lineRule="auto"/>
        <w:ind w:left="425"/>
        <w:jc w:val="both"/>
        <w:rPr>
          <w:rFonts w:ascii="Calibri" w:hAnsi="Calibri" w:cs="Arial"/>
          <w:color w:val="000000"/>
          <w:sz w:val="23"/>
          <w:szCs w:val="23"/>
        </w:rPr>
      </w:pPr>
      <w:r w:rsidRPr="003E0406">
        <w:rPr>
          <w:rFonts w:ascii="Calibri" w:hAnsi="Calibri" w:cs="Arial"/>
          <w:color w:val="000000"/>
          <w:sz w:val="23"/>
          <w:szCs w:val="23"/>
        </w:rPr>
        <w:t>N = Número de dias entre a data prevista para o pagamento e a do efetivo pagamento;</w:t>
      </w:r>
    </w:p>
    <w:p w:rsidR="003E0406" w:rsidRPr="003E0406" w:rsidRDefault="003E0406" w:rsidP="003E0406">
      <w:pPr>
        <w:tabs>
          <w:tab w:val="left" w:pos="1701"/>
        </w:tabs>
        <w:spacing w:line="276" w:lineRule="auto"/>
        <w:ind w:left="425"/>
        <w:jc w:val="both"/>
        <w:rPr>
          <w:rFonts w:ascii="Calibri" w:hAnsi="Calibri" w:cs="Arial"/>
          <w:color w:val="000000"/>
          <w:sz w:val="23"/>
          <w:szCs w:val="23"/>
        </w:rPr>
      </w:pPr>
      <w:r w:rsidRPr="003E0406">
        <w:rPr>
          <w:rFonts w:ascii="Calibri" w:hAnsi="Calibri" w:cs="Arial"/>
          <w:color w:val="000000"/>
          <w:sz w:val="23"/>
          <w:szCs w:val="23"/>
        </w:rPr>
        <w:t>VP = Valor da parcela a ser paga.</w:t>
      </w:r>
    </w:p>
    <w:p w:rsidR="003E0406" w:rsidRPr="003E0406" w:rsidRDefault="003E0406" w:rsidP="003E0406">
      <w:pPr>
        <w:tabs>
          <w:tab w:val="left" w:pos="1701"/>
        </w:tabs>
        <w:spacing w:line="276" w:lineRule="auto"/>
        <w:ind w:left="425"/>
        <w:jc w:val="both"/>
        <w:rPr>
          <w:rFonts w:ascii="Calibri" w:hAnsi="Calibri" w:cs="Arial"/>
          <w:color w:val="000000"/>
          <w:sz w:val="23"/>
          <w:szCs w:val="23"/>
        </w:rPr>
      </w:pPr>
      <w:r w:rsidRPr="003E0406">
        <w:rPr>
          <w:rFonts w:ascii="Calibri" w:hAnsi="Calibri" w:cs="Arial"/>
          <w:snapToGrid w:val="0"/>
          <w:color w:val="000000"/>
          <w:sz w:val="23"/>
          <w:szCs w:val="23"/>
        </w:rPr>
        <w:t xml:space="preserve">I = Índice de compensação financeira = </w:t>
      </w:r>
      <w:r w:rsidRPr="003E0406">
        <w:rPr>
          <w:rFonts w:ascii="Calibri" w:hAnsi="Calibri" w:cs="Arial"/>
          <w:color w:val="000000"/>
          <w:sz w:val="23"/>
          <w:szCs w:val="23"/>
        </w:rPr>
        <w:t>0,00016438, assim apurado:</w:t>
      </w:r>
    </w:p>
    <w:tbl>
      <w:tblPr>
        <w:tblW w:w="6484" w:type="dxa"/>
        <w:tblInd w:w="459" w:type="dxa"/>
        <w:tblLayout w:type="fixed"/>
        <w:tblCellMar>
          <w:left w:w="70" w:type="dxa"/>
          <w:right w:w="70" w:type="dxa"/>
        </w:tblCellMar>
        <w:tblLook w:val="0000" w:firstRow="0" w:lastRow="0" w:firstColumn="0" w:lastColumn="0" w:noHBand="0" w:noVBand="0"/>
      </w:tblPr>
      <w:tblGrid>
        <w:gridCol w:w="1221"/>
        <w:gridCol w:w="1729"/>
        <w:gridCol w:w="3534"/>
      </w:tblGrid>
      <w:tr w:rsidR="003E0406" w:rsidRPr="003E0406" w:rsidTr="00587BD9">
        <w:trPr>
          <w:trHeight w:val="163"/>
        </w:trPr>
        <w:tc>
          <w:tcPr>
            <w:tcW w:w="1221" w:type="dxa"/>
            <w:vAlign w:val="center"/>
          </w:tcPr>
          <w:p w:rsidR="003E0406" w:rsidRPr="003E0406" w:rsidRDefault="003E0406" w:rsidP="003E0406">
            <w:pPr>
              <w:tabs>
                <w:tab w:val="left" w:pos="1701"/>
              </w:tabs>
              <w:spacing w:line="276" w:lineRule="auto"/>
              <w:jc w:val="both"/>
              <w:rPr>
                <w:rFonts w:ascii="Calibri" w:hAnsi="Calibri" w:cs="Arial"/>
                <w:color w:val="000000"/>
                <w:sz w:val="23"/>
                <w:szCs w:val="23"/>
                <w:u w:val="single"/>
                <w:lang w:val="en-US"/>
              </w:rPr>
            </w:pPr>
            <w:r w:rsidRPr="003E0406">
              <w:rPr>
                <w:rFonts w:ascii="Calibri" w:hAnsi="Calibri" w:cs="Arial"/>
                <w:color w:val="000000"/>
                <w:sz w:val="23"/>
                <w:szCs w:val="23"/>
                <w:lang w:val="en-US"/>
              </w:rPr>
              <w:t>I = (TX)</w:t>
            </w:r>
          </w:p>
          <w:p w:rsidR="003E0406" w:rsidRPr="003E0406" w:rsidRDefault="003E0406" w:rsidP="003E0406">
            <w:pPr>
              <w:tabs>
                <w:tab w:val="left" w:pos="1701"/>
              </w:tabs>
              <w:spacing w:line="276" w:lineRule="auto"/>
              <w:jc w:val="both"/>
              <w:rPr>
                <w:rFonts w:ascii="Calibri" w:hAnsi="Calibri" w:cs="Arial"/>
                <w:snapToGrid w:val="0"/>
                <w:color w:val="000000"/>
                <w:sz w:val="23"/>
                <w:szCs w:val="23"/>
                <w:lang w:val="en-US"/>
              </w:rPr>
            </w:pPr>
            <w:r w:rsidRPr="003E0406">
              <w:rPr>
                <w:rFonts w:ascii="Calibri" w:hAnsi="Calibri" w:cs="Arial"/>
                <w:snapToGrid w:val="0"/>
                <w:color w:val="000000"/>
                <w:sz w:val="23"/>
                <w:szCs w:val="23"/>
                <w:lang w:val="en-US"/>
              </w:rPr>
              <w:t xml:space="preserve">     </w:t>
            </w:r>
          </w:p>
          <w:p w:rsidR="003E0406" w:rsidRPr="003E0406" w:rsidRDefault="003E0406" w:rsidP="003E0406">
            <w:pPr>
              <w:tabs>
                <w:tab w:val="left" w:pos="1701"/>
              </w:tabs>
              <w:spacing w:line="276" w:lineRule="auto"/>
              <w:jc w:val="both"/>
              <w:rPr>
                <w:rFonts w:ascii="Calibri" w:hAnsi="Calibri" w:cs="Arial"/>
                <w:color w:val="000000"/>
                <w:sz w:val="23"/>
                <w:szCs w:val="23"/>
                <w:lang w:val="en-US"/>
              </w:rPr>
            </w:pPr>
          </w:p>
        </w:tc>
        <w:tc>
          <w:tcPr>
            <w:tcW w:w="1729" w:type="dxa"/>
            <w:vAlign w:val="center"/>
          </w:tcPr>
          <w:p w:rsidR="003E0406" w:rsidRPr="003E0406" w:rsidRDefault="003E0406" w:rsidP="003E0406">
            <w:pPr>
              <w:tabs>
                <w:tab w:val="left" w:pos="1701"/>
              </w:tabs>
              <w:spacing w:line="276" w:lineRule="auto"/>
              <w:jc w:val="both"/>
              <w:rPr>
                <w:rFonts w:ascii="Calibri" w:hAnsi="Calibri" w:cs="Arial"/>
                <w:color w:val="000000"/>
                <w:sz w:val="23"/>
                <w:szCs w:val="23"/>
                <w:u w:val="single"/>
                <w:lang w:val="en-US"/>
              </w:rPr>
            </w:pPr>
            <w:r w:rsidRPr="003E0406">
              <w:rPr>
                <w:rFonts w:ascii="Calibri" w:hAnsi="Calibri" w:cs="Arial"/>
                <w:color w:val="000000"/>
                <w:sz w:val="23"/>
                <w:szCs w:val="23"/>
                <w:lang w:val="en-US"/>
              </w:rPr>
              <w:t xml:space="preserve">I = </w:t>
            </w:r>
            <w:r w:rsidRPr="003E0406">
              <w:rPr>
                <w:rFonts w:ascii="Calibri" w:hAnsi="Calibri" w:cs="Arial"/>
                <w:color w:val="000000"/>
                <w:sz w:val="23"/>
                <w:szCs w:val="23"/>
                <w:u w:val="single"/>
                <w:lang w:val="en-US"/>
              </w:rPr>
              <w:t>(6/100)</w:t>
            </w:r>
          </w:p>
          <w:p w:rsidR="003E0406" w:rsidRPr="003E0406" w:rsidRDefault="003E0406" w:rsidP="003E0406">
            <w:pPr>
              <w:tabs>
                <w:tab w:val="left" w:pos="1701"/>
              </w:tabs>
              <w:spacing w:line="276" w:lineRule="auto"/>
              <w:jc w:val="both"/>
              <w:rPr>
                <w:rFonts w:ascii="Calibri" w:hAnsi="Calibri" w:cs="Arial"/>
                <w:snapToGrid w:val="0"/>
                <w:color w:val="000000"/>
                <w:sz w:val="23"/>
                <w:szCs w:val="23"/>
              </w:rPr>
            </w:pPr>
            <w:r w:rsidRPr="003E0406">
              <w:rPr>
                <w:rFonts w:ascii="Calibri" w:hAnsi="Calibri" w:cs="Arial"/>
                <w:snapToGrid w:val="0"/>
                <w:color w:val="000000"/>
                <w:sz w:val="23"/>
                <w:szCs w:val="23"/>
                <w:lang w:val="en-US"/>
              </w:rPr>
              <w:t xml:space="preserve">     </w:t>
            </w:r>
            <w:r w:rsidRPr="003E0406">
              <w:rPr>
                <w:rFonts w:ascii="Calibri" w:hAnsi="Calibri" w:cs="Arial"/>
                <w:snapToGrid w:val="0"/>
                <w:color w:val="000000"/>
                <w:sz w:val="23"/>
                <w:szCs w:val="23"/>
              </w:rPr>
              <w:t>365</w:t>
            </w:r>
          </w:p>
          <w:p w:rsidR="003E0406" w:rsidRPr="003E0406" w:rsidRDefault="003E0406" w:rsidP="003E0406">
            <w:pPr>
              <w:tabs>
                <w:tab w:val="left" w:pos="1701"/>
              </w:tabs>
              <w:spacing w:line="276" w:lineRule="auto"/>
              <w:jc w:val="both"/>
              <w:rPr>
                <w:rFonts w:ascii="Calibri" w:hAnsi="Calibri" w:cs="Arial"/>
                <w:color w:val="000000"/>
                <w:sz w:val="23"/>
                <w:szCs w:val="23"/>
              </w:rPr>
            </w:pPr>
          </w:p>
          <w:p w:rsidR="003E0406" w:rsidRPr="003E0406" w:rsidRDefault="003E0406" w:rsidP="003E0406">
            <w:pPr>
              <w:tabs>
                <w:tab w:val="left" w:pos="1701"/>
              </w:tabs>
              <w:spacing w:line="276" w:lineRule="auto"/>
              <w:jc w:val="both"/>
              <w:rPr>
                <w:rFonts w:ascii="Calibri" w:hAnsi="Calibri" w:cs="Arial"/>
                <w:color w:val="000000"/>
                <w:sz w:val="23"/>
                <w:szCs w:val="23"/>
              </w:rPr>
            </w:pPr>
          </w:p>
        </w:tc>
        <w:tc>
          <w:tcPr>
            <w:tcW w:w="3534" w:type="dxa"/>
            <w:vAlign w:val="center"/>
          </w:tcPr>
          <w:p w:rsidR="003E0406" w:rsidRPr="003E0406" w:rsidRDefault="003E0406" w:rsidP="003E0406">
            <w:pPr>
              <w:tabs>
                <w:tab w:val="left" w:pos="1701"/>
              </w:tabs>
              <w:spacing w:line="276" w:lineRule="auto"/>
              <w:jc w:val="both"/>
              <w:rPr>
                <w:rFonts w:ascii="Calibri" w:hAnsi="Calibri" w:cs="Arial"/>
                <w:color w:val="000000"/>
                <w:sz w:val="23"/>
                <w:szCs w:val="23"/>
              </w:rPr>
            </w:pPr>
            <w:r w:rsidRPr="003E0406">
              <w:rPr>
                <w:rFonts w:ascii="Calibri" w:hAnsi="Calibri" w:cs="Arial"/>
                <w:color w:val="000000"/>
                <w:sz w:val="23"/>
                <w:szCs w:val="23"/>
              </w:rPr>
              <w:t>I = 0,00016438</w:t>
            </w:r>
          </w:p>
          <w:p w:rsidR="003E0406" w:rsidRPr="003E0406" w:rsidRDefault="003E0406" w:rsidP="003E0406">
            <w:pPr>
              <w:tabs>
                <w:tab w:val="left" w:pos="1701"/>
              </w:tabs>
              <w:spacing w:line="276" w:lineRule="auto"/>
              <w:jc w:val="both"/>
              <w:rPr>
                <w:rFonts w:ascii="Calibri" w:hAnsi="Calibri" w:cs="Arial"/>
                <w:color w:val="000000"/>
                <w:sz w:val="23"/>
                <w:szCs w:val="23"/>
              </w:rPr>
            </w:pPr>
            <w:r w:rsidRPr="003E0406">
              <w:rPr>
                <w:rFonts w:ascii="Calibri" w:hAnsi="Calibri" w:cs="Arial"/>
                <w:color w:val="000000"/>
                <w:sz w:val="23"/>
                <w:szCs w:val="23"/>
              </w:rPr>
              <w:t>TX = Percentual da taxa anual = 6%.</w:t>
            </w:r>
          </w:p>
          <w:p w:rsidR="003E0406" w:rsidRPr="003E0406" w:rsidRDefault="003E0406" w:rsidP="003E0406">
            <w:pPr>
              <w:tabs>
                <w:tab w:val="left" w:pos="1701"/>
              </w:tabs>
              <w:spacing w:line="276" w:lineRule="auto"/>
              <w:jc w:val="both"/>
              <w:rPr>
                <w:rFonts w:ascii="Calibri" w:hAnsi="Calibri" w:cs="Arial"/>
                <w:color w:val="000000"/>
                <w:sz w:val="23"/>
                <w:szCs w:val="23"/>
              </w:rPr>
            </w:pPr>
          </w:p>
        </w:tc>
      </w:tr>
    </w:tbl>
    <w:p w:rsidR="003E0406" w:rsidRPr="003E0406" w:rsidRDefault="003E0406" w:rsidP="003E0406">
      <w:pPr>
        <w:numPr>
          <w:ilvl w:val="0"/>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highlight w:val="lightGray"/>
          <w:u w:val="single"/>
        </w:rPr>
        <w:t>OBRIGAÇÕES DA CONTRATADA</w:t>
      </w:r>
    </w:p>
    <w:p w:rsidR="003E0406" w:rsidRPr="003E0406" w:rsidRDefault="003E0406" w:rsidP="003E0406">
      <w:pPr>
        <w:numPr>
          <w:ilvl w:val="1"/>
          <w:numId w:val="10"/>
        </w:numPr>
        <w:tabs>
          <w:tab w:val="left" w:pos="426"/>
          <w:tab w:val="left" w:pos="709"/>
          <w:tab w:val="left" w:pos="851"/>
        </w:tabs>
        <w:spacing w:before="120" w:after="120" w:line="276" w:lineRule="auto"/>
        <w:ind w:left="284" w:firstLine="0"/>
        <w:contextualSpacing/>
        <w:jc w:val="both"/>
        <w:rPr>
          <w:rFonts w:ascii="Calibri" w:hAnsi="Calibri" w:cs="Arial"/>
          <w:b/>
          <w:sz w:val="23"/>
          <w:szCs w:val="23"/>
          <w:shd w:val="clear" w:color="auto" w:fill="B3B3B3"/>
        </w:rPr>
      </w:pPr>
      <w:r w:rsidRPr="003E0406">
        <w:rPr>
          <w:rFonts w:ascii="Calibri" w:hAnsi="Calibri" w:cs="Arial"/>
          <w:b/>
          <w:sz w:val="23"/>
          <w:szCs w:val="23"/>
          <w:lang w:eastAsia="ar-SA"/>
        </w:rPr>
        <w:t>A Contratada obriga-se a:</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Informar, por escrito ao órgão de fiscalização do contrato na UFBA, o nome do</w:t>
      </w:r>
      <w:r w:rsidRPr="003E0406">
        <w:rPr>
          <w:rFonts w:ascii="Calibri" w:hAnsi="Calibri" w:cs="Arial"/>
          <w:sz w:val="23"/>
          <w:szCs w:val="23"/>
          <w:lang w:eastAsia="ar-SA"/>
        </w:rPr>
        <w:t xml:space="preserve"> </w:t>
      </w:r>
      <w:r w:rsidRPr="003E0406">
        <w:rPr>
          <w:rFonts w:ascii="Calibri" w:hAnsi="Calibri" w:cs="Arial"/>
          <w:b/>
          <w:sz w:val="23"/>
          <w:szCs w:val="23"/>
          <w:lang w:eastAsia="ar-SA"/>
        </w:rPr>
        <w:t>engenheiro mecânico</w:t>
      </w:r>
      <w:r w:rsidRPr="003E0406">
        <w:rPr>
          <w:rFonts w:ascii="Calibri" w:hAnsi="Calibri" w:cs="Arial"/>
          <w:sz w:val="23"/>
          <w:szCs w:val="23"/>
          <w:lang w:eastAsia="ar-SA"/>
        </w:rPr>
        <w:t xml:space="preserve"> responsável técnico pelos serviços objeto desta Licitação</w:t>
      </w:r>
      <w:r w:rsidRPr="003E0406">
        <w:rPr>
          <w:rFonts w:ascii="Calibri" w:hAnsi="Calibri" w:cs="Arial"/>
          <w:sz w:val="23"/>
          <w:szCs w:val="23"/>
        </w:rPr>
        <w:t>, com telefone efetivo e e-mail, capaz de tomar quaisquer providências relativas ao objeto desse contrato. Esse representante deve atender no prazo máximo de 24 horas aos chamados da FISCALIZAÇÃO com disponibilidade e efetividade para contatos telefônicos e por e-mail, inclusive comparecer em reuniões presenciais (no endereço Rua Barão de Jeremoabo, s/n – Ondina - Salvador/BA) previamente agendadas pela FISCALIZAÇÃO desse contrato;</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rPr>
      </w:pPr>
      <w:r w:rsidRPr="003E0406">
        <w:rPr>
          <w:rFonts w:ascii="Calibri" w:hAnsi="Calibri" w:cs="Arial"/>
          <w:b/>
          <w:sz w:val="23"/>
          <w:szCs w:val="23"/>
        </w:rPr>
        <w:t>E</w:t>
      </w:r>
      <w:r w:rsidRPr="003E0406">
        <w:rPr>
          <w:rFonts w:ascii="Calibri" w:hAnsi="Calibri" w:cs="Arial"/>
          <w:b/>
          <w:snapToGrid w:val="0"/>
          <w:sz w:val="23"/>
          <w:szCs w:val="23"/>
        </w:rPr>
        <w:t>fetuar o recolhimento da ART – Atribuição de Responsabilidade Técnica, referente às atividades contratadas, inclusive de manutenção preventiva, manutenção corretiva e vistoria anual, atendendo as exigências do CREA – BA, podendo esta ART ser anual;</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 xml:space="preserve">Fornecer e manter os seus técnicos prestadores de serviço devidamente protegidos por meio de </w:t>
      </w:r>
      <w:r w:rsidRPr="003E0406">
        <w:rPr>
          <w:rFonts w:ascii="Calibri" w:hAnsi="Calibri" w:cs="Arial"/>
          <w:b/>
          <w:sz w:val="23"/>
          <w:szCs w:val="23"/>
        </w:rPr>
        <w:t>EPI</w:t>
      </w:r>
      <w:r w:rsidRPr="003E0406">
        <w:rPr>
          <w:rFonts w:ascii="Calibri" w:hAnsi="Calibri" w:cs="Arial"/>
          <w:sz w:val="23"/>
          <w:szCs w:val="23"/>
        </w:rPr>
        <w:t xml:space="preserve"> (Equipamentos de Proteção Individual) e </w:t>
      </w:r>
      <w:r w:rsidRPr="003E0406">
        <w:rPr>
          <w:rFonts w:ascii="Calibri" w:hAnsi="Calibri" w:cs="Arial"/>
          <w:b/>
          <w:sz w:val="23"/>
          <w:szCs w:val="23"/>
        </w:rPr>
        <w:t>EPC</w:t>
      </w:r>
      <w:r w:rsidRPr="003E0406">
        <w:rPr>
          <w:rFonts w:ascii="Calibri" w:hAnsi="Calibri" w:cs="Arial"/>
          <w:sz w:val="23"/>
          <w:szCs w:val="23"/>
        </w:rPr>
        <w:t xml:space="preserve"> (Equipamentos de Proteção Coletiva), nos casos em que estes forem obrigatórios, conforme legislação e normas de segurança do trabalho vigentes à época de execução do contrato, impondo penalidade àqueles que se negarem a usá-los;</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 xml:space="preserve">Executar os serviços conforme especificações do </w:t>
      </w:r>
      <w:r w:rsidRPr="003E0406">
        <w:rPr>
          <w:rFonts w:ascii="Calibri" w:hAnsi="Calibri" w:cs="Arial"/>
          <w:b/>
          <w:sz w:val="23"/>
          <w:szCs w:val="23"/>
        </w:rPr>
        <w:t>Termo de Referência</w:t>
      </w:r>
      <w:r w:rsidRPr="003E0406">
        <w:rPr>
          <w:rFonts w:ascii="Calibri" w:hAnsi="Calibri" w:cs="Arial"/>
          <w:sz w:val="23"/>
          <w:szCs w:val="23"/>
        </w:rPr>
        <w:t xml:space="preserve"> e de sua proposta, com os recursos necessários ao perfeito cumprimento das cláusulas contratuais;</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 xml:space="preserve">Reparar, corrigir, remover, reconstruir ou substituir, às suas expensas, no total ou em parte, no </w:t>
      </w:r>
      <w:r w:rsidRPr="003E0406">
        <w:rPr>
          <w:rFonts w:ascii="Calibri" w:hAnsi="Calibri" w:cs="Arial"/>
          <w:b/>
          <w:sz w:val="23"/>
          <w:szCs w:val="23"/>
        </w:rPr>
        <w:t>prazo máximo de 24</w:t>
      </w:r>
      <w:r w:rsidRPr="003E0406">
        <w:rPr>
          <w:rFonts w:ascii="Calibri" w:hAnsi="Calibri" w:cs="Arial"/>
          <w:sz w:val="23"/>
          <w:szCs w:val="23"/>
        </w:rPr>
        <w:t xml:space="preserve"> (vinte e quatro) horas, os serviços efetuados em que se verificarem vícios, defeitos ou incorreções resultantes da execução ou dos materiais empregados, a critério da Administração;</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 xml:space="preserve">Fornecer e zelar pela guarda dos </w:t>
      </w:r>
      <w:r w:rsidRPr="003E0406">
        <w:rPr>
          <w:rFonts w:ascii="Calibri" w:hAnsi="Calibri" w:cs="Arial"/>
          <w:b/>
          <w:sz w:val="23"/>
          <w:szCs w:val="23"/>
        </w:rPr>
        <w:t>materiais, equipamentos, ferramentas e utensílios</w:t>
      </w:r>
      <w:r w:rsidRPr="003E0406">
        <w:rPr>
          <w:rFonts w:ascii="Calibri" w:hAnsi="Calibri" w:cs="Arial"/>
          <w:sz w:val="23"/>
          <w:szCs w:val="23"/>
        </w:rPr>
        <w:t xml:space="preserve"> necessários, na qualidade e quantidade especificadas, nos termos de sua proposta durante a execução dos serviços;</w:t>
      </w:r>
    </w:p>
    <w:p w:rsidR="003E0406" w:rsidRPr="003E0406" w:rsidRDefault="003E0406" w:rsidP="003E0406">
      <w:pPr>
        <w:numPr>
          <w:ilvl w:val="3"/>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 xml:space="preserve">Responsabiliza-se pelo armazenamento e guarda do material objeto da licitação durante a vigência do contrato, </w:t>
      </w:r>
      <w:r w:rsidRPr="003E0406">
        <w:rPr>
          <w:rFonts w:ascii="Calibri" w:hAnsi="Calibri" w:cs="Arial"/>
          <w:b/>
          <w:sz w:val="23"/>
          <w:szCs w:val="23"/>
        </w:rPr>
        <w:t>sem ônus</w:t>
      </w:r>
      <w:r w:rsidRPr="003E0406">
        <w:rPr>
          <w:rFonts w:ascii="Calibri" w:hAnsi="Calibri" w:cs="Arial"/>
          <w:sz w:val="23"/>
          <w:szCs w:val="23"/>
        </w:rPr>
        <w:t xml:space="preserve"> </w:t>
      </w:r>
      <w:r w:rsidRPr="003E0406">
        <w:rPr>
          <w:rFonts w:ascii="Calibri" w:hAnsi="Calibri" w:cs="Arial"/>
          <w:b/>
          <w:sz w:val="23"/>
          <w:szCs w:val="23"/>
        </w:rPr>
        <w:t xml:space="preserve">adicional </w:t>
      </w:r>
      <w:r w:rsidRPr="003E0406">
        <w:rPr>
          <w:rFonts w:ascii="Calibri" w:hAnsi="Calibri" w:cs="Arial"/>
          <w:sz w:val="23"/>
          <w:szCs w:val="23"/>
        </w:rPr>
        <w:t>para a contratante.</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 xml:space="preserve">Fornecer e instalar quaisquer </w:t>
      </w:r>
      <w:r w:rsidRPr="003E0406">
        <w:rPr>
          <w:rFonts w:ascii="Calibri" w:hAnsi="Calibri" w:cs="Arial"/>
          <w:b/>
          <w:sz w:val="23"/>
          <w:szCs w:val="23"/>
        </w:rPr>
        <w:t xml:space="preserve">insumos </w:t>
      </w:r>
      <w:r w:rsidRPr="003E0406">
        <w:rPr>
          <w:rFonts w:ascii="Calibri" w:hAnsi="Calibri" w:cs="Arial"/>
          <w:sz w:val="23"/>
          <w:szCs w:val="23"/>
        </w:rPr>
        <w:t xml:space="preserve">(equipamentos, peças, acessórios e componentes) necessários ao perfeito funcionamento do elevador durante a vigência do contrato, </w:t>
      </w:r>
      <w:r w:rsidRPr="003E0406">
        <w:rPr>
          <w:rFonts w:ascii="Calibri" w:hAnsi="Calibri" w:cs="Arial"/>
          <w:b/>
          <w:sz w:val="23"/>
          <w:szCs w:val="23"/>
        </w:rPr>
        <w:t>sem ônus</w:t>
      </w:r>
      <w:r w:rsidRPr="003E0406">
        <w:rPr>
          <w:rFonts w:ascii="Calibri" w:hAnsi="Calibri" w:cs="Arial"/>
          <w:sz w:val="23"/>
          <w:szCs w:val="23"/>
        </w:rPr>
        <w:t xml:space="preserve"> </w:t>
      </w:r>
      <w:r w:rsidRPr="003E0406">
        <w:rPr>
          <w:rFonts w:ascii="Calibri" w:hAnsi="Calibri" w:cs="Arial"/>
          <w:b/>
          <w:sz w:val="23"/>
          <w:szCs w:val="23"/>
        </w:rPr>
        <w:t xml:space="preserve">adicional </w:t>
      </w:r>
      <w:r w:rsidRPr="003E0406">
        <w:rPr>
          <w:rFonts w:ascii="Calibri" w:hAnsi="Calibri" w:cs="Arial"/>
          <w:sz w:val="23"/>
          <w:szCs w:val="23"/>
        </w:rPr>
        <w:t>para o contratante;</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 xml:space="preserve">Os insumos (equipamentos, peças, acessórios e componentes) fornecidos pela </w:t>
      </w:r>
      <w:r w:rsidRPr="003E0406">
        <w:rPr>
          <w:rFonts w:ascii="Calibri" w:hAnsi="Calibri" w:cs="Arial"/>
          <w:b/>
          <w:sz w:val="23"/>
          <w:szCs w:val="23"/>
        </w:rPr>
        <w:t>contratada</w:t>
      </w:r>
      <w:r w:rsidRPr="003E0406">
        <w:rPr>
          <w:rFonts w:ascii="Calibri" w:hAnsi="Calibri" w:cs="Arial"/>
          <w:sz w:val="23"/>
          <w:szCs w:val="23"/>
        </w:rPr>
        <w:t xml:space="preserve"> deverão ser </w:t>
      </w:r>
      <w:r w:rsidRPr="003E0406">
        <w:rPr>
          <w:rFonts w:ascii="Calibri" w:hAnsi="Calibri" w:cs="Arial"/>
          <w:b/>
          <w:sz w:val="23"/>
          <w:szCs w:val="23"/>
        </w:rPr>
        <w:t>novos</w:t>
      </w:r>
      <w:r w:rsidRPr="003E0406">
        <w:rPr>
          <w:rFonts w:ascii="Calibri" w:hAnsi="Calibri" w:cs="Arial"/>
          <w:sz w:val="23"/>
          <w:szCs w:val="23"/>
        </w:rPr>
        <w:t xml:space="preserve"> e </w:t>
      </w:r>
      <w:r w:rsidRPr="003E0406">
        <w:rPr>
          <w:rFonts w:ascii="Calibri" w:hAnsi="Calibri" w:cs="Arial"/>
          <w:b/>
          <w:sz w:val="23"/>
          <w:szCs w:val="23"/>
        </w:rPr>
        <w:t>originais do fabricante</w:t>
      </w:r>
      <w:r w:rsidRPr="003E0406">
        <w:rPr>
          <w:rFonts w:ascii="Calibri" w:hAnsi="Calibri" w:cs="Arial"/>
          <w:sz w:val="23"/>
          <w:szCs w:val="23"/>
        </w:rPr>
        <w:t>. A sua substituição por equivalentes somente poderá ser feita mediante autorização expressa do Órgão Fiscalizador do contratante;</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 xml:space="preserve">Manter </w:t>
      </w:r>
      <w:r w:rsidRPr="003E0406">
        <w:rPr>
          <w:rFonts w:ascii="Calibri" w:hAnsi="Calibri" w:cs="Arial"/>
          <w:b/>
          <w:sz w:val="23"/>
          <w:szCs w:val="23"/>
        </w:rPr>
        <w:t>os técnicos,</w:t>
      </w:r>
      <w:r w:rsidRPr="003E0406">
        <w:rPr>
          <w:rFonts w:ascii="Calibri" w:hAnsi="Calibri" w:cs="Arial"/>
          <w:sz w:val="23"/>
          <w:szCs w:val="23"/>
        </w:rPr>
        <w:t xml:space="preserve"> indicados para o atendimento do objeto desta contratação, devidamente </w:t>
      </w:r>
      <w:r w:rsidRPr="003E0406">
        <w:rPr>
          <w:rFonts w:ascii="Calibri" w:hAnsi="Calibri" w:cs="Arial"/>
          <w:b/>
          <w:sz w:val="23"/>
          <w:szCs w:val="23"/>
        </w:rPr>
        <w:t xml:space="preserve">identificados </w:t>
      </w:r>
      <w:r w:rsidRPr="003E0406">
        <w:rPr>
          <w:rFonts w:ascii="Calibri" w:hAnsi="Calibri" w:cs="Arial"/>
          <w:sz w:val="23"/>
          <w:szCs w:val="23"/>
        </w:rPr>
        <w:t>com fardamento e crachá, quando em serviço nas dependências da UFBA;</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Levar imediatamente ao conhecimento da UFBA, qualquer problema de infraestrutura, vandalismo ou mau uso, fato extraordinário ou anormal que ocorra durante a execução do objeto desta contratação, para adoção das medidas cabíveis, bem como comunicar, por escrito e de forma detalhada, todo tipo de acidente que, eventualmente, venha a ocorrer;</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 xml:space="preserve">Prestar os esclarecimentos que forem solicitados pela equipe técnica da UFBA, atendendo em até </w:t>
      </w:r>
      <w:r w:rsidRPr="003E0406">
        <w:rPr>
          <w:rFonts w:ascii="Calibri" w:hAnsi="Calibri" w:cs="Arial"/>
          <w:b/>
          <w:sz w:val="23"/>
          <w:szCs w:val="23"/>
        </w:rPr>
        <w:t>72 (setenta e duas) horas</w:t>
      </w:r>
      <w:r w:rsidRPr="003E0406">
        <w:rPr>
          <w:rFonts w:ascii="Calibri" w:hAnsi="Calibri" w:cs="Arial"/>
          <w:sz w:val="23"/>
          <w:szCs w:val="23"/>
        </w:rPr>
        <w:t>, a contar da data de solicitação;</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 xml:space="preserve">Os representantes da fiscalização e toda pessoa autorizada por ela terão livre acesso a todos os locais onde estejam sendo realizados trabalhos, estocados e/ou fabricados materiais peças e equipamentos relativos aos serviços, ainda que nas dependências </w:t>
      </w:r>
      <w:r w:rsidRPr="003E0406">
        <w:rPr>
          <w:rFonts w:ascii="Calibri" w:hAnsi="Calibri" w:cs="Arial"/>
          <w:b/>
          <w:sz w:val="23"/>
          <w:szCs w:val="23"/>
        </w:rPr>
        <w:t>da contratada</w:t>
      </w:r>
      <w:r w:rsidRPr="003E0406">
        <w:rPr>
          <w:rFonts w:ascii="Calibri" w:hAnsi="Calibri" w:cs="Arial"/>
          <w:sz w:val="23"/>
          <w:szCs w:val="23"/>
        </w:rPr>
        <w:t>;</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 xml:space="preserve">A qualquer tempo, a fiscalização poderá solicitar a substituição de qualquer membro da equipe técnica </w:t>
      </w:r>
      <w:r w:rsidRPr="003E0406">
        <w:rPr>
          <w:rFonts w:ascii="Calibri" w:hAnsi="Calibri" w:cs="Arial"/>
          <w:b/>
          <w:sz w:val="23"/>
          <w:szCs w:val="23"/>
        </w:rPr>
        <w:t>da contratada</w:t>
      </w:r>
      <w:r w:rsidRPr="003E0406">
        <w:rPr>
          <w:rFonts w:ascii="Calibri" w:hAnsi="Calibri" w:cs="Arial"/>
          <w:sz w:val="23"/>
          <w:szCs w:val="23"/>
        </w:rPr>
        <w:t>, quando julgar necessário ou conveniente à boa execução dos serviços contratados;</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Os materiais a serem empregados devem ser de ótima qualidade, sendo que a fiscalização poderá recusar aplicação de substitutos que julgar não convenientes à manutenção de desempenho ou vida útil dos equipamentos e sistemas;</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 xml:space="preserve">Em cada manutenção realizada </w:t>
      </w:r>
      <w:r w:rsidRPr="003E0406">
        <w:rPr>
          <w:rFonts w:ascii="Calibri" w:hAnsi="Calibri" w:cs="Arial"/>
          <w:b/>
          <w:sz w:val="23"/>
          <w:szCs w:val="23"/>
        </w:rPr>
        <w:t>pela contratada</w:t>
      </w:r>
      <w:r w:rsidRPr="003E0406">
        <w:rPr>
          <w:rFonts w:ascii="Calibri" w:hAnsi="Calibri" w:cs="Arial"/>
          <w:sz w:val="23"/>
          <w:szCs w:val="23"/>
        </w:rPr>
        <w:t xml:space="preserve">, tanto para manutenção preventiva, corretiva, vistoria anual, serviço de troca de peças ou reparos deverá ser elaborada uma </w:t>
      </w:r>
      <w:r w:rsidRPr="003E0406">
        <w:rPr>
          <w:rFonts w:ascii="Calibri" w:hAnsi="Calibri" w:cs="Arial"/>
          <w:b/>
          <w:sz w:val="23"/>
          <w:szCs w:val="23"/>
        </w:rPr>
        <w:t>ordem de serviço</w:t>
      </w:r>
      <w:r w:rsidRPr="003E0406">
        <w:rPr>
          <w:rFonts w:ascii="Calibri" w:hAnsi="Calibri" w:cs="Arial"/>
          <w:sz w:val="23"/>
          <w:szCs w:val="23"/>
        </w:rPr>
        <w:t xml:space="preserve">, onde serão indicados os serviços realizados e a relação de peças eventualmente substituídas, além de outros registros pertinentes. Essa ordem de serviço deverá ser visada pela </w:t>
      </w:r>
      <w:r w:rsidRPr="003E0406">
        <w:rPr>
          <w:rFonts w:ascii="Calibri" w:hAnsi="Calibri" w:cs="Arial"/>
          <w:b/>
          <w:sz w:val="23"/>
          <w:szCs w:val="23"/>
        </w:rPr>
        <w:t>fiscalização</w:t>
      </w:r>
      <w:r w:rsidRPr="003E0406">
        <w:rPr>
          <w:rFonts w:ascii="Calibri" w:hAnsi="Calibri" w:cs="Arial"/>
          <w:sz w:val="23"/>
          <w:szCs w:val="23"/>
        </w:rPr>
        <w:t xml:space="preserve"> por ocasião da visita e compor a documentação que acompanha a fatura mensal dos serviços </w:t>
      </w:r>
      <w:r w:rsidRPr="003E0406">
        <w:rPr>
          <w:rFonts w:ascii="Calibri" w:hAnsi="Calibri" w:cs="Arial"/>
          <w:b/>
          <w:sz w:val="23"/>
          <w:szCs w:val="23"/>
        </w:rPr>
        <w:t>da contratada</w:t>
      </w:r>
      <w:r w:rsidRPr="003E0406">
        <w:rPr>
          <w:rFonts w:ascii="Calibri" w:hAnsi="Calibri" w:cs="Arial"/>
          <w:sz w:val="23"/>
          <w:szCs w:val="23"/>
        </w:rPr>
        <w:t>. No momento da visada, uma cópia do boletim será repassada à FISCALIZAÇÃO para ser anexada ao livro de ocorrências;</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b/>
          <w:sz w:val="23"/>
          <w:szCs w:val="23"/>
        </w:rPr>
        <w:t>Os materiais a serem empregados e os serviços a serem executados deverão obedecer rigorosamente:</w:t>
      </w:r>
    </w:p>
    <w:p w:rsidR="003E0406" w:rsidRPr="003E0406" w:rsidRDefault="003E0406" w:rsidP="003E0406">
      <w:pPr>
        <w:numPr>
          <w:ilvl w:val="3"/>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Às normas e especificações constantes deste contrato;</w:t>
      </w:r>
    </w:p>
    <w:p w:rsidR="003E0406" w:rsidRPr="003E0406" w:rsidRDefault="003E0406" w:rsidP="003E0406">
      <w:pPr>
        <w:numPr>
          <w:ilvl w:val="3"/>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Às prescrições e recomendações dos fabricantes dos equipamentos, conforme a marca;</w:t>
      </w:r>
    </w:p>
    <w:p w:rsidR="003E0406" w:rsidRPr="003E0406" w:rsidRDefault="003E0406" w:rsidP="003E0406">
      <w:pPr>
        <w:numPr>
          <w:ilvl w:val="3"/>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b/>
          <w:sz w:val="23"/>
          <w:szCs w:val="23"/>
        </w:rPr>
        <w:t>Às normas técnicas da ABNT, especialmente</w:t>
      </w:r>
      <w:r w:rsidRPr="003E0406">
        <w:rPr>
          <w:rFonts w:ascii="Calibri" w:hAnsi="Calibri" w:cs="Arial"/>
          <w:sz w:val="23"/>
          <w:szCs w:val="23"/>
        </w:rPr>
        <w:t>:</w:t>
      </w:r>
    </w:p>
    <w:p w:rsidR="003E0406" w:rsidRPr="003E0406" w:rsidRDefault="003E0406" w:rsidP="003E0406">
      <w:pPr>
        <w:numPr>
          <w:ilvl w:val="4"/>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Norma Técnica ABNT NM-207 – Elevadores elétricos de passageiros – Requisitos de segurança para construção e instalação;</w:t>
      </w:r>
    </w:p>
    <w:p w:rsidR="003E0406" w:rsidRPr="003E0406" w:rsidRDefault="003E0406" w:rsidP="003E0406">
      <w:pPr>
        <w:numPr>
          <w:ilvl w:val="4"/>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Norma Técnica ABNT NBR NM 313 – Requisitos Particulares para acessibilidade das pessoas, incluindo pessoas com deficiência;</w:t>
      </w:r>
    </w:p>
    <w:p w:rsidR="003E0406" w:rsidRPr="003E0406" w:rsidRDefault="003E0406" w:rsidP="003E0406">
      <w:pPr>
        <w:numPr>
          <w:ilvl w:val="4"/>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Norma Técnica ABNT NBR 15.597 – Requisitos de Segurança para construção e instalação de elevadores – Elevadores existentes;</w:t>
      </w:r>
    </w:p>
    <w:p w:rsidR="003E0406" w:rsidRPr="003E0406" w:rsidRDefault="003E0406" w:rsidP="003E0406">
      <w:pPr>
        <w:numPr>
          <w:ilvl w:val="4"/>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Norma Técnica ABNT NBR 16042 – Elevadores elétricos de passageiros – Requisitos de segurança para construção e instalação de elevadores sem casa de máquinas;</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 xml:space="preserve">Possíveis indefinições, omissões, falhas ou incorreções das presentes especificações não poderão, jamais, constituir pretexto para </w:t>
      </w:r>
      <w:r w:rsidRPr="003E0406">
        <w:rPr>
          <w:rFonts w:ascii="Calibri" w:hAnsi="Calibri" w:cs="Arial"/>
          <w:b/>
          <w:sz w:val="23"/>
          <w:szCs w:val="23"/>
        </w:rPr>
        <w:t>a contratada</w:t>
      </w:r>
      <w:r w:rsidRPr="003E0406">
        <w:rPr>
          <w:rFonts w:ascii="Calibri" w:hAnsi="Calibri" w:cs="Arial"/>
          <w:sz w:val="23"/>
          <w:szCs w:val="23"/>
        </w:rPr>
        <w:t xml:space="preserve"> cobrar "serviços extras" e/ou alterar a composição de preços unitários. Considerar-se-á, inapelavelmente, </w:t>
      </w:r>
      <w:r w:rsidRPr="003E0406">
        <w:rPr>
          <w:rFonts w:ascii="Calibri" w:hAnsi="Calibri" w:cs="Arial"/>
          <w:b/>
          <w:sz w:val="23"/>
          <w:szCs w:val="23"/>
        </w:rPr>
        <w:t>a contratada</w:t>
      </w:r>
      <w:r w:rsidRPr="003E0406">
        <w:rPr>
          <w:rFonts w:ascii="Calibri" w:hAnsi="Calibri" w:cs="Arial"/>
          <w:sz w:val="23"/>
          <w:szCs w:val="23"/>
        </w:rPr>
        <w:t xml:space="preserve"> como altamente especializado nos serviços em questão e, por conseguinte, deverá ter computado, no valor global da sua proposta todos os custos diretos e indiretos, de serviços, ferramentas e insumos necessários à perfeita e completa consecução do objeto;</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 xml:space="preserve">Assinado o contrato, </w:t>
      </w:r>
      <w:r w:rsidRPr="003E0406">
        <w:rPr>
          <w:rFonts w:ascii="Calibri" w:hAnsi="Calibri" w:cs="Arial"/>
          <w:b/>
          <w:sz w:val="23"/>
          <w:szCs w:val="23"/>
        </w:rPr>
        <w:t>a contratada</w:t>
      </w:r>
      <w:r w:rsidRPr="003E0406">
        <w:rPr>
          <w:rFonts w:ascii="Calibri" w:hAnsi="Calibri" w:cs="Arial"/>
          <w:sz w:val="23"/>
          <w:szCs w:val="23"/>
        </w:rPr>
        <w:t xml:space="preserve"> deverá efetuar uma análise minuciosa de todo o projeto, buscando elucidar junto à fiscalização, ao início dos trabalhos, toda e qualquer dúvida sobre detalhes dos serviços a serem executados e possíveis interferências que porventura não tenham sido suficientemente esclarecidas;</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 xml:space="preserve">A fiscalização não aceitará, sob nenhum pretexto, a transferência de qualquer responsabilidade </w:t>
      </w:r>
      <w:r w:rsidRPr="003E0406">
        <w:rPr>
          <w:rFonts w:ascii="Calibri" w:hAnsi="Calibri" w:cs="Arial"/>
          <w:b/>
          <w:sz w:val="23"/>
          <w:szCs w:val="23"/>
        </w:rPr>
        <w:t>da contratada</w:t>
      </w:r>
      <w:r w:rsidRPr="003E0406">
        <w:rPr>
          <w:rFonts w:ascii="Calibri" w:hAnsi="Calibri" w:cs="Arial"/>
          <w:sz w:val="23"/>
          <w:szCs w:val="23"/>
        </w:rPr>
        <w:t xml:space="preserve"> para outras entidades, sejam fabricantes, técnicos, subempreiteiros </w:t>
      </w:r>
      <w:proofErr w:type="spellStart"/>
      <w:r w:rsidRPr="003E0406">
        <w:rPr>
          <w:rFonts w:ascii="Calibri" w:hAnsi="Calibri" w:cs="Arial"/>
          <w:sz w:val="23"/>
          <w:szCs w:val="23"/>
        </w:rPr>
        <w:t>etc</w:t>
      </w:r>
      <w:proofErr w:type="spellEnd"/>
      <w:r w:rsidRPr="003E0406">
        <w:rPr>
          <w:rFonts w:ascii="Calibri" w:hAnsi="Calibri" w:cs="Arial"/>
          <w:sz w:val="23"/>
          <w:szCs w:val="23"/>
        </w:rPr>
        <w:t>;</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Deverá seguir regras e procedimentos internos da UFBA para a remoção de máquinas e equipamentos das dependências da mesma;</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 xml:space="preserve">Se julgar necessário, a fiscalização poderá solicitar </w:t>
      </w:r>
      <w:r w:rsidRPr="003E0406">
        <w:rPr>
          <w:rFonts w:ascii="Calibri" w:hAnsi="Calibri" w:cs="Arial"/>
          <w:b/>
          <w:sz w:val="23"/>
          <w:szCs w:val="23"/>
        </w:rPr>
        <w:t>a contratada</w:t>
      </w:r>
      <w:r w:rsidRPr="003E0406">
        <w:rPr>
          <w:rFonts w:ascii="Calibri" w:hAnsi="Calibri" w:cs="Arial"/>
          <w:sz w:val="23"/>
          <w:szCs w:val="23"/>
        </w:rPr>
        <w:t xml:space="preserve"> apresentação de informação, por escrito, dos locais de origem dos materiais e peças ou de certificados de ensaios relativos aos mesmos, comprovando a qualidade dos materiais e peças empregados nos serviços;</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b/>
          <w:sz w:val="23"/>
          <w:szCs w:val="23"/>
        </w:rPr>
        <w:t>Interromperá total ou parcialmente a execução dos serviços, mediante comunicação da fiscalização, sempre que:</w:t>
      </w:r>
      <w:r w:rsidRPr="003E0406">
        <w:rPr>
          <w:rFonts w:ascii="Calibri" w:hAnsi="Calibri" w:cs="Arial"/>
          <w:sz w:val="23"/>
          <w:szCs w:val="23"/>
        </w:rPr>
        <w:t xml:space="preserve"> </w:t>
      </w:r>
    </w:p>
    <w:p w:rsidR="003E0406" w:rsidRPr="003E0406" w:rsidRDefault="003E0406" w:rsidP="003E0406">
      <w:pPr>
        <w:numPr>
          <w:ilvl w:val="3"/>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Estiver previsto e determinado no Instrumento Convocatório ou no Contrato;</w:t>
      </w:r>
    </w:p>
    <w:p w:rsidR="003E0406" w:rsidRPr="003E0406" w:rsidRDefault="003E0406" w:rsidP="003E0406">
      <w:pPr>
        <w:numPr>
          <w:ilvl w:val="3"/>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For necessário para execução correta e fiel dos trabalhos, nos termos do Instrumento Convocatório e de acordo com às presentes especificações;</w:t>
      </w:r>
    </w:p>
    <w:p w:rsidR="003E0406" w:rsidRPr="003E0406" w:rsidRDefault="003E0406" w:rsidP="003E0406">
      <w:pPr>
        <w:numPr>
          <w:ilvl w:val="3"/>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 xml:space="preserve">Houver alguma falta cometida </w:t>
      </w:r>
      <w:r w:rsidRPr="003E0406">
        <w:rPr>
          <w:rFonts w:ascii="Calibri" w:hAnsi="Calibri" w:cs="Arial"/>
          <w:b/>
          <w:sz w:val="23"/>
          <w:szCs w:val="23"/>
        </w:rPr>
        <w:t>pela contratada</w:t>
      </w:r>
      <w:r w:rsidRPr="003E0406">
        <w:rPr>
          <w:rFonts w:ascii="Calibri" w:hAnsi="Calibri" w:cs="Arial"/>
          <w:sz w:val="23"/>
          <w:szCs w:val="23"/>
        </w:rPr>
        <w:t>, desde que esta, a juízo da fiscalização, possa comprometer a qualidade dos trabalhos subsequentes;</w:t>
      </w:r>
    </w:p>
    <w:p w:rsidR="003E0406" w:rsidRPr="003E0406" w:rsidRDefault="003E0406" w:rsidP="003E0406">
      <w:pPr>
        <w:numPr>
          <w:ilvl w:val="3"/>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Sempre que a fiscalização assim o determinar ou autorizar formalmente.</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 xml:space="preserve">A inobservância das presentes especificações técnicas implicará na não aceitação parcial ou total dos serviços, devendo </w:t>
      </w:r>
      <w:r w:rsidRPr="003E0406">
        <w:rPr>
          <w:rFonts w:ascii="Calibri" w:hAnsi="Calibri" w:cs="Arial"/>
          <w:b/>
          <w:sz w:val="23"/>
          <w:szCs w:val="23"/>
        </w:rPr>
        <w:t>a contratada</w:t>
      </w:r>
      <w:r w:rsidRPr="003E0406">
        <w:rPr>
          <w:rFonts w:ascii="Calibri" w:hAnsi="Calibri" w:cs="Arial"/>
          <w:sz w:val="23"/>
          <w:szCs w:val="23"/>
        </w:rPr>
        <w:t xml:space="preserve"> refazer as partes recusadas sem direito a indenização;</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 xml:space="preserve">A UFBA poderá, a qualquer tempo, instalar acessórios que visem melhorar a qualidade do elevador ou o aproveitamento do espaço interno. São exemplos de acessórios: monitores de propaganda e sistemas de monitoramento remoto, embelezamento da cabina e outros. Em todos os casos, a UFBA compromete-se a consultar previamente </w:t>
      </w:r>
      <w:r w:rsidRPr="003E0406">
        <w:rPr>
          <w:rFonts w:ascii="Calibri" w:hAnsi="Calibri" w:cs="Arial"/>
          <w:b/>
          <w:sz w:val="23"/>
          <w:szCs w:val="23"/>
        </w:rPr>
        <w:t>a contratada</w:t>
      </w:r>
      <w:r w:rsidRPr="003E0406">
        <w:rPr>
          <w:rFonts w:ascii="Calibri" w:hAnsi="Calibri" w:cs="Arial"/>
          <w:sz w:val="23"/>
          <w:szCs w:val="23"/>
        </w:rPr>
        <w:t xml:space="preserve"> para eventual adequação técnica ou contratual;</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Os casos não abordados serão definidos pela fiscalização, de maneira a manter o padrão de qualidade previsto para os serviços.</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 xml:space="preserve">Além das rotinas do plano de manutenção, deverão ser adotadas </w:t>
      </w:r>
      <w:r w:rsidRPr="003E0406">
        <w:rPr>
          <w:rFonts w:ascii="Calibri" w:hAnsi="Calibri" w:cs="Arial"/>
          <w:b/>
          <w:sz w:val="23"/>
          <w:szCs w:val="23"/>
        </w:rPr>
        <w:t>pela contratada</w:t>
      </w:r>
      <w:r w:rsidRPr="003E0406">
        <w:rPr>
          <w:rFonts w:ascii="Calibri" w:hAnsi="Calibri" w:cs="Arial"/>
          <w:sz w:val="23"/>
          <w:szCs w:val="23"/>
        </w:rPr>
        <w:t xml:space="preserve"> as recomendações dos fabricantes e as instruções constantes de normas técnicas, indicadas para a elevação da vida útil e melhoria do rendimento dos equipamentos;</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b/>
          <w:sz w:val="23"/>
          <w:szCs w:val="23"/>
        </w:rPr>
        <w:t>A contratada</w:t>
      </w:r>
      <w:r w:rsidRPr="003E0406">
        <w:rPr>
          <w:rFonts w:ascii="Calibri" w:hAnsi="Calibri" w:cs="Arial"/>
          <w:sz w:val="23"/>
          <w:szCs w:val="23"/>
        </w:rPr>
        <w:t xml:space="preserve"> deverá zelar pela integridade física das instalações, devendo reportar imediatamente à </w:t>
      </w:r>
      <w:r w:rsidRPr="003E0406">
        <w:rPr>
          <w:rFonts w:ascii="Calibri" w:hAnsi="Calibri" w:cs="Arial"/>
          <w:b/>
          <w:sz w:val="23"/>
          <w:szCs w:val="23"/>
        </w:rPr>
        <w:t>fiscalização</w:t>
      </w:r>
      <w:r w:rsidRPr="003E0406">
        <w:rPr>
          <w:rFonts w:ascii="Calibri" w:hAnsi="Calibri" w:cs="Arial"/>
          <w:sz w:val="23"/>
          <w:szCs w:val="23"/>
        </w:rPr>
        <w:t xml:space="preserve"> sempre que forem verificadas infiltrações, corrosões e outras avarias que possam prejudicar o perfeito funcionamento e/ou a vida útil dos elevadores, plataformas e suas instalações;</w:t>
      </w:r>
    </w:p>
    <w:p w:rsidR="003E0406" w:rsidRPr="003E0406" w:rsidRDefault="003E0406" w:rsidP="003E0406">
      <w:pPr>
        <w:numPr>
          <w:ilvl w:val="2"/>
          <w:numId w:val="10"/>
        </w:numPr>
        <w:spacing w:before="120" w:after="120" w:line="276" w:lineRule="auto"/>
        <w:ind w:left="284" w:firstLine="0"/>
        <w:jc w:val="both"/>
        <w:rPr>
          <w:rFonts w:ascii="Calibri" w:hAnsi="Calibri" w:cs="Arial"/>
          <w:b/>
          <w:sz w:val="23"/>
          <w:szCs w:val="23"/>
          <w:lang w:eastAsia="ar-SA"/>
        </w:rPr>
      </w:pPr>
      <w:r w:rsidRPr="003E0406">
        <w:rPr>
          <w:rFonts w:ascii="Calibri" w:hAnsi="Calibri" w:cs="Arial"/>
          <w:sz w:val="23"/>
          <w:szCs w:val="23"/>
        </w:rPr>
        <w:t>A fiscalização exercida a interesse da UFBA não exclui nem reduz a responsabilidade da contratada, inclusive perante terceiros, por qualquer irregularidade, e, na sua ocorrência, não implica corresponsabilidade da UFBA ou da sua fiscalização;</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Arcar com a responsabilidade civil por todos e quaisquer danos materiais e morais causados pela ação ou omissão de seus empregados, trabalhadores, prepostos ou representantes, dolosa ou culposamente, à União ou a terceiros;</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Vedar a utilização, na execução dos serviços, de empregado que seja familiar de agente público ocupante de cargo em comissão ou função de confiança no órgão contratante, nos termos do artigo 7° do Decreto n° 7.203, de 2010, que dispõe sobre a vedação do nepotismo no âmbito da administração pública federal;</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 xml:space="preserve">Apresentar à Contratante, quando for o caso, a relação nominal dos empregados que adentrarão o órgão para a execução do serviço, os quais devem estar devidamente identificados por meio de crachá; </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Responsabilizar-se por todas as obrigações trabalhistas, sociais, previdenciárias, tributárias e as demais previstas na legislação específica, cuja inadimplência não transfere responsabilidade à Administração;</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Instruir seus empregados quanto à necessidade de acatar as orientações da Administração, inclusive quanto ao cumprimento das Normas Internas, quando for o caso;</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Relatar à fiscalização toda e qualquer irregularidade verificada no decorrer da prestação dos serviços;</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Não permitir a utilização de qualquer trabalho do menor de dezesseis anos, exceto na condição de aprendiz para os maiores de quatorze anos; nem permitir a utilização do trabalho do menor de dezoito anos em trabalho noturno, perigoso ou insalubre;</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Manter durante toda a vigência do contrato, em compatibilidade com as obrigações assumidas, todas as condições de habilitação e qualificação exigidas na licitação;</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Atender a qualquer tempo a solicitação da fiscalização para a substituição de qualquer membro da equipe da contratada, desde que a fiscalização entenda que seja benéfico ao desenvolvimento dos trabalhos e especificamente, quando o funcionário não tenha qualificação exigida para a prestação dos serviços;</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Não transferir a terceiros (outra pessoa jurídica ou CNPJ distinto), nem subcontratar por qualquer forma, nem mesmo parcialmente, qualquer tipo de serviço relacionado à engenharia do novo elevador maca: fabricação, montagem, ajustes, manutenções preventivas e corretivas. Exceto em caso de CNPJ distintos, mas da mesma pessoa jurídica;</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 1º do art. 57 da Lei nº 8.666, de 1993;</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Assumir a responsabilidade pelos encargos fiscais e comerciais resultantes desta contratação;</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Não divulgar, nem fornecer dados ou informações obtidas em razão deste contrato, e não utilizar o nome da UFBA para fins comerciais ou em campanhas e material de publicidade, salvo com autorização prévia, emitida oficialmente pela UFBA;</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Realizar e manter a limpeza e conservação das salas de máquinas e poços;</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Efetuar uma análise minuciosa de todo o projeto, buscando elucidar junto à fiscalização, ao início dos trabalhos, toda e qualquer dúvida sobre detalhes dos serviços a serem executados e possíveis interferências que porventura não tenham sido suficientemente esclarecidas;</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napToGrid w:val="0"/>
          <w:sz w:val="23"/>
          <w:szCs w:val="23"/>
        </w:rPr>
        <w:t xml:space="preserve">Fornecer todas as ferramentas e dispositivos eletrônicos necessários para execução dos serviços, bem como todos os lubrificantes, graxas, óleo, materiais de limpeza, lubrificante para cabos de aço, e demais materiais de consumo (estopa, óleo lubrificante, graxa, lixa, broca, disco, rebolo, parafuso, </w:t>
      </w:r>
      <w:proofErr w:type="gramStart"/>
      <w:r w:rsidRPr="003E0406">
        <w:rPr>
          <w:rFonts w:ascii="Calibri" w:hAnsi="Calibri" w:cs="Arial"/>
          <w:snapToGrid w:val="0"/>
          <w:sz w:val="23"/>
          <w:szCs w:val="23"/>
        </w:rPr>
        <w:t xml:space="preserve">rebite, e </w:t>
      </w:r>
      <w:proofErr w:type="spellStart"/>
      <w:r w:rsidRPr="003E0406">
        <w:rPr>
          <w:rFonts w:ascii="Calibri" w:hAnsi="Calibri" w:cs="Arial"/>
          <w:snapToGrid w:val="0"/>
          <w:sz w:val="23"/>
          <w:szCs w:val="23"/>
        </w:rPr>
        <w:t>etc</w:t>
      </w:r>
      <w:proofErr w:type="spellEnd"/>
      <w:proofErr w:type="gramEnd"/>
      <w:r w:rsidRPr="003E0406">
        <w:rPr>
          <w:rFonts w:ascii="Calibri" w:hAnsi="Calibri" w:cs="Arial"/>
          <w:snapToGrid w:val="0"/>
          <w:sz w:val="23"/>
          <w:szCs w:val="23"/>
        </w:rPr>
        <w:t>);</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napToGrid w:val="0"/>
          <w:sz w:val="23"/>
          <w:szCs w:val="23"/>
        </w:rPr>
        <w:t>Comunicar imediatamente para a fiscalização qualquer situação de risco verificada nos equipamentos, através de documento da empresa, procedendo, se necessário, a paralisação do elevador que apresente risco;</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napToGrid w:val="0"/>
          <w:sz w:val="23"/>
          <w:szCs w:val="23"/>
        </w:rPr>
        <w:t>Assumir responsabilidade técnica sobre o funcionamento e segurança do elevador e dos usuários, devendo adotar medidas preventivas para reduzir riscos e minimizar as paralisações, informando à fiscalização qualquer irregularidade verificada ou sugerindo melhorias no sistema de transporte vertical;</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napToGrid w:val="0"/>
          <w:sz w:val="23"/>
          <w:szCs w:val="23"/>
        </w:rPr>
        <w:t xml:space="preserve">Realizar os serviços afixando uma placa informativa em todos os andares, indicando aos usuários que o elevador </w:t>
      </w:r>
      <w:proofErr w:type="gramStart"/>
      <w:r w:rsidRPr="003E0406">
        <w:rPr>
          <w:rFonts w:ascii="Calibri" w:hAnsi="Calibri" w:cs="Arial"/>
          <w:snapToGrid w:val="0"/>
          <w:sz w:val="23"/>
          <w:szCs w:val="23"/>
        </w:rPr>
        <w:t>encontra-se</w:t>
      </w:r>
      <w:proofErr w:type="gramEnd"/>
      <w:r w:rsidRPr="003E0406">
        <w:rPr>
          <w:rFonts w:ascii="Calibri" w:hAnsi="Calibri" w:cs="Arial"/>
          <w:snapToGrid w:val="0"/>
          <w:sz w:val="23"/>
          <w:szCs w:val="23"/>
        </w:rPr>
        <w:t xml:space="preserve"> fora de operação (em manutenção, fora de serviço e </w:t>
      </w:r>
      <w:proofErr w:type="spellStart"/>
      <w:r w:rsidRPr="003E0406">
        <w:rPr>
          <w:rFonts w:ascii="Calibri" w:hAnsi="Calibri" w:cs="Arial"/>
          <w:snapToGrid w:val="0"/>
          <w:sz w:val="23"/>
          <w:szCs w:val="23"/>
        </w:rPr>
        <w:t>etc</w:t>
      </w:r>
      <w:proofErr w:type="spellEnd"/>
      <w:r w:rsidRPr="003E0406">
        <w:rPr>
          <w:rFonts w:ascii="Calibri" w:hAnsi="Calibri" w:cs="Arial"/>
          <w:snapToGrid w:val="0"/>
          <w:sz w:val="23"/>
          <w:szCs w:val="23"/>
        </w:rPr>
        <w:t>);</w:t>
      </w:r>
    </w:p>
    <w:p w:rsidR="003E0406" w:rsidRPr="003E0406" w:rsidRDefault="003E0406" w:rsidP="003E0406">
      <w:pPr>
        <w:numPr>
          <w:ilvl w:val="2"/>
          <w:numId w:val="10"/>
        </w:numPr>
        <w:tabs>
          <w:tab w:val="left" w:pos="426"/>
          <w:tab w:val="left" w:pos="709"/>
          <w:tab w:val="left" w:pos="851"/>
        </w:tabs>
        <w:spacing w:before="120" w:after="120" w:line="276" w:lineRule="auto"/>
        <w:ind w:left="284" w:firstLine="0"/>
        <w:jc w:val="both"/>
        <w:rPr>
          <w:rFonts w:ascii="Calibri" w:hAnsi="Calibri" w:cs="Arial"/>
          <w:sz w:val="23"/>
          <w:szCs w:val="23"/>
          <w:shd w:val="clear" w:color="auto" w:fill="B3B3B3"/>
        </w:rPr>
      </w:pPr>
      <w:r w:rsidRPr="003E0406">
        <w:rPr>
          <w:rFonts w:ascii="Calibri" w:hAnsi="Calibri" w:cs="Arial"/>
          <w:snapToGrid w:val="0"/>
          <w:sz w:val="23"/>
          <w:szCs w:val="23"/>
        </w:rPr>
        <w:t>A CONTRATADA deve durante a realização dos serviços isolar os locais de trabalho, evitando contato com os usuários, utilizando cones, fitas, placas ou barricadas de isolamento;</w:t>
      </w:r>
    </w:p>
    <w:p w:rsidR="003E0406" w:rsidRPr="003E0406" w:rsidRDefault="003E0406" w:rsidP="003E0406">
      <w:pPr>
        <w:numPr>
          <w:ilvl w:val="2"/>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Responsabilizar-se pelas reformas civis necessárias para a adequação das instalações à montagem do novo elevador, incluindo todos os serviços de alvenaria, pintura, acabamento, granito, vigamento, elétrico, carpintaria, vidraçaria, instalação do intercomunicador entre a cabina, portaria e casa de máquinas. Subcontratando, </w:t>
      </w:r>
      <w:proofErr w:type="gramStart"/>
      <w:r w:rsidRPr="003E0406">
        <w:rPr>
          <w:rFonts w:ascii="Calibri" w:hAnsi="Calibri" w:cs="Arial"/>
          <w:sz w:val="23"/>
          <w:szCs w:val="23"/>
        </w:rPr>
        <w:t>à</w:t>
      </w:r>
      <w:proofErr w:type="gramEnd"/>
      <w:r w:rsidRPr="003E0406">
        <w:rPr>
          <w:rFonts w:ascii="Calibri" w:hAnsi="Calibri" w:cs="Arial"/>
          <w:sz w:val="23"/>
          <w:szCs w:val="23"/>
        </w:rPr>
        <w:t xml:space="preserve"> seu critério, empresa de engenharia civil, sem excluir ou reduzir a sua responsabilidade e sem ônus adicional a contratante;</w:t>
      </w:r>
    </w:p>
    <w:p w:rsidR="003E0406" w:rsidRPr="003E0406" w:rsidRDefault="003E0406" w:rsidP="003E0406">
      <w:pPr>
        <w:tabs>
          <w:tab w:val="left" w:pos="426"/>
          <w:tab w:val="left" w:pos="709"/>
          <w:tab w:val="left" w:pos="851"/>
        </w:tabs>
        <w:spacing w:before="120" w:after="120" w:line="276" w:lineRule="auto"/>
        <w:ind w:left="284"/>
        <w:contextualSpacing/>
        <w:jc w:val="both"/>
        <w:rPr>
          <w:rFonts w:ascii="Calibri" w:hAnsi="Calibri" w:cs="Arial"/>
          <w:sz w:val="23"/>
          <w:szCs w:val="23"/>
          <w:shd w:val="clear" w:color="auto" w:fill="B3B3B3"/>
        </w:rPr>
      </w:pPr>
    </w:p>
    <w:p w:rsidR="003E0406" w:rsidRPr="003E0406" w:rsidRDefault="003E0406" w:rsidP="003E0406">
      <w:pPr>
        <w:numPr>
          <w:ilvl w:val="0"/>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highlight w:val="lightGray"/>
          <w:shd w:val="clear" w:color="auto" w:fill="B3B3B3"/>
        </w:rPr>
      </w:pPr>
      <w:r w:rsidRPr="003E0406">
        <w:rPr>
          <w:rFonts w:ascii="Calibri" w:hAnsi="Calibri" w:cs="Arial"/>
          <w:sz w:val="23"/>
          <w:szCs w:val="23"/>
          <w:highlight w:val="lightGray"/>
          <w:u w:val="single"/>
          <w:shd w:val="clear" w:color="auto" w:fill="B3B3B3"/>
        </w:rPr>
        <w:t>OBRIGAÇÕES DA CONTRATANTE</w:t>
      </w:r>
    </w:p>
    <w:p w:rsidR="003E0406" w:rsidRPr="003E0406" w:rsidRDefault="003E0406" w:rsidP="003E0406">
      <w:pPr>
        <w:tabs>
          <w:tab w:val="left" w:pos="426"/>
          <w:tab w:val="left" w:pos="709"/>
          <w:tab w:val="left" w:pos="851"/>
        </w:tabs>
        <w:spacing w:before="120" w:after="120" w:line="276" w:lineRule="auto"/>
        <w:ind w:left="284"/>
        <w:contextualSpacing/>
        <w:jc w:val="both"/>
        <w:rPr>
          <w:rFonts w:ascii="Calibri" w:hAnsi="Calibri" w:cs="Arial"/>
          <w:sz w:val="23"/>
          <w:szCs w:val="23"/>
          <w:highlight w:val="lightGray"/>
          <w:shd w:val="clear" w:color="auto" w:fill="B3B3B3"/>
        </w:rPr>
      </w:pPr>
    </w:p>
    <w:p w:rsidR="003E0406" w:rsidRPr="003E0406" w:rsidRDefault="003E0406" w:rsidP="003E0406">
      <w:pPr>
        <w:numPr>
          <w:ilvl w:val="1"/>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lang w:eastAsia="ar-SA"/>
        </w:rPr>
        <w:t>A Contratante obriga-se a:</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lang w:eastAsia="ar-SA"/>
        </w:rPr>
        <w:t>Proporcionar todas as condições para que a contratada possa desempenhar seus serviços de acordo com as determinações do Contrato, do Edital e seus Anexos, especialmente do Termo de Referência;</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lang w:eastAsia="ar-SA"/>
        </w:rPr>
        <w:t>Exigir o cumprimento de todas as obrigações assumidas pela contratada, de acordo com as cláusulas contratuais e os termos de sua proposta;</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lang w:eastAsia="ar-SA"/>
        </w:rPr>
        <w:t>Exercer o acompanhamento e a fiscalização dos serviços, por servidor especialmente designado, anotando em registro próprio as falhas detectadas,</w:t>
      </w:r>
      <w:r w:rsidRPr="003E0406">
        <w:rPr>
          <w:rFonts w:ascii="Calibri" w:hAnsi="Calibri" w:cs="Arial"/>
          <w:sz w:val="23"/>
          <w:szCs w:val="23"/>
        </w:rPr>
        <w:t xml:space="preserve"> indicando dia, mês e ano, bem como o nome dos empregados eventualmente envolvidos, e encaminhando os apontamentos à autoridade competente para as providências cabíveis (essa fiscalização não exclui ou reduz a responsabilidade do contratado);</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lang w:eastAsia="ar-SA"/>
        </w:rPr>
        <w:t>Notificar a contratada por escrito da ocorrência de eventuais imperfeições no curso da execução dos serviços, fixando prazo para a sua correção;</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lang w:eastAsia="ar-SA"/>
        </w:rPr>
        <w:t>Zelar para que durante toda a vigência do contrato sejam mantidas, em compatibilidade com as obrigações assumidas pela contratada, todas as condições de habilitação e qualificação exigidas na licitação;</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Impedir que terceiros estranhos ao contrato forneçam, executem ou prestem os serviços, ressalvados os casos de subcontratação admitidos no ato convocatório e no contrato;</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Não permitir que terceiros alheios ao contrato tenham acesso à casa de máquinas e demais instalações dos equipamentos;</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Não permitir depósito de materiais estranhos ao elevador, na casa de máquinas e poços, e conservará a escada e vias de acesso livres;</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Cumprir rigorosamente as orientações técnicas da CONTRATADA, quanto ao uso dos elevadores e plataformas objeto deste contrato;</w:t>
      </w:r>
    </w:p>
    <w:p w:rsidR="003E0406" w:rsidRPr="003E0406" w:rsidRDefault="003E0406" w:rsidP="003E0406">
      <w:pPr>
        <w:numPr>
          <w:ilvl w:val="2"/>
          <w:numId w:val="10"/>
        </w:numPr>
        <w:tabs>
          <w:tab w:val="left" w:pos="426"/>
          <w:tab w:val="left" w:pos="851"/>
          <w:tab w:val="left" w:pos="1276"/>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Receber provisoriamente o material, disponibilizando local isolado, trancado, iluminado, limpo e seco para o armazenamento durante a execução dos serviços de montagem do elevador novo. Sem excluir ou reduzir a responsabilidade da contratada pela integridade e guarda do material durante a execução dos serviços;</w:t>
      </w:r>
    </w:p>
    <w:p w:rsidR="003E0406" w:rsidRPr="003E0406" w:rsidRDefault="003E0406" w:rsidP="003E0406">
      <w:pPr>
        <w:numPr>
          <w:ilvl w:val="2"/>
          <w:numId w:val="10"/>
        </w:numPr>
        <w:tabs>
          <w:tab w:val="left" w:pos="426"/>
          <w:tab w:val="left" w:pos="851"/>
          <w:tab w:val="left" w:pos="993"/>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Verificar minuciosamente, no prazo fixado, a conformidade dos bens recebidos provisoriamente com as especificações constantes do Edital e da proposta, para fins de aceitação e recebimento definitivos;</w:t>
      </w:r>
    </w:p>
    <w:p w:rsidR="003E0406" w:rsidRPr="003E0406" w:rsidRDefault="003E0406" w:rsidP="003E0406">
      <w:pPr>
        <w:numPr>
          <w:ilvl w:val="2"/>
          <w:numId w:val="10"/>
        </w:numPr>
        <w:tabs>
          <w:tab w:val="left" w:pos="426"/>
          <w:tab w:val="left" w:pos="851"/>
          <w:tab w:val="left" w:pos="993"/>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Permitir acesso dos empregados da contratada ao local de fornecimento do material e execução dos serviços; </w:t>
      </w:r>
    </w:p>
    <w:p w:rsidR="003E0406" w:rsidRPr="003E0406" w:rsidRDefault="003E0406" w:rsidP="003E0406">
      <w:pPr>
        <w:numPr>
          <w:ilvl w:val="2"/>
          <w:numId w:val="10"/>
        </w:numPr>
        <w:tabs>
          <w:tab w:val="left" w:pos="426"/>
          <w:tab w:val="left" w:pos="851"/>
          <w:tab w:val="left" w:pos="993"/>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Prestar informações e esclarecimentos que venham a ser solicitados pela contratada;</w:t>
      </w:r>
    </w:p>
    <w:p w:rsidR="003E0406" w:rsidRPr="003E0406" w:rsidRDefault="003E0406" w:rsidP="003E0406">
      <w:pPr>
        <w:numPr>
          <w:ilvl w:val="2"/>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Efetuar o pagamento no prazo previsto.</w:t>
      </w:r>
    </w:p>
    <w:p w:rsidR="003E0406" w:rsidRPr="003E0406" w:rsidRDefault="003E0406" w:rsidP="003E0406">
      <w:pPr>
        <w:tabs>
          <w:tab w:val="left" w:pos="426"/>
          <w:tab w:val="left" w:pos="709"/>
          <w:tab w:val="left" w:pos="851"/>
        </w:tabs>
        <w:spacing w:before="120" w:after="120" w:line="276" w:lineRule="auto"/>
        <w:ind w:left="284"/>
        <w:contextualSpacing/>
        <w:jc w:val="both"/>
        <w:rPr>
          <w:rFonts w:ascii="Calibri" w:hAnsi="Calibri" w:cs="Arial"/>
          <w:sz w:val="23"/>
          <w:szCs w:val="23"/>
          <w:shd w:val="clear" w:color="auto" w:fill="B3B3B3"/>
        </w:rPr>
      </w:pPr>
    </w:p>
    <w:p w:rsidR="003E0406" w:rsidRPr="003E0406" w:rsidRDefault="003E0406" w:rsidP="003E0406">
      <w:pPr>
        <w:numPr>
          <w:ilvl w:val="0"/>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highlight w:val="lightGray"/>
          <w:shd w:val="clear" w:color="auto" w:fill="B3B3B3"/>
        </w:rPr>
      </w:pPr>
      <w:r w:rsidRPr="003E0406">
        <w:rPr>
          <w:rFonts w:ascii="Calibri" w:hAnsi="Calibri" w:cs="Arial"/>
          <w:sz w:val="23"/>
          <w:szCs w:val="23"/>
          <w:highlight w:val="lightGray"/>
          <w:u w:val="single"/>
        </w:rPr>
        <w:t>MEDIDAS ACAUTELADORAS</w:t>
      </w:r>
    </w:p>
    <w:p w:rsidR="003E0406" w:rsidRPr="003E0406" w:rsidRDefault="003E0406" w:rsidP="003E0406">
      <w:pPr>
        <w:numPr>
          <w:ilvl w:val="1"/>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lang w:eastAsia="ar-SA"/>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3E0406" w:rsidRDefault="003E0406" w:rsidP="003E0406">
      <w:pPr>
        <w:tabs>
          <w:tab w:val="left" w:pos="426"/>
          <w:tab w:val="left" w:pos="709"/>
          <w:tab w:val="left" w:pos="851"/>
        </w:tabs>
        <w:spacing w:before="120" w:after="120" w:line="276" w:lineRule="auto"/>
        <w:ind w:left="284"/>
        <w:contextualSpacing/>
        <w:jc w:val="both"/>
        <w:rPr>
          <w:rFonts w:ascii="Calibri" w:hAnsi="Calibri" w:cs="Arial"/>
          <w:sz w:val="23"/>
          <w:szCs w:val="23"/>
          <w:shd w:val="clear" w:color="auto" w:fill="B3B3B3"/>
        </w:rPr>
      </w:pPr>
    </w:p>
    <w:p w:rsidR="007F49DC" w:rsidRPr="003E0406" w:rsidRDefault="007F49DC" w:rsidP="003E0406">
      <w:pPr>
        <w:tabs>
          <w:tab w:val="left" w:pos="426"/>
          <w:tab w:val="left" w:pos="709"/>
          <w:tab w:val="left" w:pos="851"/>
        </w:tabs>
        <w:spacing w:before="120" w:after="120" w:line="276" w:lineRule="auto"/>
        <w:ind w:left="284"/>
        <w:contextualSpacing/>
        <w:jc w:val="both"/>
        <w:rPr>
          <w:rFonts w:ascii="Calibri" w:hAnsi="Calibri" w:cs="Arial"/>
          <w:sz w:val="23"/>
          <w:szCs w:val="23"/>
          <w:shd w:val="clear" w:color="auto" w:fill="B3B3B3"/>
        </w:rPr>
      </w:pPr>
    </w:p>
    <w:p w:rsidR="003E0406" w:rsidRPr="003E0406" w:rsidRDefault="003E0406" w:rsidP="003E0406">
      <w:pPr>
        <w:numPr>
          <w:ilvl w:val="0"/>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highlight w:val="lightGray"/>
          <w:shd w:val="clear" w:color="auto" w:fill="B3B3B3"/>
        </w:rPr>
      </w:pPr>
      <w:r w:rsidRPr="003E0406">
        <w:rPr>
          <w:rFonts w:ascii="Calibri" w:hAnsi="Calibri" w:cs="Arial"/>
          <w:sz w:val="23"/>
          <w:szCs w:val="23"/>
          <w:highlight w:val="lightGray"/>
          <w:u w:val="single"/>
        </w:rPr>
        <w:t>VISTORIA</w:t>
      </w:r>
    </w:p>
    <w:p w:rsidR="003E0406" w:rsidRPr="003E0406" w:rsidRDefault="003E0406" w:rsidP="003E0406">
      <w:pPr>
        <w:tabs>
          <w:tab w:val="left" w:pos="426"/>
          <w:tab w:val="left" w:pos="709"/>
          <w:tab w:val="left" w:pos="851"/>
        </w:tabs>
        <w:spacing w:before="120" w:after="120" w:line="276" w:lineRule="auto"/>
        <w:ind w:left="284"/>
        <w:contextualSpacing/>
        <w:jc w:val="both"/>
        <w:rPr>
          <w:rFonts w:ascii="Calibri" w:hAnsi="Calibri" w:cs="Arial"/>
          <w:sz w:val="23"/>
          <w:szCs w:val="23"/>
          <w:highlight w:val="lightGray"/>
          <w:shd w:val="clear" w:color="auto" w:fill="B3B3B3"/>
        </w:rPr>
      </w:pPr>
    </w:p>
    <w:p w:rsidR="003E0406" w:rsidRPr="003E0406" w:rsidRDefault="003E0406" w:rsidP="003E0406">
      <w:pPr>
        <w:numPr>
          <w:ilvl w:val="1"/>
          <w:numId w:val="10"/>
        </w:numPr>
        <w:tabs>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b/>
          <w:sz w:val="23"/>
          <w:szCs w:val="23"/>
        </w:rPr>
        <w:t xml:space="preserve">É obrigatório que todos os licitantes realizem vistoria </w:t>
      </w:r>
      <w:r w:rsidRPr="003E0406">
        <w:rPr>
          <w:rFonts w:ascii="Calibri" w:hAnsi="Calibri" w:cs="Arial"/>
          <w:sz w:val="23"/>
          <w:szCs w:val="23"/>
        </w:rPr>
        <w:t>para reconhecimento do local e das condições para realização do serviço, sendo facultada aos licitantes a realização de algumas medições in loco.</w:t>
      </w:r>
    </w:p>
    <w:p w:rsidR="003E0406" w:rsidRPr="003E0406" w:rsidRDefault="003E0406" w:rsidP="003E0406">
      <w:pPr>
        <w:numPr>
          <w:ilvl w:val="1"/>
          <w:numId w:val="10"/>
        </w:numPr>
        <w:tabs>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A vistoria deverá ser realizada por preposto ou </w:t>
      </w:r>
      <w:r w:rsidRPr="003E0406">
        <w:rPr>
          <w:rFonts w:ascii="Calibri" w:hAnsi="Calibri" w:cs="Arial"/>
          <w:b/>
          <w:sz w:val="23"/>
          <w:szCs w:val="23"/>
        </w:rPr>
        <w:t>responsável técnico</w:t>
      </w:r>
      <w:r w:rsidRPr="003E0406">
        <w:rPr>
          <w:rFonts w:ascii="Calibri" w:hAnsi="Calibri" w:cs="Arial"/>
          <w:sz w:val="23"/>
          <w:szCs w:val="23"/>
        </w:rPr>
        <w:t>, devidamente habilitado, autorizado e indicado pela CONTRATADA.</w:t>
      </w:r>
    </w:p>
    <w:p w:rsidR="003E0406" w:rsidRPr="003E0406" w:rsidRDefault="003E0406" w:rsidP="003E0406">
      <w:pPr>
        <w:numPr>
          <w:ilvl w:val="1"/>
          <w:numId w:val="10"/>
        </w:numPr>
        <w:tabs>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 xml:space="preserve">A vistoria será acompanhada por servidor designado para esse fim, de </w:t>
      </w:r>
      <w:r w:rsidRPr="003E0406">
        <w:rPr>
          <w:rFonts w:ascii="Calibri" w:hAnsi="Calibri" w:cs="Arial"/>
          <w:b/>
          <w:sz w:val="23"/>
          <w:szCs w:val="23"/>
        </w:rPr>
        <w:t>segunda à sexta-feira</w:t>
      </w:r>
      <w:r w:rsidRPr="003E0406">
        <w:rPr>
          <w:rFonts w:ascii="Calibri" w:hAnsi="Calibri" w:cs="Arial"/>
          <w:sz w:val="23"/>
          <w:szCs w:val="23"/>
        </w:rPr>
        <w:t xml:space="preserve">, das </w:t>
      </w:r>
      <w:r w:rsidRPr="003E0406">
        <w:rPr>
          <w:rFonts w:ascii="Calibri" w:hAnsi="Calibri" w:cs="Arial"/>
          <w:b/>
          <w:sz w:val="23"/>
          <w:szCs w:val="23"/>
        </w:rPr>
        <w:t>09h00min</w:t>
      </w:r>
      <w:r w:rsidRPr="003E0406">
        <w:rPr>
          <w:rFonts w:ascii="Calibri" w:hAnsi="Calibri" w:cs="Arial"/>
          <w:sz w:val="23"/>
          <w:szCs w:val="23"/>
        </w:rPr>
        <w:t xml:space="preserve"> horas às </w:t>
      </w:r>
      <w:r w:rsidRPr="003E0406">
        <w:rPr>
          <w:rFonts w:ascii="Calibri" w:hAnsi="Calibri" w:cs="Arial"/>
          <w:b/>
          <w:sz w:val="23"/>
          <w:szCs w:val="23"/>
        </w:rPr>
        <w:t>17h00min</w:t>
      </w:r>
      <w:r w:rsidRPr="003E0406">
        <w:rPr>
          <w:rFonts w:ascii="Calibri" w:hAnsi="Calibri" w:cs="Arial"/>
          <w:sz w:val="23"/>
          <w:szCs w:val="23"/>
        </w:rPr>
        <w:t xml:space="preserve"> horas, devendo o agendamento ser efetuado previamente pelo telefone </w:t>
      </w:r>
      <w:r w:rsidRPr="003E0406">
        <w:rPr>
          <w:rFonts w:ascii="Calibri" w:hAnsi="Calibri" w:cs="Arial"/>
          <w:b/>
          <w:sz w:val="23"/>
          <w:szCs w:val="23"/>
        </w:rPr>
        <w:t>(71)3283-5832</w:t>
      </w:r>
      <w:r w:rsidRPr="003E0406">
        <w:rPr>
          <w:rFonts w:ascii="Calibri" w:hAnsi="Calibri" w:cs="Arial"/>
          <w:sz w:val="23"/>
          <w:szCs w:val="23"/>
        </w:rPr>
        <w:t>, com o Setor de Elevadores da Superintendência de Meio Ambiente e Infraestrutura (SUMAI), até o segundo dia útil anterior ao dia da sessão de abertura dos envelopes.</w:t>
      </w:r>
    </w:p>
    <w:p w:rsidR="003E0406" w:rsidRPr="003E0406" w:rsidRDefault="003E0406" w:rsidP="003E0406">
      <w:pPr>
        <w:numPr>
          <w:ilvl w:val="1"/>
          <w:numId w:val="10"/>
        </w:numPr>
        <w:tabs>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O prazo para vistoria iniciar-se-á no dia útil seguinte ao da publicação do Edital, estendendo-se até o segundo dia útil anterior à data prevista para abertura dos envelopes.</w:t>
      </w:r>
    </w:p>
    <w:p w:rsidR="003E0406" w:rsidRPr="003E0406" w:rsidRDefault="003E0406" w:rsidP="003E0406">
      <w:pPr>
        <w:numPr>
          <w:ilvl w:val="1"/>
          <w:numId w:val="10"/>
        </w:numPr>
        <w:tabs>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sz w:val="23"/>
          <w:szCs w:val="23"/>
        </w:rPr>
        <w:t>Para a vistoria o licitante, ou o seu representante legal, deverá possuir formação na área de engenharia, devido à complexidade do objeto desta licitação, bem como estar devidamente identificado, apresentando documento de identidade civil e documento expedido pela empresa comprovando sua habilitação para a realização da vistoria.</w:t>
      </w:r>
    </w:p>
    <w:p w:rsidR="003E0406" w:rsidRPr="003E0406" w:rsidRDefault="003E0406" w:rsidP="003E0406">
      <w:pPr>
        <w:numPr>
          <w:ilvl w:val="0"/>
          <w:numId w:val="10"/>
        </w:numPr>
        <w:spacing w:before="120" w:after="120" w:line="276" w:lineRule="auto"/>
        <w:ind w:left="284" w:firstLine="0"/>
        <w:jc w:val="both"/>
        <w:rPr>
          <w:rFonts w:ascii="Calibri" w:hAnsi="Calibri" w:cs="Arial"/>
          <w:sz w:val="23"/>
          <w:szCs w:val="23"/>
          <w:highlight w:val="lightGray"/>
          <w:u w:val="single"/>
          <w:lang w:eastAsia="en-US"/>
        </w:rPr>
      </w:pPr>
      <w:r w:rsidRPr="003E0406">
        <w:rPr>
          <w:rFonts w:ascii="Calibri" w:hAnsi="Calibri" w:cs="Arial"/>
          <w:sz w:val="23"/>
          <w:szCs w:val="23"/>
          <w:highlight w:val="lightGray"/>
          <w:u w:val="single"/>
          <w:lang w:eastAsia="en-US"/>
        </w:rPr>
        <w:t>ALTERAÇÃO SUBJETIVA</w:t>
      </w:r>
    </w:p>
    <w:p w:rsidR="003E0406" w:rsidRPr="003E0406" w:rsidRDefault="003E0406" w:rsidP="003E0406">
      <w:pPr>
        <w:numPr>
          <w:ilvl w:val="1"/>
          <w:numId w:val="10"/>
        </w:numPr>
        <w:tabs>
          <w:tab w:val="left" w:pos="993"/>
        </w:tabs>
        <w:spacing w:before="120" w:after="120" w:line="276" w:lineRule="auto"/>
        <w:ind w:left="284" w:firstLine="0"/>
        <w:jc w:val="both"/>
        <w:rPr>
          <w:rFonts w:ascii="Calibri" w:hAnsi="Calibri" w:cs="Arial"/>
          <w:sz w:val="23"/>
          <w:szCs w:val="23"/>
          <w:lang w:eastAsia="en-US"/>
        </w:rPr>
      </w:pPr>
      <w:r w:rsidRPr="003E0406">
        <w:rPr>
          <w:rFonts w:ascii="Calibri" w:hAnsi="Calibri" w:cs="Arial"/>
          <w:sz w:val="23"/>
          <w:szCs w:val="23"/>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3E0406" w:rsidRPr="003E0406" w:rsidRDefault="003E0406" w:rsidP="003E0406">
      <w:pPr>
        <w:numPr>
          <w:ilvl w:val="0"/>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highlight w:val="lightGray"/>
          <w:shd w:val="clear" w:color="auto" w:fill="B3B3B3"/>
        </w:rPr>
      </w:pPr>
      <w:r w:rsidRPr="003E0406">
        <w:rPr>
          <w:rFonts w:ascii="Calibri" w:hAnsi="Calibri" w:cs="Arial"/>
          <w:sz w:val="23"/>
          <w:szCs w:val="23"/>
          <w:highlight w:val="lightGray"/>
          <w:u w:val="single"/>
        </w:rPr>
        <w:t>CONTROLE DA EXECUÇÃO</w:t>
      </w:r>
    </w:p>
    <w:p w:rsidR="003E0406" w:rsidRPr="003E0406" w:rsidRDefault="003E0406" w:rsidP="003E0406">
      <w:pPr>
        <w:numPr>
          <w:ilvl w:val="1"/>
          <w:numId w:val="10"/>
        </w:numPr>
        <w:tabs>
          <w:tab w:val="left" w:pos="851"/>
        </w:tabs>
        <w:spacing w:before="120" w:after="120" w:line="276" w:lineRule="auto"/>
        <w:ind w:left="284" w:firstLine="0"/>
        <w:jc w:val="both"/>
        <w:rPr>
          <w:rFonts w:ascii="Calibri" w:hAnsi="Calibri" w:cs="Arial"/>
          <w:bCs/>
          <w:sz w:val="23"/>
          <w:szCs w:val="23"/>
        </w:rPr>
      </w:pPr>
      <w:r w:rsidRPr="003E0406">
        <w:rPr>
          <w:rFonts w:ascii="Calibri" w:hAnsi="Calibri" w:cs="Arial"/>
          <w:sz w:val="23"/>
          <w:szCs w:val="23"/>
        </w:rPr>
        <w:t>Nos termos do art. 67 Lei nº 8.666, de 1993, será designado representante para acompanhar e fiscalizar a entrega da aquisição, anotando em registro próprio todas as ocorrências relacionadas com a execução e determinando o que for necessário à regularização de falhas ou defeitos observados.</w:t>
      </w:r>
    </w:p>
    <w:p w:rsidR="003E0406" w:rsidRPr="003E0406" w:rsidRDefault="003E0406" w:rsidP="003E0406">
      <w:pPr>
        <w:numPr>
          <w:ilvl w:val="1"/>
          <w:numId w:val="10"/>
        </w:numPr>
        <w:tabs>
          <w:tab w:val="left" w:pos="709"/>
          <w:tab w:val="left" w:pos="851"/>
          <w:tab w:val="left" w:pos="1134"/>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eastAsia="Arial Unicode MS" w:hAnsi="Calibri" w:cs="Arial"/>
          <w:sz w:val="23"/>
          <w:szCs w:val="23"/>
        </w:rPr>
        <w:t xml:space="preserve">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corresponsabilidade da </w:t>
      </w:r>
      <w:r w:rsidRPr="003E0406">
        <w:rPr>
          <w:rFonts w:ascii="Calibri" w:eastAsia="Arial Unicode MS" w:hAnsi="Calibri" w:cs="Arial"/>
          <w:bCs/>
          <w:iCs/>
          <w:sz w:val="23"/>
          <w:szCs w:val="23"/>
        </w:rPr>
        <w:t>Administração</w:t>
      </w:r>
      <w:r w:rsidRPr="003E0406">
        <w:rPr>
          <w:rFonts w:ascii="Calibri" w:eastAsia="Arial Unicode MS" w:hAnsi="Calibri" w:cs="Arial"/>
          <w:sz w:val="23"/>
          <w:szCs w:val="23"/>
        </w:rPr>
        <w:t xml:space="preserve"> ou de seus agentes e prepostos, de conformidade com o art. 70 da Lei nº 8.666, de 1993;</w:t>
      </w:r>
    </w:p>
    <w:p w:rsidR="003E0406" w:rsidRPr="003E0406" w:rsidRDefault="003E0406" w:rsidP="003E0406">
      <w:pPr>
        <w:numPr>
          <w:ilvl w:val="1"/>
          <w:numId w:val="10"/>
        </w:numPr>
        <w:tabs>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eastAsia="Arial Unicode MS" w:hAnsi="Calibri" w:cs="Arial"/>
          <w:sz w:val="23"/>
          <w:szCs w:val="23"/>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3E0406" w:rsidRPr="003E0406" w:rsidRDefault="003E0406" w:rsidP="003E0406">
      <w:pPr>
        <w:tabs>
          <w:tab w:val="left" w:pos="709"/>
          <w:tab w:val="left" w:pos="851"/>
        </w:tabs>
        <w:spacing w:before="120" w:after="120" w:line="276" w:lineRule="auto"/>
        <w:ind w:left="284"/>
        <w:contextualSpacing/>
        <w:jc w:val="both"/>
        <w:rPr>
          <w:rFonts w:ascii="Calibri" w:hAnsi="Calibri" w:cs="Arial"/>
          <w:sz w:val="23"/>
          <w:szCs w:val="23"/>
          <w:shd w:val="clear" w:color="auto" w:fill="B3B3B3"/>
        </w:rPr>
      </w:pPr>
    </w:p>
    <w:p w:rsidR="003E0406" w:rsidRPr="003E0406" w:rsidRDefault="003E0406" w:rsidP="003E0406">
      <w:pPr>
        <w:numPr>
          <w:ilvl w:val="0"/>
          <w:numId w:val="10"/>
        </w:numPr>
        <w:tabs>
          <w:tab w:val="left" w:pos="426"/>
          <w:tab w:val="left" w:pos="709"/>
          <w:tab w:val="left" w:pos="851"/>
        </w:tabs>
        <w:spacing w:before="120" w:after="120" w:line="276" w:lineRule="auto"/>
        <w:ind w:left="284" w:firstLine="0"/>
        <w:contextualSpacing/>
        <w:jc w:val="both"/>
        <w:rPr>
          <w:rFonts w:ascii="Calibri" w:hAnsi="Calibri" w:cs="Arial"/>
          <w:sz w:val="23"/>
          <w:szCs w:val="23"/>
          <w:shd w:val="clear" w:color="auto" w:fill="B3B3B3"/>
        </w:rPr>
      </w:pPr>
      <w:r w:rsidRPr="003E0406">
        <w:rPr>
          <w:rFonts w:ascii="Calibri" w:hAnsi="Calibri" w:cs="Arial"/>
          <w:bCs/>
          <w:sz w:val="23"/>
          <w:szCs w:val="23"/>
          <w:highlight w:val="lightGray"/>
          <w:u w:val="single"/>
          <w:shd w:val="clear" w:color="auto" w:fill="C0C0C0"/>
          <w:lang w:eastAsia="ar-SA"/>
        </w:rPr>
        <w:t>DAS INFRAÇÕES E DAS SANÇÕES ADMINISTRATIVAS</w:t>
      </w:r>
    </w:p>
    <w:p w:rsidR="003E0406" w:rsidRPr="003E0406" w:rsidRDefault="003E0406" w:rsidP="003E0406">
      <w:pPr>
        <w:numPr>
          <w:ilvl w:val="1"/>
          <w:numId w:val="10"/>
        </w:numPr>
        <w:spacing w:before="120" w:after="120" w:line="276" w:lineRule="auto"/>
        <w:ind w:firstLine="66"/>
        <w:contextualSpacing/>
        <w:jc w:val="both"/>
        <w:rPr>
          <w:rFonts w:ascii="Calibri" w:hAnsi="Calibri" w:cs="Arial"/>
          <w:sz w:val="23"/>
          <w:szCs w:val="23"/>
        </w:rPr>
      </w:pPr>
      <w:r w:rsidRPr="003E0406">
        <w:rPr>
          <w:rFonts w:ascii="Calibri" w:hAnsi="Calibri" w:cs="Arial"/>
          <w:sz w:val="23"/>
          <w:szCs w:val="23"/>
          <w:shd w:val="clear" w:color="auto" w:fill="FFFFFF"/>
        </w:rPr>
        <w:t>Comete infração administrativa, nos termos da Lei nº 10.520, de 2002, o licitante/</w:t>
      </w:r>
      <w:r w:rsidRPr="003E0406">
        <w:rPr>
          <w:rFonts w:ascii="Calibri" w:hAnsi="Calibri" w:cs="Arial"/>
          <w:sz w:val="23"/>
          <w:szCs w:val="23"/>
        </w:rPr>
        <w:t xml:space="preserve"> Comete infração administrativa nos termos da Lei nº 8.666, de 1993 e da Lei nº 10.520, de 2002, a Contratada que:</w:t>
      </w:r>
    </w:p>
    <w:p w:rsidR="003E0406" w:rsidRPr="003E0406" w:rsidRDefault="003E0406" w:rsidP="003E0406">
      <w:pPr>
        <w:numPr>
          <w:ilvl w:val="2"/>
          <w:numId w:val="10"/>
        </w:numPr>
        <w:spacing w:line="276" w:lineRule="auto"/>
        <w:ind w:left="1288" w:hanging="721"/>
        <w:rPr>
          <w:rFonts w:ascii="Calibri" w:hAnsi="Calibri" w:cs="Arial"/>
          <w:sz w:val="23"/>
          <w:szCs w:val="23"/>
        </w:rPr>
      </w:pPr>
      <w:r w:rsidRPr="003E0406">
        <w:rPr>
          <w:rFonts w:ascii="Calibri" w:hAnsi="Calibri" w:cs="Arial"/>
          <w:sz w:val="23"/>
          <w:szCs w:val="23"/>
        </w:rPr>
        <w:t>Não assinar a ata de registro de preços quando convocado dentro do prazo de validade da proposta, não aceitar/retirar a nota de empenho ou não assinar o termo de contrato decorrente da ata de registro de preços;</w:t>
      </w:r>
    </w:p>
    <w:p w:rsidR="003E0406" w:rsidRPr="003E0406" w:rsidRDefault="003E0406" w:rsidP="003E0406">
      <w:pPr>
        <w:numPr>
          <w:ilvl w:val="2"/>
          <w:numId w:val="10"/>
        </w:numPr>
        <w:spacing w:before="120" w:after="120" w:line="276" w:lineRule="auto"/>
        <w:ind w:left="567" w:firstLine="0"/>
        <w:jc w:val="both"/>
        <w:rPr>
          <w:rFonts w:ascii="Calibri" w:hAnsi="Calibri" w:cs="Arial"/>
          <w:sz w:val="23"/>
          <w:szCs w:val="23"/>
        </w:rPr>
      </w:pPr>
      <w:proofErr w:type="spellStart"/>
      <w:r w:rsidRPr="003E0406">
        <w:rPr>
          <w:rFonts w:ascii="Calibri" w:hAnsi="Calibri" w:cs="Arial"/>
          <w:sz w:val="23"/>
          <w:szCs w:val="23"/>
        </w:rPr>
        <w:t>Inexecutar</w:t>
      </w:r>
      <w:proofErr w:type="spellEnd"/>
      <w:r w:rsidRPr="003E0406">
        <w:rPr>
          <w:rFonts w:ascii="Calibri" w:hAnsi="Calibri" w:cs="Arial"/>
          <w:sz w:val="23"/>
          <w:szCs w:val="23"/>
        </w:rPr>
        <w:t xml:space="preserve"> total ou parcialmente qualquer das obrigações assumidas em decorrência da contratação;</w:t>
      </w:r>
    </w:p>
    <w:p w:rsidR="003E0406" w:rsidRPr="003E0406" w:rsidRDefault="003E0406" w:rsidP="003E0406">
      <w:pPr>
        <w:numPr>
          <w:ilvl w:val="2"/>
          <w:numId w:val="10"/>
        </w:numPr>
        <w:spacing w:before="120" w:after="120" w:line="276" w:lineRule="auto"/>
        <w:ind w:left="567" w:firstLine="0"/>
        <w:jc w:val="both"/>
        <w:rPr>
          <w:rFonts w:ascii="Calibri" w:hAnsi="Calibri" w:cs="Arial"/>
          <w:sz w:val="23"/>
          <w:szCs w:val="23"/>
        </w:rPr>
      </w:pPr>
      <w:r w:rsidRPr="003E0406">
        <w:rPr>
          <w:rFonts w:ascii="Calibri" w:hAnsi="Calibri" w:cs="Arial"/>
          <w:sz w:val="23"/>
          <w:szCs w:val="23"/>
        </w:rPr>
        <w:t>Ensejar o retardamento da execução do objeto;</w:t>
      </w:r>
    </w:p>
    <w:p w:rsidR="003E0406" w:rsidRPr="003E0406" w:rsidRDefault="003E0406" w:rsidP="003E0406">
      <w:pPr>
        <w:numPr>
          <w:ilvl w:val="2"/>
          <w:numId w:val="10"/>
        </w:numPr>
        <w:spacing w:before="120" w:after="120" w:line="276" w:lineRule="auto"/>
        <w:ind w:left="567" w:firstLine="0"/>
        <w:jc w:val="both"/>
        <w:rPr>
          <w:rFonts w:ascii="Calibri" w:hAnsi="Calibri" w:cs="Arial"/>
          <w:sz w:val="23"/>
          <w:szCs w:val="23"/>
        </w:rPr>
      </w:pPr>
      <w:r w:rsidRPr="003E0406">
        <w:rPr>
          <w:rFonts w:ascii="Calibri" w:hAnsi="Calibri" w:cs="Arial"/>
          <w:sz w:val="23"/>
          <w:szCs w:val="23"/>
        </w:rPr>
        <w:t>Fraudar na execução do contrato;</w:t>
      </w:r>
    </w:p>
    <w:p w:rsidR="003E0406" w:rsidRPr="003E0406" w:rsidRDefault="003E0406" w:rsidP="003E0406">
      <w:pPr>
        <w:numPr>
          <w:ilvl w:val="2"/>
          <w:numId w:val="10"/>
        </w:numPr>
        <w:spacing w:before="120" w:after="120" w:line="276" w:lineRule="auto"/>
        <w:ind w:left="567" w:firstLine="0"/>
        <w:jc w:val="both"/>
        <w:rPr>
          <w:rFonts w:ascii="Calibri" w:hAnsi="Calibri" w:cs="Arial"/>
          <w:sz w:val="23"/>
          <w:szCs w:val="23"/>
        </w:rPr>
      </w:pPr>
      <w:r w:rsidRPr="003E0406">
        <w:rPr>
          <w:rFonts w:ascii="Calibri" w:hAnsi="Calibri" w:cs="Arial"/>
          <w:sz w:val="23"/>
          <w:szCs w:val="23"/>
        </w:rPr>
        <w:t>Comportar-se de modo inidôneo;</w:t>
      </w:r>
    </w:p>
    <w:p w:rsidR="003E0406" w:rsidRPr="003E0406" w:rsidRDefault="003E0406" w:rsidP="003E0406">
      <w:pPr>
        <w:numPr>
          <w:ilvl w:val="2"/>
          <w:numId w:val="10"/>
        </w:numPr>
        <w:spacing w:before="120" w:after="120" w:line="276" w:lineRule="auto"/>
        <w:ind w:left="567" w:firstLine="0"/>
        <w:jc w:val="both"/>
        <w:rPr>
          <w:rFonts w:ascii="Calibri" w:hAnsi="Calibri" w:cs="Arial"/>
          <w:sz w:val="23"/>
          <w:szCs w:val="23"/>
        </w:rPr>
      </w:pPr>
      <w:r w:rsidRPr="003E0406">
        <w:rPr>
          <w:rFonts w:ascii="Calibri" w:hAnsi="Calibri" w:cs="Arial"/>
          <w:sz w:val="23"/>
          <w:szCs w:val="23"/>
        </w:rPr>
        <w:t>Cometer fraude fiscal;</w:t>
      </w:r>
    </w:p>
    <w:p w:rsidR="003E0406" w:rsidRPr="003E0406" w:rsidRDefault="003E0406" w:rsidP="003E0406">
      <w:pPr>
        <w:numPr>
          <w:ilvl w:val="2"/>
          <w:numId w:val="10"/>
        </w:numPr>
        <w:spacing w:before="120" w:after="120" w:line="276" w:lineRule="auto"/>
        <w:ind w:left="567" w:firstLine="0"/>
        <w:jc w:val="both"/>
        <w:rPr>
          <w:rFonts w:ascii="Calibri" w:hAnsi="Calibri" w:cs="Arial"/>
          <w:sz w:val="23"/>
          <w:szCs w:val="23"/>
        </w:rPr>
      </w:pPr>
      <w:r w:rsidRPr="003E0406">
        <w:rPr>
          <w:rFonts w:ascii="Calibri" w:hAnsi="Calibri" w:cs="Arial"/>
          <w:sz w:val="23"/>
          <w:szCs w:val="23"/>
        </w:rPr>
        <w:t>Não mantiver a proposta.</w:t>
      </w:r>
    </w:p>
    <w:p w:rsidR="003E0406" w:rsidRPr="003E0406" w:rsidRDefault="003E0406" w:rsidP="003E0406">
      <w:pPr>
        <w:numPr>
          <w:ilvl w:val="1"/>
          <w:numId w:val="10"/>
        </w:numPr>
        <w:tabs>
          <w:tab w:val="left" w:pos="993"/>
        </w:tabs>
        <w:spacing w:before="120" w:after="120" w:line="276" w:lineRule="auto"/>
        <w:ind w:left="284" w:firstLine="0"/>
        <w:jc w:val="both"/>
        <w:rPr>
          <w:rFonts w:ascii="Calibri" w:hAnsi="Calibri" w:cs="Arial"/>
          <w:sz w:val="23"/>
          <w:szCs w:val="23"/>
        </w:rPr>
      </w:pPr>
      <w:r w:rsidRPr="003E0406">
        <w:rPr>
          <w:rFonts w:ascii="Calibri" w:hAnsi="Calibri" w:cs="Arial"/>
          <w:sz w:val="23"/>
          <w:szCs w:val="23"/>
        </w:rPr>
        <w:t>A Contratada que cometer qualquer das infrações discriminadas no subitem acima ficará sujeita, sem prejuízo da responsabilidade civil e criminal, às seguintes sanções:</w:t>
      </w:r>
    </w:p>
    <w:p w:rsidR="003E0406" w:rsidRPr="003E0406" w:rsidRDefault="003E0406" w:rsidP="003E0406">
      <w:pPr>
        <w:numPr>
          <w:ilvl w:val="2"/>
          <w:numId w:val="10"/>
        </w:numPr>
        <w:spacing w:before="120" w:after="120" w:line="276" w:lineRule="auto"/>
        <w:ind w:left="567" w:firstLine="0"/>
        <w:jc w:val="both"/>
        <w:rPr>
          <w:rFonts w:ascii="Calibri" w:hAnsi="Calibri" w:cs="Arial"/>
          <w:sz w:val="23"/>
          <w:szCs w:val="23"/>
        </w:rPr>
      </w:pPr>
      <w:r w:rsidRPr="003E0406">
        <w:rPr>
          <w:rFonts w:ascii="Calibri" w:hAnsi="Calibri" w:cs="Arial"/>
          <w:sz w:val="23"/>
          <w:szCs w:val="23"/>
        </w:rPr>
        <w:t>Advertência por faltas leves, assim entendidas aquelas que não acarretem prejuízos significativos para a Contratante;</w:t>
      </w:r>
    </w:p>
    <w:p w:rsidR="003E0406" w:rsidRPr="003E0406" w:rsidRDefault="003E0406" w:rsidP="003E0406">
      <w:pPr>
        <w:numPr>
          <w:ilvl w:val="2"/>
          <w:numId w:val="10"/>
        </w:numPr>
        <w:spacing w:before="120" w:after="120" w:line="276" w:lineRule="auto"/>
        <w:ind w:left="567" w:firstLine="0"/>
        <w:jc w:val="both"/>
        <w:rPr>
          <w:rFonts w:ascii="Calibri" w:hAnsi="Calibri" w:cs="Arial"/>
          <w:sz w:val="23"/>
          <w:szCs w:val="23"/>
        </w:rPr>
      </w:pPr>
      <w:r w:rsidRPr="003E0406">
        <w:rPr>
          <w:rFonts w:ascii="Calibri" w:hAnsi="Calibri" w:cs="Arial"/>
          <w:sz w:val="23"/>
          <w:szCs w:val="23"/>
        </w:rPr>
        <w:t>Multa moratória de 0,5% (cinco décimos por cento) por dia de atraso injustificado para entrega, sobre o valor total do contrato até o limite de 15 (quinze) dias;</w:t>
      </w:r>
    </w:p>
    <w:p w:rsidR="003E0406" w:rsidRPr="003E0406" w:rsidRDefault="003E0406" w:rsidP="003E0406">
      <w:pPr>
        <w:numPr>
          <w:ilvl w:val="2"/>
          <w:numId w:val="10"/>
        </w:numPr>
        <w:spacing w:before="120" w:after="120" w:line="276" w:lineRule="auto"/>
        <w:ind w:left="567" w:firstLine="0"/>
        <w:jc w:val="both"/>
        <w:rPr>
          <w:rFonts w:ascii="Calibri" w:hAnsi="Calibri" w:cs="Arial"/>
          <w:sz w:val="23"/>
          <w:szCs w:val="23"/>
        </w:rPr>
      </w:pPr>
      <w:r w:rsidRPr="003E0406">
        <w:rPr>
          <w:rFonts w:ascii="Calibri" w:hAnsi="Calibri" w:cs="Arial"/>
          <w:sz w:val="23"/>
          <w:szCs w:val="23"/>
        </w:rPr>
        <w:t>Multa compensatória de até 10% (dez por cento) sobre o valor total do contrato, no caso de inexecução total do objeto;</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Em caso de inexecução parcial, a multa compensatória, no mesmo percentual do subitem acima, será aplicada de forma proporcional à obrigação inadimplida;</w:t>
      </w:r>
    </w:p>
    <w:p w:rsidR="003E0406" w:rsidRPr="003E0406" w:rsidRDefault="003E0406" w:rsidP="003E0406">
      <w:pPr>
        <w:numPr>
          <w:ilvl w:val="2"/>
          <w:numId w:val="10"/>
        </w:numPr>
        <w:spacing w:before="120" w:after="120" w:line="276" w:lineRule="auto"/>
        <w:ind w:left="284" w:firstLine="0"/>
        <w:jc w:val="both"/>
        <w:rPr>
          <w:rFonts w:ascii="Calibri" w:hAnsi="Calibri" w:cs="Arial"/>
          <w:b/>
          <w:i/>
          <w:sz w:val="23"/>
          <w:szCs w:val="23"/>
          <w:u w:val="single"/>
        </w:rPr>
      </w:pPr>
      <w:r w:rsidRPr="003E0406">
        <w:rPr>
          <w:rFonts w:ascii="Calibri" w:hAnsi="Calibri" w:cs="Arial"/>
          <w:sz w:val="23"/>
          <w:szCs w:val="23"/>
        </w:rPr>
        <w:t xml:space="preserve">Suspensão de licitar e impedimento de contratar com o órgão, entidade ou unidade administrativa pela qual a Administração Pública opera e atua concretamente, pelo prazo de até dois anos; </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Impedimento de licitar e contratar com a União com o consequente descredenciamento no SICAF pelo prazo de até cinco anos;</w:t>
      </w:r>
    </w:p>
    <w:p w:rsidR="003E0406" w:rsidRPr="003E0406" w:rsidRDefault="003E0406" w:rsidP="003E0406">
      <w:pPr>
        <w:numPr>
          <w:ilvl w:val="2"/>
          <w:numId w:val="10"/>
        </w:numPr>
        <w:spacing w:before="120" w:after="120" w:line="276" w:lineRule="auto"/>
        <w:ind w:left="284" w:firstLine="0"/>
        <w:jc w:val="both"/>
        <w:rPr>
          <w:rFonts w:ascii="Calibri" w:hAnsi="Calibri" w:cs="Arial"/>
          <w:sz w:val="23"/>
          <w:szCs w:val="23"/>
        </w:rPr>
      </w:pPr>
      <w:r w:rsidRPr="003E0406">
        <w:rPr>
          <w:rFonts w:ascii="Calibri" w:hAnsi="Calibri" w:cs="Arial"/>
          <w:sz w:val="23"/>
          <w:szCs w:val="23"/>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3E0406" w:rsidRPr="003E0406" w:rsidRDefault="003E0406" w:rsidP="003E0406">
      <w:pPr>
        <w:numPr>
          <w:ilvl w:val="1"/>
          <w:numId w:val="10"/>
        </w:numPr>
        <w:tabs>
          <w:tab w:val="left" w:pos="851"/>
        </w:tabs>
        <w:spacing w:before="120" w:after="120" w:line="276" w:lineRule="auto"/>
        <w:ind w:left="284" w:firstLine="0"/>
        <w:jc w:val="both"/>
        <w:rPr>
          <w:rFonts w:ascii="Calibri" w:hAnsi="Calibri" w:cs="Arial"/>
          <w:sz w:val="23"/>
          <w:szCs w:val="23"/>
        </w:rPr>
      </w:pPr>
      <w:r w:rsidRPr="003E0406">
        <w:rPr>
          <w:rFonts w:ascii="Calibri" w:hAnsi="Calibri" w:cs="Arial"/>
          <w:sz w:val="23"/>
          <w:szCs w:val="23"/>
        </w:rPr>
        <w:t>Também ficam sujeitas às penalidades do art. 87, III e IV da Lei nº 8.666, de 1993, a Contratada que:</w:t>
      </w:r>
    </w:p>
    <w:p w:rsidR="003E0406" w:rsidRPr="003E0406" w:rsidRDefault="003E0406" w:rsidP="003E0406">
      <w:pPr>
        <w:numPr>
          <w:ilvl w:val="2"/>
          <w:numId w:val="10"/>
        </w:numPr>
        <w:spacing w:before="120" w:after="120" w:line="276" w:lineRule="auto"/>
        <w:ind w:left="567" w:firstLine="0"/>
        <w:jc w:val="both"/>
        <w:rPr>
          <w:rFonts w:ascii="Calibri" w:hAnsi="Calibri" w:cs="Arial"/>
          <w:sz w:val="23"/>
          <w:szCs w:val="23"/>
        </w:rPr>
      </w:pPr>
      <w:r w:rsidRPr="003E0406">
        <w:rPr>
          <w:rFonts w:ascii="Calibri" w:hAnsi="Calibri" w:cs="Arial"/>
          <w:sz w:val="23"/>
          <w:szCs w:val="23"/>
        </w:rPr>
        <w:t>Tenha sofrido condenação definitiva por praticar, por meio dolosos, fraude fiscal no recolhimento de quaisquer tributos;</w:t>
      </w:r>
    </w:p>
    <w:p w:rsidR="003E0406" w:rsidRPr="003E0406" w:rsidRDefault="003E0406" w:rsidP="003E0406">
      <w:pPr>
        <w:numPr>
          <w:ilvl w:val="2"/>
          <w:numId w:val="10"/>
        </w:numPr>
        <w:spacing w:before="120" w:after="120" w:line="276" w:lineRule="auto"/>
        <w:ind w:left="567" w:firstLine="0"/>
        <w:jc w:val="both"/>
        <w:rPr>
          <w:rFonts w:ascii="Calibri" w:hAnsi="Calibri" w:cs="Arial"/>
          <w:sz w:val="23"/>
          <w:szCs w:val="23"/>
        </w:rPr>
      </w:pPr>
      <w:r w:rsidRPr="003E0406">
        <w:rPr>
          <w:rFonts w:ascii="Calibri" w:hAnsi="Calibri" w:cs="Arial"/>
          <w:sz w:val="23"/>
          <w:szCs w:val="23"/>
        </w:rPr>
        <w:t>Tenha praticado atos ilícitos visando a frustrar os objetivos da licitação;</w:t>
      </w:r>
    </w:p>
    <w:p w:rsidR="003E0406" w:rsidRPr="003E0406" w:rsidRDefault="003E0406" w:rsidP="003E0406">
      <w:pPr>
        <w:numPr>
          <w:ilvl w:val="2"/>
          <w:numId w:val="10"/>
        </w:numPr>
        <w:spacing w:before="120" w:after="120" w:line="276" w:lineRule="auto"/>
        <w:ind w:left="567" w:firstLine="0"/>
        <w:jc w:val="both"/>
        <w:rPr>
          <w:rFonts w:ascii="Calibri" w:hAnsi="Calibri" w:cs="Arial"/>
          <w:sz w:val="23"/>
          <w:szCs w:val="23"/>
        </w:rPr>
      </w:pPr>
      <w:r w:rsidRPr="003E0406">
        <w:rPr>
          <w:rFonts w:ascii="Calibri" w:hAnsi="Calibri" w:cs="Arial"/>
          <w:sz w:val="23"/>
          <w:szCs w:val="23"/>
        </w:rPr>
        <w:t>Demonstre não possuir idoneidade para contratar com a Administração em virtude de atos ilícitos praticados.</w:t>
      </w:r>
    </w:p>
    <w:p w:rsidR="003E0406" w:rsidRPr="003E0406" w:rsidRDefault="003E0406" w:rsidP="003E0406">
      <w:pPr>
        <w:numPr>
          <w:ilvl w:val="1"/>
          <w:numId w:val="10"/>
        </w:numPr>
        <w:tabs>
          <w:tab w:val="left" w:pos="851"/>
        </w:tabs>
        <w:spacing w:before="120" w:after="120" w:line="276" w:lineRule="auto"/>
        <w:ind w:left="284" w:firstLine="0"/>
        <w:jc w:val="both"/>
        <w:rPr>
          <w:rFonts w:ascii="Calibri" w:hAnsi="Calibri" w:cs="Arial"/>
          <w:sz w:val="23"/>
          <w:szCs w:val="23"/>
        </w:rPr>
      </w:pPr>
      <w:r w:rsidRPr="003E0406">
        <w:rPr>
          <w:rFonts w:ascii="Calibri" w:hAnsi="Calibri" w:cs="Arial"/>
          <w:sz w:val="23"/>
          <w:szCs w:val="23"/>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3E0406" w:rsidRPr="003E0406" w:rsidRDefault="003E0406" w:rsidP="003E0406">
      <w:pPr>
        <w:numPr>
          <w:ilvl w:val="1"/>
          <w:numId w:val="10"/>
        </w:numPr>
        <w:spacing w:before="120" w:after="120" w:line="276" w:lineRule="auto"/>
        <w:ind w:left="284" w:firstLine="0"/>
        <w:jc w:val="both"/>
        <w:rPr>
          <w:rFonts w:ascii="Calibri" w:hAnsi="Calibri" w:cs="Arial"/>
          <w:i/>
          <w:sz w:val="23"/>
          <w:szCs w:val="23"/>
        </w:rPr>
      </w:pPr>
      <w:r w:rsidRPr="003E0406">
        <w:rPr>
          <w:rFonts w:ascii="Calibri" w:hAnsi="Calibri" w:cs="Arial"/>
          <w:sz w:val="23"/>
          <w:szCs w:val="23"/>
        </w:rPr>
        <w:t>A autoridade competente, na aplicação das sanções, levará em consideração a gravidade da conduta do infrator, o caráter educativo da pena, bem como o dano causado à Administração, observado o princípio da proporcionalidade.</w:t>
      </w:r>
    </w:p>
    <w:p w:rsidR="003E0406" w:rsidRPr="003E0406" w:rsidRDefault="003E0406" w:rsidP="003E0406">
      <w:pPr>
        <w:numPr>
          <w:ilvl w:val="1"/>
          <w:numId w:val="10"/>
        </w:numPr>
        <w:tabs>
          <w:tab w:val="left" w:pos="851"/>
        </w:tabs>
        <w:spacing w:before="120" w:after="120" w:line="276" w:lineRule="auto"/>
        <w:ind w:left="284" w:firstLine="0"/>
        <w:jc w:val="both"/>
        <w:rPr>
          <w:rFonts w:ascii="Calibri" w:hAnsi="Calibri" w:cs="Arial"/>
          <w:i/>
          <w:sz w:val="23"/>
          <w:szCs w:val="23"/>
        </w:rPr>
      </w:pPr>
      <w:r w:rsidRPr="003E0406">
        <w:rPr>
          <w:rFonts w:ascii="Calibri" w:hAnsi="Calibri" w:cs="Arial"/>
          <w:sz w:val="23"/>
          <w:szCs w:val="23"/>
        </w:rPr>
        <w:t>As penalidades serão obrigatoriamente registradas no SICAF.</w:t>
      </w:r>
    </w:p>
    <w:p w:rsidR="003E0406" w:rsidRPr="003E0406" w:rsidRDefault="003E0406" w:rsidP="003E0406">
      <w:pPr>
        <w:numPr>
          <w:ilvl w:val="0"/>
          <w:numId w:val="10"/>
        </w:numPr>
        <w:tabs>
          <w:tab w:val="left" w:pos="993"/>
        </w:tabs>
        <w:spacing w:before="120" w:after="120" w:line="276" w:lineRule="auto"/>
        <w:ind w:left="284" w:firstLine="0"/>
        <w:jc w:val="both"/>
        <w:rPr>
          <w:rFonts w:ascii="Calibri" w:hAnsi="Calibri" w:cs="Arial"/>
          <w:sz w:val="23"/>
          <w:szCs w:val="23"/>
          <w:highlight w:val="lightGray"/>
          <w:u w:val="single"/>
        </w:rPr>
      </w:pPr>
      <w:r w:rsidRPr="003E0406">
        <w:rPr>
          <w:rFonts w:ascii="Calibri" w:hAnsi="Calibri" w:cs="Arial"/>
          <w:sz w:val="23"/>
          <w:szCs w:val="23"/>
          <w:highlight w:val="lightGray"/>
          <w:u w:val="single"/>
        </w:rPr>
        <w:t xml:space="preserve">RESPONSÁVEL PELA ELABORAÇÃO DESTE TERMO DE REFERÊNCIA </w:t>
      </w:r>
    </w:p>
    <w:p w:rsidR="003E0406" w:rsidRPr="003E0406" w:rsidRDefault="003E0406" w:rsidP="003E0406">
      <w:pPr>
        <w:spacing w:line="276" w:lineRule="auto"/>
        <w:contextualSpacing/>
        <w:jc w:val="center"/>
        <w:rPr>
          <w:rFonts w:ascii="Calibri" w:hAnsi="Calibri" w:cs="Arial"/>
          <w:b/>
          <w:sz w:val="23"/>
          <w:szCs w:val="23"/>
        </w:rPr>
      </w:pPr>
      <w:r w:rsidRPr="003E0406">
        <w:rPr>
          <w:rFonts w:ascii="Calibri" w:hAnsi="Calibri" w:cs="Arial"/>
          <w:b/>
          <w:bCs/>
          <w:sz w:val="23"/>
          <w:szCs w:val="23"/>
        </w:rPr>
        <w:t>Salvador</w:t>
      </w:r>
      <w:r w:rsidRPr="003E0406">
        <w:rPr>
          <w:rFonts w:ascii="Calibri" w:hAnsi="Calibri" w:cs="Arial"/>
          <w:b/>
          <w:sz w:val="23"/>
          <w:szCs w:val="23"/>
        </w:rPr>
        <w:t>, 13</w:t>
      </w:r>
      <w:r w:rsidRPr="003E0406">
        <w:rPr>
          <w:rFonts w:ascii="Calibri" w:hAnsi="Calibri" w:cs="Arial"/>
          <w:b/>
          <w:bCs/>
          <w:sz w:val="23"/>
          <w:szCs w:val="23"/>
        </w:rPr>
        <w:t xml:space="preserve"> de maio de 2016</w:t>
      </w:r>
      <w:r w:rsidRPr="003E0406">
        <w:rPr>
          <w:rFonts w:ascii="Calibri" w:hAnsi="Calibri" w:cs="Arial"/>
          <w:b/>
          <w:sz w:val="23"/>
          <w:szCs w:val="23"/>
        </w:rPr>
        <w:t>.</w:t>
      </w:r>
    </w:p>
    <w:p w:rsidR="003E0406" w:rsidRPr="003E0406" w:rsidRDefault="003E0406" w:rsidP="003E0406">
      <w:pPr>
        <w:spacing w:line="276" w:lineRule="auto"/>
        <w:contextualSpacing/>
        <w:jc w:val="center"/>
        <w:rPr>
          <w:rFonts w:ascii="Calibri" w:hAnsi="Calibri" w:cs="Arial"/>
          <w:b/>
          <w:sz w:val="23"/>
          <w:szCs w:val="23"/>
        </w:rPr>
      </w:pPr>
    </w:p>
    <w:p w:rsidR="003E0406" w:rsidRPr="003E0406" w:rsidRDefault="003E0406" w:rsidP="003E0406">
      <w:pPr>
        <w:spacing w:line="276" w:lineRule="auto"/>
        <w:contextualSpacing/>
        <w:jc w:val="center"/>
        <w:rPr>
          <w:rFonts w:ascii="Calibri" w:hAnsi="Calibri" w:cs="Arial"/>
          <w:b/>
          <w:sz w:val="23"/>
          <w:szCs w:val="23"/>
        </w:rPr>
      </w:pPr>
      <w:r w:rsidRPr="003E0406">
        <w:rPr>
          <w:rFonts w:ascii="Calibri" w:hAnsi="Calibri" w:cs="Arial"/>
          <w:b/>
          <w:sz w:val="23"/>
          <w:szCs w:val="23"/>
        </w:rPr>
        <w:t>Leonardo Sousa Carvalho</w:t>
      </w:r>
    </w:p>
    <w:p w:rsidR="007F49DC" w:rsidRDefault="003E0406" w:rsidP="003E0406">
      <w:pPr>
        <w:spacing w:line="276" w:lineRule="auto"/>
        <w:contextualSpacing/>
        <w:jc w:val="center"/>
        <w:rPr>
          <w:rFonts w:ascii="Calibri" w:hAnsi="Calibri" w:cs="Arial"/>
          <w:b/>
          <w:sz w:val="23"/>
          <w:szCs w:val="23"/>
        </w:rPr>
      </w:pPr>
      <w:r w:rsidRPr="003E0406">
        <w:rPr>
          <w:rFonts w:ascii="Calibri" w:hAnsi="Calibri" w:cs="Arial"/>
          <w:b/>
          <w:sz w:val="23"/>
          <w:szCs w:val="23"/>
        </w:rPr>
        <w:t>Engenheiro Mecânico Tel.: (71) 3283-5834</w:t>
      </w:r>
    </w:p>
    <w:p w:rsidR="007F49DC" w:rsidRDefault="007F49DC">
      <w:pPr>
        <w:spacing w:after="200" w:line="276" w:lineRule="auto"/>
        <w:rPr>
          <w:rFonts w:ascii="Calibri" w:hAnsi="Calibri" w:cs="Arial"/>
          <w:b/>
          <w:sz w:val="23"/>
          <w:szCs w:val="23"/>
        </w:rPr>
      </w:pPr>
      <w:r>
        <w:rPr>
          <w:rFonts w:ascii="Calibri" w:hAnsi="Calibri" w:cs="Arial"/>
          <w:b/>
          <w:sz w:val="23"/>
          <w:szCs w:val="23"/>
        </w:rPr>
        <w:br w:type="page"/>
      </w:r>
    </w:p>
    <w:p w:rsidR="003E0406" w:rsidRPr="003E0406" w:rsidRDefault="003E0406" w:rsidP="003E0406">
      <w:pPr>
        <w:spacing w:line="276" w:lineRule="auto"/>
        <w:contextualSpacing/>
        <w:jc w:val="center"/>
        <w:rPr>
          <w:rFonts w:ascii="Calibri" w:hAnsi="Calibri" w:cs="Arial"/>
          <w:b/>
          <w:sz w:val="23"/>
          <w:szCs w:val="23"/>
        </w:rPr>
      </w:pPr>
    </w:p>
    <w:p w:rsidR="003E0406" w:rsidRPr="003E0406" w:rsidRDefault="00BF5D32" w:rsidP="003E0406">
      <w:pPr>
        <w:spacing w:after="120" w:line="276" w:lineRule="auto"/>
        <w:ind w:right="-568"/>
        <w:jc w:val="center"/>
        <w:rPr>
          <w:rFonts w:ascii="Calibri" w:hAnsi="Calibri"/>
          <w:b/>
          <w:sz w:val="23"/>
          <w:szCs w:val="23"/>
          <w:u w:val="single"/>
          <w:lang w:eastAsia="ar-SA"/>
        </w:rPr>
      </w:pPr>
      <w:r>
        <w:rPr>
          <w:rFonts w:ascii="Calibri" w:hAnsi="Calibri"/>
          <w:b/>
          <w:sz w:val="23"/>
          <w:szCs w:val="23"/>
          <w:u w:val="single"/>
          <w:lang w:eastAsia="ar-SA"/>
        </w:rPr>
        <w:t xml:space="preserve">ANEXO I </w:t>
      </w:r>
      <w:r w:rsidR="00910A50">
        <w:rPr>
          <w:rFonts w:ascii="Calibri" w:hAnsi="Calibri"/>
          <w:b/>
          <w:sz w:val="23"/>
          <w:szCs w:val="23"/>
          <w:u w:val="single"/>
          <w:lang w:eastAsia="ar-SA"/>
        </w:rPr>
        <w:t>A</w:t>
      </w:r>
      <w:r w:rsidR="003E0406" w:rsidRPr="003E0406">
        <w:rPr>
          <w:rFonts w:ascii="Calibri" w:hAnsi="Calibri"/>
          <w:b/>
          <w:sz w:val="23"/>
          <w:szCs w:val="23"/>
          <w:u w:val="single"/>
          <w:lang w:eastAsia="ar-SA"/>
        </w:rPr>
        <w:t xml:space="preserve"> – ESPECIFICAÇÕES E DETALHAMENTO DOS ELEVADORES</w:t>
      </w:r>
    </w:p>
    <w:p w:rsidR="003E0406" w:rsidRPr="003E0406" w:rsidRDefault="003E0406" w:rsidP="003E0406">
      <w:pPr>
        <w:numPr>
          <w:ilvl w:val="0"/>
          <w:numId w:val="19"/>
        </w:numPr>
        <w:spacing w:after="120" w:line="360" w:lineRule="auto"/>
        <w:ind w:left="426"/>
        <w:contextualSpacing/>
        <w:jc w:val="both"/>
        <w:rPr>
          <w:rFonts w:ascii="Calibri" w:hAnsi="Calibri"/>
          <w:b/>
          <w:sz w:val="23"/>
          <w:szCs w:val="23"/>
          <w:u w:val="single"/>
        </w:rPr>
      </w:pPr>
      <w:r w:rsidRPr="003E0406">
        <w:rPr>
          <w:rFonts w:ascii="Calibri" w:hAnsi="Calibri"/>
          <w:b/>
          <w:sz w:val="23"/>
          <w:szCs w:val="23"/>
          <w:u w:val="single"/>
        </w:rPr>
        <w:t xml:space="preserve">Especificações gerais do elevador da ESCOLA DE ENFERMAGEM: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Elevador Elétrico para Transporte de Passageiros;</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Fabricado de acordo com as normas NBR NM 207 e NBR NM 313;</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cs="Arial"/>
          <w:color w:val="000000"/>
          <w:sz w:val="23"/>
          <w:szCs w:val="23"/>
        </w:rPr>
        <w:t>A plataforma e os códigos de acesso do software dos elevadores (manutenção e operação) devem estar disponíveis para a UFBA;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 Casa de Máquinas Superior;</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Capacidade de Carga Mínima de 600 kg ou 8 pessoas;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Paradas: 7;</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Entradas: 7</w:t>
      </w:r>
      <w:r w:rsidRPr="003E0406">
        <w:rPr>
          <w:rFonts w:ascii="Calibri" w:hAnsi="Calibri"/>
          <w:bCs/>
          <w:sz w:val="23"/>
          <w:szCs w:val="23"/>
          <w:lang w:eastAsia="en-US"/>
        </w:rPr>
        <w:t>;</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Velocidade mínima de 1,00 m/s ou 60 m/min;</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Dimensões internas do poço: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Largura 1,75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Profundidade 2,50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Pé direito de cada andar 3,10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Percurso 18,60 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Cabine com dimensões internas mínimas (</w:t>
      </w:r>
      <w:proofErr w:type="spellStart"/>
      <w:r w:rsidRPr="003E0406">
        <w:rPr>
          <w:rFonts w:ascii="Calibri" w:hAnsi="Calibri"/>
          <w:sz w:val="23"/>
          <w:szCs w:val="23"/>
        </w:rPr>
        <w:t>LxPxH</w:t>
      </w:r>
      <w:proofErr w:type="spellEnd"/>
      <w:r w:rsidRPr="003E0406">
        <w:rPr>
          <w:rFonts w:ascii="Calibri" w:hAnsi="Calibri"/>
          <w:sz w:val="23"/>
          <w:szCs w:val="23"/>
        </w:rPr>
        <w:t xml:space="preserve">): 1.100 </w:t>
      </w:r>
      <w:proofErr w:type="gramStart"/>
      <w:r w:rsidRPr="003E0406">
        <w:rPr>
          <w:rFonts w:ascii="Calibri" w:hAnsi="Calibri"/>
          <w:sz w:val="23"/>
          <w:szCs w:val="23"/>
        </w:rPr>
        <w:t>x</w:t>
      </w:r>
      <w:proofErr w:type="gramEnd"/>
      <w:r w:rsidRPr="003E0406">
        <w:rPr>
          <w:rFonts w:ascii="Calibri" w:hAnsi="Calibri"/>
          <w:sz w:val="23"/>
          <w:szCs w:val="23"/>
        </w:rPr>
        <w:t xml:space="preserve"> 1.400 x 2.200 mm;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Porta da Cabina com Abertura Lateral Direita mínima de 800 </w:t>
      </w:r>
      <w:proofErr w:type="gramStart"/>
      <w:r w:rsidRPr="003E0406">
        <w:rPr>
          <w:rFonts w:ascii="Calibri" w:hAnsi="Calibri"/>
          <w:sz w:val="23"/>
          <w:szCs w:val="23"/>
        </w:rPr>
        <w:t>x</w:t>
      </w:r>
      <w:proofErr w:type="gramEnd"/>
      <w:r w:rsidRPr="003E0406">
        <w:rPr>
          <w:rFonts w:ascii="Calibri" w:hAnsi="Calibri"/>
          <w:sz w:val="23"/>
          <w:szCs w:val="23"/>
        </w:rPr>
        <w:t xml:space="preserve"> 2.000 mm;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elétricas: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Iluminação: 127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Alimentação: Trifásica 220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Frequência: 60 Hz (Tolerância 5%);</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Máquina de Tração: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Sem engrenagem;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Localizada na Casa de Máquinas;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Motor de corrente alternada;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Acionamento em controle alternada (V.V.V.F.) com variação de voltagem e variação de Frequência;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Configuração de Atendimento: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Automático Coletivo Seletivo na Subida e na Descida.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dos Acessórios: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Proteção contra Chamadas Falsas;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Detecção de Excesso de Carga;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de Emergência para acionamento dos Bombeiros;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w:t>
      </w:r>
      <w:proofErr w:type="gramStart"/>
      <w:r w:rsidRPr="003E0406">
        <w:rPr>
          <w:rFonts w:ascii="Calibri" w:hAnsi="Calibri"/>
          <w:sz w:val="23"/>
          <w:szCs w:val="23"/>
        </w:rPr>
        <w:t>para Abrir</w:t>
      </w:r>
      <w:proofErr w:type="gramEnd"/>
      <w:r w:rsidRPr="003E0406">
        <w:rPr>
          <w:rFonts w:ascii="Calibri" w:hAnsi="Calibri"/>
          <w:sz w:val="23"/>
          <w:szCs w:val="23"/>
        </w:rPr>
        <w:t xml:space="preserve"> / Fechar Porta;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Sintetizador de voz para anuncio de andar e sentido da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Intercomunicador com viva voz, interligando cabina, sala de máquinas e portaria;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Dispositivo de Alarme na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Ventilador e Chave para ventilador;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Régua de Segurança Eletrônica;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Iluminação de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nas laterais e no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Botoeira de simples pressão instalados nos marcos de portas ou nas paredes (em caixas de alvenaria), que indicam registro de chamada efetuada e marcação das setas com Braille, iluminação em </w:t>
      </w:r>
      <w:proofErr w:type="spellStart"/>
      <w:r w:rsidRPr="003E0406">
        <w:rPr>
          <w:rFonts w:ascii="Calibri" w:hAnsi="Calibri"/>
          <w:sz w:val="23"/>
          <w:szCs w:val="23"/>
        </w:rPr>
        <w:t>led´s</w:t>
      </w:r>
      <w:proofErr w:type="spellEnd"/>
      <w:r w:rsidRPr="003E0406">
        <w:rPr>
          <w:rFonts w:ascii="Calibri" w:hAnsi="Calibri"/>
          <w:sz w:val="23"/>
          <w:szCs w:val="23"/>
        </w:rPr>
        <w:t xml:space="preserve"> e placa face em aço inox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Carro: Botoeira de simples pressão e marcação dos pavimentos com Braille, iluminação em </w:t>
      </w:r>
      <w:proofErr w:type="spellStart"/>
      <w:r w:rsidRPr="003E0406">
        <w:rPr>
          <w:rFonts w:ascii="Calibri" w:hAnsi="Calibri"/>
          <w:sz w:val="23"/>
          <w:szCs w:val="23"/>
        </w:rPr>
        <w:t>led´</w:t>
      </w:r>
      <w:proofErr w:type="gramStart"/>
      <w:r w:rsidRPr="003E0406">
        <w:rPr>
          <w:rFonts w:ascii="Calibri" w:hAnsi="Calibri"/>
          <w:sz w:val="23"/>
          <w:szCs w:val="23"/>
        </w:rPr>
        <w:t>s</w:t>
      </w:r>
      <w:proofErr w:type="spellEnd"/>
      <w:r w:rsidRPr="003E0406">
        <w:rPr>
          <w:rFonts w:ascii="Calibri" w:hAnsi="Calibri"/>
          <w:sz w:val="23"/>
          <w:szCs w:val="23"/>
        </w:rPr>
        <w:t xml:space="preserve"> ;</w:t>
      </w:r>
      <w:proofErr w:type="gramEnd"/>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de Alarme e dispositivo de alarme com alimentação automática.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Sistema de luz 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Botão de Abrir Portas.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Portas e revestimentos internos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da 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Espelho em todo o painel de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Painel de operação em aço inoxidável escovado com indicação da Capacidade de Carga (Kg / passageiros);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Teto em aço inoxidável escovado com no mínimo 4 pontos de iluminação utilizando lâmpadas fluorescentes ou </w:t>
      </w:r>
      <w:proofErr w:type="spellStart"/>
      <w:r w:rsidRPr="003E0406">
        <w:rPr>
          <w:rFonts w:ascii="Calibri" w:hAnsi="Calibri"/>
          <w:sz w:val="23"/>
          <w:szCs w:val="23"/>
        </w:rPr>
        <w:t>leds</w:t>
      </w:r>
      <w:proofErr w:type="spellEnd"/>
      <w:r w:rsidRPr="003E0406">
        <w:rPr>
          <w:rFonts w:ascii="Calibri" w:hAnsi="Calibri"/>
          <w:sz w:val="23"/>
          <w:szCs w:val="23"/>
        </w:rPr>
        <w:t>;</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  Piso com revestimento em granito.</w:t>
      </w:r>
    </w:p>
    <w:p w:rsidR="003E0406" w:rsidRPr="003E0406" w:rsidRDefault="003E0406" w:rsidP="003E0406">
      <w:pPr>
        <w:spacing w:after="120" w:line="360" w:lineRule="auto"/>
        <w:ind w:right="-568"/>
        <w:jc w:val="center"/>
        <w:rPr>
          <w:rFonts w:ascii="Calibri" w:hAnsi="Calibri"/>
          <w:b/>
          <w:sz w:val="23"/>
          <w:szCs w:val="23"/>
          <w:u w:val="single"/>
          <w:lang w:eastAsia="ar-SA"/>
        </w:rPr>
      </w:pPr>
    </w:p>
    <w:p w:rsidR="003E0406" w:rsidRPr="003E0406" w:rsidRDefault="003E0406" w:rsidP="003E0406">
      <w:pPr>
        <w:numPr>
          <w:ilvl w:val="0"/>
          <w:numId w:val="19"/>
        </w:numPr>
        <w:spacing w:after="120" w:line="360" w:lineRule="auto"/>
        <w:ind w:left="426"/>
        <w:contextualSpacing/>
        <w:jc w:val="both"/>
        <w:rPr>
          <w:rFonts w:ascii="Calibri" w:hAnsi="Calibri"/>
          <w:b/>
          <w:sz w:val="23"/>
          <w:szCs w:val="23"/>
          <w:u w:val="single"/>
        </w:rPr>
      </w:pPr>
      <w:r w:rsidRPr="003E0406">
        <w:rPr>
          <w:rFonts w:ascii="Calibri" w:hAnsi="Calibri"/>
          <w:b/>
          <w:sz w:val="23"/>
          <w:szCs w:val="23"/>
          <w:u w:val="single"/>
        </w:rPr>
        <w:t xml:space="preserve">Especificações gerais </w:t>
      </w:r>
      <w:proofErr w:type="gramStart"/>
      <w:r w:rsidRPr="003E0406">
        <w:rPr>
          <w:rFonts w:ascii="Calibri" w:hAnsi="Calibri"/>
          <w:b/>
          <w:sz w:val="23"/>
          <w:szCs w:val="23"/>
          <w:u w:val="single"/>
        </w:rPr>
        <w:t>do  elevadores</w:t>
      </w:r>
      <w:proofErr w:type="gramEnd"/>
      <w:r w:rsidRPr="003E0406">
        <w:rPr>
          <w:rFonts w:ascii="Calibri" w:hAnsi="Calibri"/>
          <w:b/>
          <w:sz w:val="23"/>
          <w:szCs w:val="23"/>
          <w:u w:val="single"/>
        </w:rPr>
        <w:t xml:space="preserve"> da FACULDADE DE ADMINISTRAÇÃO: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Elevador Elétrico para Transporte de Passageiros;</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Fabricado de acordo com as normas NBR NM 207, NBR NM 313 e NBR 16042;</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cs="Arial"/>
          <w:color w:val="000000"/>
          <w:sz w:val="23"/>
          <w:szCs w:val="23"/>
        </w:rPr>
        <w:t>A plataforma e os códigos de acesso do software dos elevadores (manutenção e operação) devem estar disponíveis para a UFBA;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Elevador Sem Casa de Máquinas;</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Capacidade de Carga Mínima de 600 kg ou 8 pessoas;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Paradas: 4;</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Entradas: 4</w:t>
      </w:r>
      <w:r w:rsidRPr="003E0406">
        <w:rPr>
          <w:rFonts w:ascii="Calibri" w:hAnsi="Calibri"/>
          <w:bCs/>
          <w:sz w:val="23"/>
          <w:szCs w:val="23"/>
          <w:lang w:eastAsia="en-US"/>
        </w:rPr>
        <w:t>;</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Velocidade mínima de 1,00 m/s (60 m/min);</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Dimensões internas da Caixa de Corrida: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Largura 1,60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Profundidade 2,00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Pé direito da última altura 4,50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Profundidade do Poço: 1,55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Percurso 32,85 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Cabine com dimensões internas mínimas (</w:t>
      </w:r>
      <w:proofErr w:type="spellStart"/>
      <w:r w:rsidRPr="003E0406">
        <w:rPr>
          <w:rFonts w:ascii="Calibri" w:hAnsi="Calibri"/>
          <w:sz w:val="23"/>
          <w:szCs w:val="23"/>
        </w:rPr>
        <w:t>LxPxH</w:t>
      </w:r>
      <w:proofErr w:type="spellEnd"/>
      <w:r w:rsidRPr="003E0406">
        <w:rPr>
          <w:rFonts w:ascii="Calibri" w:hAnsi="Calibri"/>
          <w:sz w:val="23"/>
          <w:szCs w:val="23"/>
        </w:rPr>
        <w:t xml:space="preserve">): 1,10 </w:t>
      </w:r>
      <w:proofErr w:type="gramStart"/>
      <w:r w:rsidRPr="003E0406">
        <w:rPr>
          <w:rFonts w:ascii="Calibri" w:hAnsi="Calibri"/>
          <w:sz w:val="23"/>
          <w:szCs w:val="23"/>
        </w:rPr>
        <w:t>x</w:t>
      </w:r>
      <w:proofErr w:type="gramEnd"/>
      <w:r w:rsidRPr="003E0406">
        <w:rPr>
          <w:rFonts w:ascii="Calibri" w:hAnsi="Calibri"/>
          <w:sz w:val="23"/>
          <w:szCs w:val="23"/>
        </w:rPr>
        <w:t xml:space="preserve"> 1,40 x 2,20 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Porta da Cabina com Abertura Central, dimensões mínimas de (</w:t>
      </w:r>
      <w:proofErr w:type="spellStart"/>
      <w:r w:rsidRPr="003E0406">
        <w:rPr>
          <w:rFonts w:ascii="Calibri" w:hAnsi="Calibri"/>
          <w:sz w:val="23"/>
          <w:szCs w:val="23"/>
        </w:rPr>
        <w:t>LxH</w:t>
      </w:r>
      <w:proofErr w:type="spellEnd"/>
      <w:r w:rsidRPr="003E0406">
        <w:rPr>
          <w:rFonts w:ascii="Calibri" w:hAnsi="Calibri"/>
          <w:sz w:val="23"/>
          <w:szCs w:val="23"/>
        </w:rPr>
        <w:t xml:space="preserve">) 800 </w:t>
      </w:r>
      <w:proofErr w:type="gramStart"/>
      <w:r w:rsidRPr="003E0406">
        <w:rPr>
          <w:rFonts w:ascii="Calibri" w:hAnsi="Calibri"/>
          <w:sz w:val="23"/>
          <w:szCs w:val="23"/>
        </w:rPr>
        <w:t>x</w:t>
      </w:r>
      <w:proofErr w:type="gramEnd"/>
      <w:r w:rsidRPr="003E0406">
        <w:rPr>
          <w:rFonts w:ascii="Calibri" w:hAnsi="Calibri"/>
          <w:sz w:val="23"/>
          <w:szCs w:val="23"/>
        </w:rPr>
        <w:t xml:space="preserve"> 2.000m;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elétricas: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Iluminação: 127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Alimentação: Trifásica 220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Frequência: 60 Hz (Tolerância 5%);</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Máquina de Tração: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Sem engrenagem;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Motor de corrente alternada;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Acionamento em controle alternada (V.V.V.F.) com variação de voltagem e variação de Frequência;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Configuração de Atendimento: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Automático Coletivo Seletivo na Subida e na Descida.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dos Acessórios: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Proteção contra Chamadas Falsas;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Detecção de Excesso de Carga;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de Emergência para acionamento dos Bombeiros;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w:t>
      </w:r>
      <w:proofErr w:type="gramStart"/>
      <w:r w:rsidRPr="003E0406">
        <w:rPr>
          <w:rFonts w:ascii="Calibri" w:hAnsi="Calibri"/>
          <w:sz w:val="23"/>
          <w:szCs w:val="23"/>
        </w:rPr>
        <w:t>para Abrir</w:t>
      </w:r>
      <w:proofErr w:type="gramEnd"/>
      <w:r w:rsidRPr="003E0406">
        <w:rPr>
          <w:rFonts w:ascii="Calibri" w:hAnsi="Calibri"/>
          <w:sz w:val="23"/>
          <w:szCs w:val="23"/>
        </w:rPr>
        <w:t xml:space="preserve"> / Fechar Porta;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Sintetizador de voz para anuncio de andar e sentido da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Intercomunicador com viva voz, interligando cabina, sala de máquinas e portaria;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Dispositivo de Alarme na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Ventilador e Chave para ventilador;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Régua de Segurança Eletrônica;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Iluminação de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nas laterais e no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Botoeira de simples pressão instalados nos marcos de portas ou nas paredes (em caixas de alvenaria), que indicam registro de chamada efetuada e marcação das setas com Braille, iluminação em </w:t>
      </w:r>
      <w:proofErr w:type="spellStart"/>
      <w:r w:rsidRPr="003E0406">
        <w:rPr>
          <w:rFonts w:ascii="Calibri" w:hAnsi="Calibri"/>
          <w:sz w:val="23"/>
          <w:szCs w:val="23"/>
        </w:rPr>
        <w:t>led´s</w:t>
      </w:r>
      <w:proofErr w:type="spellEnd"/>
      <w:r w:rsidRPr="003E0406">
        <w:rPr>
          <w:rFonts w:ascii="Calibri" w:hAnsi="Calibri"/>
          <w:sz w:val="23"/>
          <w:szCs w:val="23"/>
        </w:rPr>
        <w:t xml:space="preserve"> e placa face em aço inox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Carro: Botoeira de simples pressão e marcação dos pavimentos com Braille, iluminação em </w:t>
      </w:r>
      <w:proofErr w:type="spellStart"/>
      <w:r w:rsidRPr="003E0406">
        <w:rPr>
          <w:rFonts w:ascii="Calibri" w:hAnsi="Calibri"/>
          <w:sz w:val="23"/>
          <w:szCs w:val="23"/>
        </w:rPr>
        <w:t>led´</w:t>
      </w:r>
      <w:proofErr w:type="gramStart"/>
      <w:r w:rsidRPr="003E0406">
        <w:rPr>
          <w:rFonts w:ascii="Calibri" w:hAnsi="Calibri"/>
          <w:sz w:val="23"/>
          <w:szCs w:val="23"/>
        </w:rPr>
        <w:t>s</w:t>
      </w:r>
      <w:proofErr w:type="spellEnd"/>
      <w:r w:rsidRPr="003E0406">
        <w:rPr>
          <w:rFonts w:ascii="Calibri" w:hAnsi="Calibri"/>
          <w:sz w:val="23"/>
          <w:szCs w:val="23"/>
        </w:rPr>
        <w:t xml:space="preserve"> ;</w:t>
      </w:r>
      <w:proofErr w:type="gramEnd"/>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de Alarme e dispositivo de alarme com alimentação automática.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Sistema de luz 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Botão de Abrir Portas.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Portas e revestimentos internos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da 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Espelho em todo o painel de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Painel de operação em aço inoxidável escovado com indicação da Capacidade de Carga (Kg / passageiros);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Teto em aço inoxidável escovado com no mínimo 4 pontos de iluminação utilizando lâmpadas fluorescentes ou </w:t>
      </w:r>
      <w:proofErr w:type="spellStart"/>
      <w:r w:rsidRPr="003E0406">
        <w:rPr>
          <w:rFonts w:ascii="Calibri" w:hAnsi="Calibri"/>
          <w:sz w:val="23"/>
          <w:szCs w:val="23"/>
        </w:rPr>
        <w:t>leds</w:t>
      </w:r>
      <w:proofErr w:type="spellEnd"/>
      <w:r w:rsidRPr="003E0406">
        <w:rPr>
          <w:rFonts w:ascii="Calibri" w:hAnsi="Calibri"/>
          <w:sz w:val="23"/>
          <w:szCs w:val="23"/>
        </w:rPr>
        <w:t>;</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  Piso com revestimento em granito.</w:t>
      </w:r>
    </w:p>
    <w:p w:rsidR="003E0406" w:rsidRPr="003E0406" w:rsidRDefault="003E0406" w:rsidP="003E0406">
      <w:pPr>
        <w:spacing w:after="120" w:line="360" w:lineRule="auto"/>
        <w:ind w:right="-568"/>
        <w:jc w:val="center"/>
        <w:rPr>
          <w:rFonts w:ascii="Calibri" w:hAnsi="Calibri"/>
          <w:b/>
          <w:sz w:val="23"/>
          <w:szCs w:val="23"/>
          <w:u w:val="single"/>
          <w:lang w:eastAsia="ar-SA"/>
        </w:rPr>
      </w:pPr>
    </w:p>
    <w:p w:rsidR="003E0406" w:rsidRPr="003E0406" w:rsidRDefault="003E0406" w:rsidP="003E0406">
      <w:pPr>
        <w:numPr>
          <w:ilvl w:val="0"/>
          <w:numId w:val="19"/>
        </w:numPr>
        <w:spacing w:after="120" w:line="360" w:lineRule="auto"/>
        <w:ind w:left="426"/>
        <w:contextualSpacing/>
        <w:jc w:val="both"/>
        <w:rPr>
          <w:rFonts w:ascii="Calibri" w:hAnsi="Calibri"/>
          <w:b/>
          <w:sz w:val="23"/>
          <w:szCs w:val="23"/>
          <w:u w:val="single"/>
        </w:rPr>
      </w:pPr>
      <w:r w:rsidRPr="003E0406">
        <w:rPr>
          <w:rFonts w:ascii="Calibri" w:hAnsi="Calibri"/>
          <w:b/>
          <w:sz w:val="23"/>
          <w:szCs w:val="23"/>
          <w:u w:val="single"/>
        </w:rPr>
        <w:t xml:space="preserve">Especificações gerais do elevador da FACULDADE DE CIÊNCIAS ECONÔMICA: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Elevador Elétrico para Transporte de Passageiros;</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Fabricado de acordo com as normas NBR NM 207 e NBR NM 313;</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cs="Arial"/>
          <w:color w:val="000000"/>
          <w:sz w:val="23"/>
          <w:szCs w:val="23"/>
        </w:rPr>
        <w:t>A plataforma e os códigos de acesso do software dos elevadores (manutenção e operação) devem estar disponíveis para a UFBA;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 Casa de Máquinas Superior;</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Capacidade de Carga Mínima de 600 kg ou 8 pessoas;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Paradas: 6;</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Entradas: 6</w:t>
      </w:r>
      <w:r w:rsidRPr="003E0406">
        <w:rPr>
          <w:rFonts w:ascii="Calibri" w:hAnsi="Calibri"/>
          <w:bCs/>
          <w:sz w:val="23"/>
          <w:szCs w:val="23"/>
          <w:lang w:eastAsia="en-US"/>
        </w:rPr>
        <w:t>;</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Velocidade mínima de 1,00 m/s ou 60 m/min;</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Dimensões internas do poço: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Largura 2,10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Profundidade 2,20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Pé direito de cada andar 3,10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Percurso 15,50 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Cabine com dimensões internas mínimas (</w:t>
      </w:r>
      <w:proofErr w:type="spellStart"/>
      <w:r w:rsidRPr="003E0406">
        <w:rPr>
          <w:rFonts w:ascii="Calibri" w:hAnsi="Calibri"/>
          <w:sz w:val="23"/>
          <w:szCs w:val="23"/>
        </w:rPr>
        <w:t>LxPxH</w:t>
      </w:r>
      <w:proofErr w:type="spellEnd"/>
      <w:r w:rsidRPr="003E0406">
        <w:rPr>
          <w:rFonts w:ascii="Calibri" w:hAnsi="Calibri"/>
          <w:sz w:val="23"/>
          <w:szCs w:val="23"/>
        </w:rPr>
        <w:t xml:space="preserve">): 1.100 </w:t>
      </w:r>
      <w:proofErr w:type="gramStart"/>
      <w:r w:rsidRPr="003E0406">
        <w:rPr>
          <w:rFonts w:ascii="Calibri" w:hAnsi="Calibri"/>
          <w:sz w:val="23"/>
          <w:szCs w:val="23"/>
        </w:rPr>
        <w:t>x</w:t>
      </w:r>
      <w:proofErr w:type="gramEnd"/>
      <w:r w:rsidRPr="003E0406">
        <w:rPr>
          <w:rFonts w:ascii="Calibri" w:hAnsi="Calibri"/>
          <w:sz w:val="23"/>
          <w:szCs w:val="23"/>
        </w:rPr>
        <w:t xml:space="preserve"> 1.400 x 2.200 mm;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Porta da Cabina com Abertura Lateral Direita mínima de 800 </w:t>
      </w:r>
      <w:proofErr w:type="gramStart"/>
      <w:r w:rsidRPr="003E0406">
        <w:rPr>
          <w:rFonts w:ascii="Calibri" w:hAnsi="Calibri"/>
          <w:sz w:val="23"/>
          <w:szCs w:val="23"/>
        </w:rPr>
        <w:t>x</w:t>
      </w:r>
      <w:proofErr w:type="gramEnd"/>
      <w:r w:rsidRPr="003E0406">
        <w:rPr>
          <w:rFonts w:ascii="Calibri" w:hAnsi="Calibri"/>
          <w:sz w:val="23"/>
          <w:szCs w:val="23"/>
        </w:rPr>
        <w:t xml:space="preserve"> 2.000 mm;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elétricas: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Iluminação: 127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Alimentação: Trifásica 220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Frequência: 60 Hz (Tolerância 5%);</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Máquina de Tração: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Sem engrenagem;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Localizada na Casa de Máquinas;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Motor de corrente alternada;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Acionamento em controle alternada (V.V.V.F.) com variação de voltagem e variação de Frequência;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Configuração de Atendimento: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Automático Coletivo Seletivo na Subida e na Descida.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dos Acessórios: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Proteção contra Chamadas Falsas;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Detecção de Excesso de Carga;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de Emergência para acionamento dos Bombeiros;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w:t>
      </w:r>
      <w:proofErr w:type="gramStart"/>
      <w:r w:rsidRPr="003E0406">
        <w:rPr>
          <w:rFonts w:ascii="Calibri" w:hAnsi="Calibri"/>
          <w:sz w:val="23"/>
          <w:szCs w:val="23"/>
        </w:rPr>
        <w:t>para Abrir</w:t>
      </w:r>
      <w:proofErr w:type="gramEnd"/>
      <w:r w:rsidRPr="003E0406">
        <w:rPr>
          <w:rFonts w:ascii="Calibri" w:hAnsi="Calibri"/>
          <w:sz w:val="23"/>
          <w:szCs w:val="23"/>
        </w:rPr>
        <w:t xml:space="preserve"> / Fechar Porta;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Sintetizador de voz para anuncio de andar e sentido da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Intercomunicador com viva voz, interligando cabina, sala de máquinas e portaria;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Dispositivo de Alarme na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Ventilador e Chave para ventilador;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Régua de Segurança Eletrônica;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Iluminação de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nas laterais e no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Botoeira de simples pressão instalados nos marcos de portas ou nas paredes (em caixas de alvenaria), que indicam registro de chamada efetuada e marcação das setas com Braille, iluminação em </w:t>
      </w:r>
      <w:proofErr w:type="spellStart"/>
      <w:r w:rsidRPr="003E0406">
        <w:rPr>
          <w:rFonts w:ascii="Calibri" w:hAnsi="Calibri"/>
          <w:sz w:val="23"/>
          <w:szCs w:val="23"/>
        </w:rPr>
        <w:t>led´s</w:t>
      </w:r>
      <w:proofErr w:type="spellEnd"/>
      <w:r w:rsidRPr="003E0406">
        <w:rPr>
          <w:rFonts w:ascii="Calibri" w:hAnsi="Calibri"/>
          <w:sz w:val="23"/>
          <w:szCs w:val="23"/>
        </w:rPr>
        <w:t xml:space="preserve"> e placa face em aço inox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Carro: Botoeira de simples pressão e marcação dos pavimentos com Braille, iluminação em </w:t>
      </w:r>
      <w:proofErr w:type="spellStart"/>
      <w:r w:rsidRPr="003E0406">
        <w:rPr>
          <w:rFonts w:ascii="Calibri" w:hAnsi="Calibri"/>
          <w:sz w:val="23"/>
          <w:szCs w:val="23"/>
        </w:rPr>
        <w:t>led´</w:t>
      </w:r>
      <w:proofErr w:type="gramStart"/>
      <w:r w:rsidRPr="003E0406">
        <w:rPr>
          <w:rFonts w:ascii="Calibri" w:hAnsi="Calibri"/>
          <w:sz w:val="23"/>
          <w:szCs w:val="23"/>
        </w:rPr>
        <w:t>s</w:t>
      </w:r>
      <w:proofErr w:type="spellEnd"/>
      <w:r w:rsidRPr="003E0406">
        <w:rPr>
          <w:rFonts w:ascii="Calibri" w:hAnsi="Calibri"/>
          <w:sz w:val="23"/>
          <w:szCs w:val="23"/>
        </w:rPr>
        <w:t xml:space="preserve"> ;</w:t>
      </w:r>
      <w:proofErr w:type="gramEnd"/>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de Alarme e dispositivo de alarme com alimentação automática.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Sistema de luz 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Botão de Abrir Portas.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Portas e revestimentos internos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da 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Espelho em todo o painel de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Painel de operação em aço inoxidável escovado com indicação da Capacidade de Carga (Kg / passageiros);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Teto em aço inoxidável escovado com no mínimo 4 pontos de iluminação utilizando lâmpadas fluorescentes ou </w:t>
      </w:r>
      <w:proofErr w:type="spellStart"/>
      <w:r w:rsidRPr="003E0406">
        <w:rPr>
          <w:rFonts w:ascii="Calibri" w:hAnsi="Calibri"/>
          <w:sz w:val="23"/>
          <w:szCs w:val="23"/>
        </w:rPr>
        <w:t>leds</w:t>
      </w:r>
      <w:proofErr w:type="spellEnd"/>
      <w:r w:rsidRPr="003E0406">
        <w:rPr>
          <w:rFonts w:ascii="Calibri" w:hAnsi="Calibri"/>
          <w:sz w:val="23"/>
          <w:szCs w:val="23"/>
        </w:rPr>
        <w:t>;</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  Piso com revestimento em granito.</w:t>
      </w:r>
    </w:p>
    <w:p w:rsidR="003E0406" w:rsidRPr="003E0406" w:rsidRDefault="003E0406" w:rsidP="003E0406">
      <w:pPr>
        <w:spacing w:after="120" w:line="360" w:lineRule="auto"/>
        <w:ind w:right="-568"/>
        <w:contextualSpacing/>
        <w:jc w:val="both"/>
        <w:rPr>
          <w:rFonts w:ascii="Calibri" w:hAnsi="Calibri"/>
          <w:sz w:val="23"/>
          <w:szCs w:val="23"/>
        </w:rPr>
      </w:pPr>
    </w:p>
    <w:p w:rsidR="003E0406" w:rsidRPr="003E0406" w:rsidRDefault="003E0406" w:rsidP="003E0406">
      <w:pPr>
        <w:numPr>
          <w:ilvl w:val="0"/>
          <w:numId w:val="19"/>
        </w:numPr>
        <w:spacing w:after="120" w:line="360" w:lineRule="auto"/>
        <w:ind w:left="426"/>
        <w:contextualSpacing/>
        <w:jc w:val="both"/>
        <w:rPr>
          <w:rFonts w:ascii="Calibri" w:hAnsi="Calibri"/>
          <w:b/>
          <w:sz w:val="23"/>
          <w:szCs w:val="23"/>
          <w:u w:val="single"/>
        </w:rPr>
      </w:pPr>
      <w:r w:rsidRPr="003E0406">
        <w:rPr>
          <w:rFonts w:ascii="Calibri" w:hAnsi="Calibri"/>
          <w:b/>
          <w:sz w:val="23"/>
          <w:szCs w:val="23"/>
          <w:u w:val="single"/>
        </w:rPr>
        <w:t xml:space="preserve">Especificações gerais do elevador da FACULDADE DE ODONTOLOGIA: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Elevador Elétrico para Transporte de Passageiros;</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Fabricado de acordo com as normas NBR NM 207 e NBR NM 313;</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cs="Arial"/>
          <w:color w:val="000000"/>
          <w:sz w:val="23"/>
          <w:szCs w:val="23"/>
        </w:rPr>
        <w:t>A plataforma e os códigos de acesso do software dos elevadores (manutenção e operação) devem estar disponíveis para a UFBA;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 Casa de Máquinas no pavimento 11;</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Capacidade de Carga Mínima de 1.350 kg ou 18 pessoas;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Paradas: 9;</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Entradas: 9, frontal nos pavimentos 02-10</w:t>
      </w:r>
      <w:r w:rsidRPr="003E0406">
        <w:rPr>
          <w:rFonts w:ascii="Calibri" w:hAnsi="Calibri"/>
          <w:bCs/>
          <w:sz w:val="23"/>
          <w:szCs w:val="23"/>
          <w:lang w:eastAsia="en-US"/>
        </w:rPr>
        <w:t>;</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Velocidade mínima de 1,60 m/s (96 m/min);</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Dimensões internas da Caixa de Corrida: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Largura 2,30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Profundidade 2,25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Pé direito do 2º andar 4,67 m, do 3º ao 10º 4,00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Percurso 36,67 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Cabine com dimensões internas mínimas (</w:t>
      </w:r>
      <w:proofErr w:type="spellStart"/>
      <w:r w:rsidRPr="003E0406">
        <w:rPr>
          <w:rFonts w:ascii="Calibri" w:hAnsi="Calibri"/>
          <w:sz w:val="23"/>
          <w:szCs w:val="23"/>
        </w:rPr>
        <w:t>LxPxH</w:t>
      </w:r>
      <w:proofErr w:type="spellEnd"/>
      <w:r w:rsidRPr="003E0406">
        <w:rPr>
          <w:rFonts w:ascii="Calibri" w:hAnsi="Calibri"/>
          <w:sz w:val="23"/>
          <w:szCs w:val="23"/>
        </w:rPr>
        <w:t xml:space="preserve">): 1,80 </w:t>
      </w:r>
      <w:proofErr w:type="gramStart"/>
      <w:r w:rsidRPr="003E0406">
        <w:rPr>
          <w:rFonts w:ascii="Calibri" w:hAnsi="Calibri"/>
          <w:sz w:val="23"/>
          <w:szCs w:val="23"/>
        </w:rPr>
        <w:t>x</w:t>
      </w:r>
      <w:proofErr w:type="gramEnd"/>
      <w:r w:rsidRPr="003E0406">
        <w:rPr>
          <w:rFonts w:ascii="Calibri" w:hAnsi="Calibri"/>
          <w:sz w:val="23"/>
          <w:szCs w:val="23"/>
        </w:rPr>
        <w:t xml:space="preserve"> 1,60 x 2,20 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Porta da Cabina com Abertura Central e dimensões mínima de (</w:t>
      </w:r>
      <w:proofErr w:type="spellStart"/>
      <w:r w:rsidRPr="003E0406">
        <w:rPr>
          <w:rFonts w:ascii="Calibri" w:hAnsi="Calibri"/>
          <w:sz w:val="23"/>
          <w:szCs w:val="23"/>
        </w:rPr>
        <w:t>LxH</w:t>
      </w:r>
      <w:proofErr w:type="spellEnd"/>
      <w:r w:rsidRPr="003E0406">
        <w:rPr>
          <w:rFonts w:ascii="Calibri" w:hAnsi="Calibri"/>
          <w:sz w:val="23"/>
          <w:szCs w:val="23"/>
        </w:rPr>
        <w:t xml:space="preserve">) 1.100 </w:t>
      </w:r>
      <w:proofErr w:type="gramStart"/>
      <w:r w:rsidRPr="003E0406">
        <w:rPr>
          <w:rFonts w:ascii="Calibri" w:hAnsi="Calibri"/>
          <w:sz w:val="23"/>
          <w:szCs w:val="23"/>
        </w:rPr>
        <w:t>x</w:t>
      </w:r>
      <w:proofErr w:type="gramEnd"/>
      <w:r w:rsidRPr="003E0406">
        <w:rPr>
          <w:rFonts w:ascii="Calibri" w:hAnsi="Calibri"/>
          <w:sz w:val="23"/>
          <w:szCs w:val="23"/>
        </w:rPr>
        <w:t xml:space="preserve"> 2.000 mm;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elétricas: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Iluminação: 127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Alimentação: Trifásica 220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Frequência: 60 Hz (Tolerância 5%);</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Máquina de Tração: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Sem engrenagem;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Localizada na Casa de Máquinas;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Motor de corrente alternada;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Acionamento em controle alternada (V.V.V.F.) com variação de voltagem e variação de Frequência;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Configuração de Atendimento: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Automático Coletivo Seletivo na Subida e na Descida.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dos Acessórios: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Proteção contra Chamadas Falsas;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Detecção de Excesso de Carga;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de Emergência para acionamento dos Bombeiros;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w:t>
      </w:r>
      <w:proofErr w:type="gramStart"/>
      <w:r w:rsidRPr="003E0406">
        <w:rPr>
          <w:rFonts w:ascii="Calibri" w:hAnsi="Calibri"/>
          <w:sz w:val="23"/>
          <w:szCs w:val="23"/>
        </w:rPr>
        <w:t>para Abrir</w:t>
      </w:r>
      <w:proofErr w:type="gramEnd"/>
      <w:r w:rsidRPr="003E0406">
        <w:rPr>
          <w:rFonts w:ascii="Calibri" w:hAnsi="Calibri"/>
          <w:sz w:val="23"/>
          <w:szCs w:val="23"/>
        </w:rPr>
        <w:t xml:space="preserve"> / Fechar Porta;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Sintetizador de voz para anuncio de andar e sentido do movimento da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Intercomunicador com viva voz, interligando cabina, sala de máquinas e portaria;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Dispositivo de Alarme na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Ventilador e Chave para ventilador;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Régua de Segurança Eletrônica;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Iluminação de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nas laterais e no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Botoeira de simples pressão instalados nos marcos de portas ou nas paredes (em caixas de alvenaria), que indicam registro de chamada efetuada e marcação das setas com Braille, iluminação em </w:t>
      </w:r>
      <w:proofErr w:type="spellStart"/>
      <w:r w:rsidRPr="003E0406">
        <w:rPr>
          <w:rFonts w:ascii="Calibri" w:hAnsi="Calibri"/>
          <w:sz w:val="23"/>
          <w:szCs w:val="23"/>
        </w:rPr>
        <w:t>led´s</w:t>
      </w:r>
      <w:proofErr w:type="spellEnd"/>
      <w:r w:rsidRPr="003E0406">
        <w:rPr>
          <w:rFonts w:ascii="Calibri" w:hAnsi="Calibri"/>
          <w:sz w:val="23"/>
          <w:szCs w:val="23"/>
        </w:rPr>
        <w:t xml:space="preserve"> e placa face em aço inox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Carro: Botoeira de simples pressão e marcação dos pavimentos com Braille, iluminação em </w:t>
      </w:r>
      <w:proofErr w:type="spellStart"/>
      <w:r w:rsidRPr="003E0406">
        <w:rPr>
          <w:rFonts w:ascii="Calibri" w:hAnsi="Calibri"/>
          <w:sz w:val="23"/>
          <w:szCs w:val="23"/>
        </w:rPr>
        <w:t>led´</w:t>
      </w:r>
      <w:proofErr w:type="gramStart"/>
      <w:r w:rsidRPr="003E0406">
        <w:rPr>
          <w:rFonts w:ascii="Calibri" w:hAnsi="Calibri"/>
          <w:sz w:val="23"/>
          <w:szCs w:val="23"/>
        </w:rPr>
        <w:t>s</w:t>
      </w:r>
      <w:proofErr w:type="spellEnd"/>
      <w:r w:rsidRPr="003E0406">
        <w:rPr>
          <w:rFonts w:ascii="Calibri" w:hAnsi="Calibri"/>
          <w:sz w:val="23"/>
          <w:szCs w:val="23"/>
        </w:rPr>
        <w:t xml:space="preserve"> ;</w:t>
      </w:r>
      <w:proofErr w:type="gramEnd"/>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de Alarme e dispositivo de alarme com alimentação automática.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Sistema de luz 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Botão de Abrir Portas.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Portas e revestimentos internos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da 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Espelho em todo o painel de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Painel de operação em aço inoxidável escovado com indicação da Capacidade de Carga (Kg / passageiros);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Teto em aço inoxidável escovado com no mínimo 4 pontos de iluminação utilizando lâmpadas fluorescentes ou </w:t>
      </w:r>
      <w:proofErr w:type="spellStart"/>
      <w:r w:rsidRPr="003E0406">
        <w:rPr>
          <w:rFonts w:ascii="Calibri" w:hAnsi="Calibri"/>
          <w:sz w:val="23"/>
          <w:szCs w:val="23"/>
        </w:rPr>
        <w:t>leds</w:t>
      </w:r>
      <w:proofErr w:type="spellEnd"/>
      <w:r w:rsidRPr="003E0406">
        <w:rPr>
          <w:rFonts w:ascii="Calibri" w:hAnsi="Calibri"/>
          <w:sz w:val="23"/>
          <w:szCs w:val="23"/>
        </w:rPr>
        <w:t>;</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  Piso com revestimento em granito.</w:t>
      </w:r>
    </w:p>
    <w:p w:rsidR="003E0406" w:rsidRPr="003E0406" w:rsidRDefault="003E0406" w:rsidP="003E0406">
      <w:pPr>
        <w:spacing w:after="120" w:line="360" w:lineRule="auto"/>
        <w:ind w:right="-568"/>
        <w:jc w:val="center"/>
        <w:rPr>
          <w:rFonts w:ascii="Calibri" w:hAnsi="Calibri"/>
          <w:b/>
          <w:sz w:val="23"/>
          <w:szCs w:val="23"/>
          <w:u w:val="single"/>
          <w:lang w:eastAsia="ar-SA"/>
        </w:rPr>
      </w:pPr>
    </w:p>
    <w:p w:rsidR="003E0406" w:rsidRPr="003E0406" w:rsidRDefault="003E0406" w:rsidP="003E0406">
      <w:pPr>
        <w:numPr>
          <w:ilvl w:val="0"/>
          <w:numId w:val="19"/>
        </w:numPr>
        <w:spacing w:after="120" w:line="360" w:lineRule="auto"/>
        <w:ind w:left="426"/>
        <w:contextualSpacing/>
        <w:jc w:val="both"/>
        <w:rPr>
          <w:rFonts w:ascii="Calibri" w:hAnsi="Calibri"/>
          <w:b/>
          <w:sz w:val="23"/>
          <w:szCs w:val="23"/>
          <w:u w:val="single"/>
        </w:rPr>
      </w:pPr>
      <w:r w:rsidRPr="003E0406">
        <w:rPr>
          <w:rFonts w:ascii="Calibri" w:hAnsi="Calibri"/>
          <w:b/>
          <w:sz w:val="23"/>
          <w:szCs w:val="23"/>
          <w:u w:val="single"/>
        </w:rPr>
        <w:t xml:space="preserve">Especificações gerais dos 2 elevadores do IHAC - INSTITUTO DE HUMANIDADE, ARTES E CIÊNCIAS PROFESSOR MILTON SANTOS: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Elevador Elétrico para Transporte de Passageiros;</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Fabricado de acordo com as normas NBR NM 207 e NBR NM 313;</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cs="Arial"/>
          <w:color w:val="000000"/>
          <w:sz w:val="23"/>
          <w:szCs w:val="23"/>
        </w:rPr>
        <w:t>A plataforma e os códigos de acesso do software dos elevadores (manutenção e operação) devem estar disponíveis para a UFBA;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Elevador Sem Casa de Máquinas;</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Capacidade de Carga Mínima de 900 kg ou 12 pessoas;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Paradas: 9;</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Entradas: 9</w:t>
      </w:r>
      <w:r w:rsidRPr="003E0406">
        <w:rPr>
          <w:rFonts w:ascii="Calibri" w:hAnsi="Calibri"/>
          <w:bCs/>
          <w:sz w:val="23"/>
          <w:szCs w:val="23"/>
          <w:lang w:eastAsia="en-US"/>
        </w:rPr>
        <w:t>;</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Velocidade mínima de 1,00 m/s (60 m/min);</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Dimensões internas da Caixa de Corrida: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Largura 1,912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Profundidade 2,127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Pé direito da última altura 4,58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Profundidade do Poço: 1,577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Percurso 32,85 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Cabine com dimensões internas mínimas (</w:t>
      </w:r>
      <w:proofErr w:type="spellStart"/>
      <w:r w:rsidRPr="003E0406">
        <w:rPr>
          <w:rFonts w:ascii="Calibri" w:hAnsi="Calibri"/>
          <w:sz w:val="23"/>
          <w:szCs w:val="23"/>
        </w:rPr>
        <w:t>LxPxH</w:t>
      </w:r>
      <w:proofErr w:type="spellEnd"/>
      <w:r w:rsidRPr="003E0406">
        <w:rPr>
          <w:rFonts w:ascii="Calibri" w:hAnsi="Calibri"/>
          <w:sz w:val="23"/>
          <w:szCs w:val="23"/>
        </w:rPr>
        <w:t xml:space="preserve">): 1.100 </w:t>
      </w:r>
      <w:proofErr w:type="gramStart"/>
      <w:r w:rsidRPr="003E0406">
        <w:rPr>
          <w:rFonts w:ascii="Calibri" w:hAnsi="Calibri"/>
          <w:sz w:val="23"/>
          <w:szCs w:val="23"/>
        </w:rPr>
        <w:t>x</w:t>
      </w:r>
      <w:proofErr w:type="gramEnd"/>
      <w:r w:rsidRPr="003E0406">
        <w:rPr>
          <w:rFonts w:ascii="Calibri" w:hAnsi="Calibri"/>
          <w:sz w:val="23"/>
          <w:szCs w:val="23"/>
        </w:rPr>
        <w:t xml:space="preserve"> 2.100 x 2.200 mm;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Porta da Cabina com Abertura Central, dimensões mínimas de (</w:t>
      </w:r>
      <w:proofErr w:type="spellStart"/>
      <w:r w:rsidRPr="003E0406">
        <w:rPr>
          <w:rFonts w:ascii="Calibri" w:hAnsi="Calibri"/>
          <w:sz w:val="23"/>
          <w:szCs w:val="23"/>
        </w:rPr>
        <w:t>LxH</w:t>
      </w:r>
      <w:proofErr w:type="spellEnd"/>
      <w:r w:rsidRPr="003E0406">
        <w:rPr>
          <w:rFonts w:ascii="Calibri" w:hAnsi="Calibri"/>
          <w:sz w:val="23"/>
          <w:szCs w:val="23"/>
        </w:rPr>
        <w:t xml:space="preserve">) 1.000 </w:t>
      </w:r>
      <w:proofErr w:type="gramStart"/>
      <w:r w:rsidRPr="003E0406">
        <w:rPr>
          <w:rFonts w:ascii="Calibri" w:hAnsi="Calibri"/>
          <w:sz w:val="23"/>
          <w:szCs w:val="23"/>
        </w:rPr>
        <w:t>x</w:t>
      </w:r>
      <w:proofErr w:type="gramEnd"/>
      <w:r w:rsidRPr="003E0406">
        <w:rPr>
          <w:rFonts w:ascii="Calibri" w:hAnsi="Calibri"/>
          <w:sz w:val="23"/>
          <w:szCs w:val="23"/>
        </w:rPr>
        <w:t xml:space="preserve"> 2.000 mm;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elétricas: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Iluminação: 127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Alimentação: Trifásica 220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Frequência: 60 Hz (Tolerância 5%);</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Máquina de Tração: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Sem engrenagem;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Motor de corrente alternada;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Acionamento em controle alternada (V.V.V.F.) com variação de voltagem e variação de Frequência;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Configuração de Atendimento: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Automático Coletivo Seletivo na Subida e na Descida.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dos Acessórios: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Proteção contra Chamadas Falsas;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Detecção de Excesso de Carga;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de Emergência para acionamento dos Bombeiros;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w:t>
      </w:r>
      <w:proofErr w:type="gramStart"/>
      <w:r w:rsidRPr="003E0406">
        <w:rPr>
          <w:rFonts w:ascii="Calibri" w:hAnsi="Calibri"/>
          <w:sz w:val="23"/>
          <w:szCs w:val="23"/>
        </w:rPr>
        <w:t>para Abrir</w:t>
      </w:r>
      <w:proofErr w:type="gramEnd"/>
      <w:r w:rsidRPr="003E0406">
        <w:rPr>
          <w:rFonts w:ascii="Calibri" w:hAnsi="Calibri"/>
          <w:sz w:val="23"/>
          <w:szCs w:val="23"/>
        </w:rPr>
        <w:t xml:space="preserve"> / Fechar Porta;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Sintetizador de voz para anuncio de andar e sentido da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Intercomunicador com viva voz, interligando cabina, sala de máquinas e portaria;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Dispositivo de Alarme na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Ventilador e Chave para ventilador;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Régua de Segurança Eletrônica;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Iluminação de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nas laterais e no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Botoeira de simples pressão instalados nos marcos de portas ou nas paredes (em caixas de alvenaria), que indicam registro de chamada efetuada e marcação das setas com Braille, iluminação em </w:t>
      </w:r>
      <w:proofErr w:type="spellStart"/>
      <w:r w:rsidRPr="003E0406">
        <w:rPr>
          <w:rFonts w:ascii="Calibri" w:hAnsi="Calibri"/>
          <w:sz w:val="23"/>
          <w:szCs w:val="23"/>
        </w:rPr>
        <w:t>led´s</w:t>
      </w:r>
      <w:proofErr w:type="spellEnd"/>
      <w:r w:rsidRPr="003E0406">
        <w:rPr>
          <w:rFonts w:ascii="Calibri" w:hAnsi="Calibri"/>
          <w:sz w:val="23"/>
          <w:szCs w:val="23"/>
        </w:rPr>
        <w:t xml:space="preserve"> e placa face em aço inox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Carro: Botoeira de simples pressão e marcação dos pavimentos com Braille, iluminação em </w:t>
      </w:r>
      <w:proofErr w:type="spellStart"/>
      <w:r w:rsidRPr="003E0406">
        <w:rPr>
          <w:rFonts w:ascii="Calibri" w:hAnsi="Calibri"/>
          <w:sz w:val="23"/>
          <w:szCs w:val="23"/>
        </w:rPr>
        <w:t>led´</w:t>
      </w:r>
      <w:proofErr w:type="gramStart"/>
      <w:r w:rsidRPr="003E0406">
        <w:rPr>
          <w:rFonts w:ascii="Calibri" w:hAnsi="Calibri"/>
          <w:sz w:val="23"/>
          <w:szCs w:val="23"/>
        </w:rPr>
        <w:t>s</w:t>
      </w:r>
      <w:proofErr w:type="spellEnd"/>
      <w:r w:rsidRPr="003E0406">
        <w:rPr>
          <w:rFonts w:ascii="Calibri" w:hAnsi="Calibri"/>
          <w:sz w:val="23"/>
          <w:szCs w:val="23"/>
        </w:rPr>
        <w:t xml:space="preserve"> ;</w:t>
      </w:r>
      <w:proofErr w:type="gramEnd"/>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de Alarme e dispositivo de alarme com alimentação automática.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Sistema de luz 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Botão de Abrir Portas.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Portas e revestimentos internos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da 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Espelho em todo o painel de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Painel de operação em aço inoxidável escovado com indicação da Capacidade de Carga (Kg / passageiros);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Teto em aço inoxidável escovado com no mínimo 4 pontos de iluminação utilizando lâmpadas fluorescentes ou </w:t>
      </w:r>
      <w:proofErr w:type="spellStart"/>
      <w:r w:rsidRPr="003E0406">
        <w:rPr>
          <w:rFonts w:ascii="Calibri" w:hAnsi="Calibri"/>
          <w:sz w:val="23"/>
          <w:szCs w:val="23"/>
        </w:rPr>
        <w:t>leds</w:t>
      </w:r>
      <w:proofErr w:type="spellEnd"/>
      <w:r w:rsidRPr="003E0406">
        <w:rPr>
          <w:rFonts w:ascii="Calibri" w:hAnsi="Calibri"/>
          <w:sz w:val="23"/>
          <w:szCs w:val="23"/>
        </w:rPr>
        <w:t>;</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  Piso com revestimento em granito.</w:t>
      </w:r>
    </w:p>
    <w:p w:rsidR="003E0406" w:rsidRPr="003E0406" w:rsidRDefault="003E0406" w:rsidP="003E0406">
      <w:pPr>
        <w:spacing w:after="120" w:line="360" w:lineRule="auto"/>
        <w:ind w:right="-568"/>
        <w:contextualSpacing/>
        <w:jc w:val="both"/>
        <w:rPr>
          <w:rFonts w:ascii="Calibri" w:hAnsi="Calibri"/>
          <w:sz w:val="23"/>
          <w:szCs w:val="23"/>
        </w:rPr>
      </w:pPr>
    </w:p>
    <w:p w:rsidR="003E0406" w:rsidRPr="003E0406" w:rsidRDefault="003E0406" w:rsidP="003E0406">
      <w:pPr>
        <w:numPr>
          <w:ilvl w:val="0"/>
          <w:numId w:val="19"/>
        </w:numPr>
        <w:spacing w:after="120" w:line="360" w:lineRule="auto"/>
        <w:ind w:left="426"/>
        <w:contextualSpacing/>
        <w:jc w:val="both"/>
        <w:rPr>
          <w:rFonts w:ascii="Calibri" w:hAnsi="Calibri"/>
          <w:b/>
          <w:sz w:val="23"/>
          <w:szCs w:val="23"/>
          <w:u w:val="single"/>
        </w:rPr>
      </w:pPr>
      <w:r w:rsidRPr="003E0406">
        <w:rPr>
          <w:rFonts w:ascii="Calibri" w:hAnsi="Calibri"/>
          <w:b/>
          <w:sz w:val="23"/>
          <w:szCs w:val="23"/>
          <w:u w:val="single"/>
        </w:rPr>
        <w:t xml:space="preserve">Especificações gerais do elevador do ICS - INSTITUTO DE CIÊNCIAS DA SAÚDE: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Elevador Elétrico para Transporte de Passageiros;</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Fabricado de acordo com as normas NBR NM 207 e NBR NM 313;</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cs="Arial"/>
          <w:color w:val="000000"/>
          <w:sz w:val="23"/>
          <w:szCs w:val="23"/>
        </w:rPr>
        <w:t>A plataforma e os códigos de acesso do software dos elevadores (manutenção e operação) devem estar disponíveis para a UFBA;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 Casa de Máquinas Superior;</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Capacidade de Carga Mínima de 600 kg ou 8 pessoas;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Paradas: 6;</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Entradas: 6</w:t>
      </w:r>
      <w:r w:rsidRPr="003E0406">
        <w:rPr>
          <w:rFonts w:ascii="Calibri" w:hAnsi="Calibri"/>
          <w:bCs/>
          <w:sz w:val="23"/>
          <w:szCs w:val="23"/>
          <w:lang w:eastAsia="en-US"/>
        </w:rPr>
        <w:t>;</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Velocidade mínima de 1,00 m/s (60 m/min);</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Dimensões internas do poço: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Largura 2,39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Profundidade 2,04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Pé direito de cada andar 4,00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Percurso 20,00 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Cabine com dimensões internas mínimas (</w:t>
      </w:r>
      <w:proofErr w:type="spellStart"/>
      <w:r w:rsidRPr="003E0406">
        <w:rPr>
          <w:rFonts w:ascii="Calibri" w:hAnsi="Calibri"/>
          <w:sz w:val="23"/>
          <w:szCs w:val="23"/>
        </w:rPr>
        <w:t>LxPxH</w:t>
      </w:r>
      <w:proofErr w:type="spellEnd"/>
      <w:r w:rsidRPr="003E0406">
        <w:rPr>
          <w:rFonts w:ascii="Calibri" w:hAnsi="Calibri"/>
          <w:sz w:val="23"/>
          <w:szCs w:val="23"/>
        </w:rPr>
        <w:t xml:space="preserve">): 1.100 </w:t>
      </w:r>
      <w:proofErr w:type="gramStart"/>
      <w:r w:rsidRPr="003E0406">
        <w:rPr>
          <w:rFonts w:ascii="Calibri" w:hAnsi="Calibri"/>
          <w:sz w:val="23"/>
          <w:szCs w:val="23"/>
        </w:rPr>
        <w:t>x</w:t>
      </w:r>
      <w:proofErr w:type="gramEnd"/>
      <w:r w:rsidRPr="003E0406">
        <w:rPr>
          <w:rFonts w:ascii="Calibri" w:hAnsi="Calibri"/>
          <w:sz w:val="23"/>
          <w:szCs w:val="23"/>
        </w:rPr>
        <w:t xml:space="preserve"> 1.400 x 2.200 mm;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Porta da Cabina com mínima de 800 </w:t>
      </w:r>
      <w:proofErr w:type="gramStart"/>
      <w:r w:rsidRPr="003E0406">
        <w:rPr>
          <w:rFonts w:ascii="Calibri" w:hAnsi="Calibri"/>
          <w:sz w:val="23"/>
          <w:szCs w:val="23"/>
        </w:rPr>
        <w:t>x</w:t>
      </w:r>
      <w:proofErr w:type="gramEnd"/>
      <w:r w:rsidRPr="003E0406">
        <w:rPr>
          <w:rFonts w:ascii="Calibri" w:hAnsi="Calibri"/>
          <w:sz w:val="23"/>
          <w:szCs w:val="23"/>
        </w:rPr>
        <w:t xml:space="preserve"> 2.000 mm;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elétricas: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Iluminação: 127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Alimentação: Trifásica 220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Frequência: 60 Hz (Tolerância 5%);</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Máquina de Tração: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Sem engrenagem;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Localizada na Casa de Máquinas;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Motor de corrente alternada;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Acionamento em controle alternada (V.V.V.F.) com variação de voltagem e variação de Frequência;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Configuração de Atendimento: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Automático Coletivo Seletivo na Subida e na Descida.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dos Acessórios: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Proteção contra Chamadas Falsas;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Detecção de Excesso de Carga;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de Emergência para acionamento dos Bombeiros;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w:t>
      </w:r>
      <w:proofErr w:type="gramStart"/>
      <w:r w:rsidRPr="003E0406">
        <w:rPr>
          <w:rFonts w:ascii="Calibri" w:hAnsi="Calibri"/>
          <w:sz w:val="23"/>
          <w:szCs w:val="23"/>
        </w:rPr>
        <w:t>para Abrir</w:t>
      </w:r>
      <w:proofErr w:type="gramEnd"/>
      <w:r w:rsidRPr="003E0406">
        <w:rPr>
          <w:rFonts w:ascii="Calibri" w:hAnsi="Calibri"/>
          <w:sz w:val="23"/>
          <w:szCs w:val="23"/>
        </w:rPr>
        <w:t xml:space="preserve"> / Fechar Porta;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Sintetizador de voz para anuncio de andar e sentido da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Intercomunicador com viva voz, interligando cabina, sala de máquinas e portaria;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Dispositivo de Alarme na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Ventilador e Chave para ventilador;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Régua de Segurança Eletrônica;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Iluminação de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nas laterais e no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Botoeira de simples pressão instalados nos marcos de portas ou nas paredes (em caixas de alvenaria), que indicam registro de chamada efetuada e marcação das setas com Braille, iluminação em </w:t>
      </w:r>
      <w:proofErr w:type="spellStart"/>
      <w:r w:rsidRPr="003E0406">
        <w:rPr>
          <w:rFonts w:ascii="Calibri" w:hAnsi="Calibri"/>
          <w:sz w:val="23"/>
          <w:szCs w:val="23"/>
        </w:rPr>
        <w:t>led´s</w:t>
      </w:r>
      <w:proofErr w:type="spellEnd"/>
      <w:r w:rsidRPr="003E0406">
        <w:rPr>
          <w:rFonts w:ascii="Calibri" w:hAnsi="Calibri"/>
          <w:sz w:val="23"/>
          <w:szCs w:val="23"/>
        </w:rPr>
        <w:t xml:space="preserve"> e placa face em aço inox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Carro: Botoeira de simples pressão e marcação dos pavimentos com Braille, iluminação em </w:t>
      </w:r>
      <w:proofErr w:type="spellStart"/>
      <w:r w:rsidRPr="003E0406">
        <w:rPr>
          <w:rFonts w:ascii="Calibri" w:hAnsi="Calibri"/>
          <w:sz w:val="23"/>
          <w:szCs w:val="23"/>
        </w:rPr>
        <w:t>led´</w:t>
      </w:r>
      <w:proofErr w:type="gramStart"/>
      <w:r w:rsidRPr="003E0406">
        <w:rPr>
          <w:rFonts w:ascii="Calibri" w:hAnsi="Calibri"/>
          <w:sz w:val="23"/>
          <w:szCs w:val="23"/>
        </w:rPr>
        <w:t>s</w:t>
      </w:r>
      <w:proofErr w:type="spellEnd"/>
      <w:r w:rsidRPr="003E0406">
        <w:rPr>
          <w:rFonts w:ascii="Calibri" w:hAnsi="Calibri"/>
          <w:sz w:val="23"/>
          <w:szCs w:val="23"/>
        </w:rPr>
        <w:t xml:space="preserve"> ;</w:t>
      </w:r>
      <w:proofErr w:type="gramEnd"/>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de Alarme e dispositivo de alarme com alimentação automática.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Sistema de luz 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Botão de Abrir Portas.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Portas e revestimentos internos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da 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Espelho em todo o painel de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Painel de operação em aço inoxidável escovado com indicação da Capacidade de Carga (Kg / passageiros);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Teto em aço inoxidável escovado com no mínimo 4 pontos de iluminação utilizando lâmpadas fluorescentes ou </w:t>
      </w:r>
      <w:proofErr w:type="spellStart"/>
      <w:r w:rsidRPr="003E0406">
        <w:rPr>
          <w:rFonts w:ascii="Calibri" w:hAnsi="Calibri"/>
          <w:sz w:val="23"/>
          <w:szCs w:val="23"/>
        </w:rPr>
        <w:t>leds</w:t>
      </w:r>
      <w:proofErr w:type="spellEnd"/>
      <w:r w:rsidRPr="003E0406">
        <w:rPr>
          <w:rFonts w:ascii="Calibri" w:hAnsi="Calibri"/>
          <w:sz w:val="23"/>
          <w:szCs w:val="23"/>
        </w:rPr>
        <w:t>;</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  Piso com revestimento em granito.</w:t>
      </w:r>
    </w:p>
    <w:p w:rsidR="003E0406" w:rsidRPr="003E0406" w:rsidRDefault="003E0406" w:rsidP="003E0406">
      <w:pPr>
        <w:spacing w:after="120" w:line="360" w:lineRule="auto"/>
        <w:ind w:left="1855"/>
        <w:contextualSpacing/>
        <w:jc w:val="both"/>
        <w:rPr>
          <w:rFonts w:ascii="Calibri" w:hAnsi="Calibri"/>
          <w:b/>
          <w:sz w:val="23"/>
          <w:szCs w:val="23"/>
          <w:u w:val="single"/>
        </w:rPr>
      </w:pPr>
    </w:p>
    <w:p w:rsidR="003E0406" w:rsidRPr="003E0406" w:rsidRDefault="003E0406" w:rsidP="003E0406">
      <w:pPr>
        <w:numPr>
          <w:ilvl w:val="0"/>
          <w:numId w:val="19"/>
        </w:numPr>
        <w:spacing w:after="120" w:line="360" w:lineRule="auto"/>
        <w:ind w:left="426" w:right="-568"/>
        <w:contextualSpacing/>
        <w:jc w:val="both"/>
        <w:rPr>
          <w:rFonts w:ascii="Calibri" w:hAnsi="Calibri"/>
          <w:b/>
          <w:sz w:val="23"/>
          <w:szCs w:val="23"/>
          <w:u w:val="single"/>
        </w:rPr>
      </w:pPr>
      <w:r w:rsidRPr="003E0406">
        <w:rPr>
          <w:rFonts w:ascii="Calibri" w:hAnsi="Calibri"/>
          <w:b/>
          <w:sz w:val="23"/>
          <w:szCs w:val="23"/>
          <w:u w:val="single"/>
        </w:rPr>
        <w:t xml:space="preserve">Especificações gerais dos 2 elevadores do INSTITUTO DE FÍSICA: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Elevador Elétrico para Transporte de Passageiros;</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Fabricado de acordo com as normas NBR NM 207 e NBR NM 313;</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cs="Arial"/>
          <w:color w:val="000000"/>
          <w:sz w:val="23"/>
          <w:szCs w:val="23"/>
        </w:rPr>
        <w:t>A plataforma e os códigos de acesso do software dos elevadores (manutenção e operação) devem estar disponíveis para a UFBA;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Elevador Sem Casa de Máquinas;</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Capacidade de Carga Mínima de 600 kg ou 8 pessoas;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Paradas: 5;</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Entradas: 5</w:t>
      </w:r>
      <w:r w:rsidRPr="003E0406">
        <w:rPr>
          <w:rFonts w:ascii="Calibri" w:hAnsi="Calibri"/>
          <w:bCs/>
          <w:sz w:val="23"/>
          <w:szCs w:val="23"/>
          <w:lang w:eastAsia="en-US"/>
        </w:rPr>
        <w:t>;</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Velocidade mínima de 1,0 m/s ou 60 m/min;</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Dimensões internas do poço: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Largura 1,60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Profundidade 2,10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Pé direito dos andares 4,05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Percurso 16,20 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Cabine com dimensões internas mínimas (</w:t>
      </w:r>
      <w:proofErr w:type="spellStart"/>
      <w:r w:rsidRPr="003E0406">
        <w:rPr>
          <w:rFonts w:ascii="Calibri" w:hAnsi="Calibri"/>
          <w:sz w:val="23"/>
          <w:szCs w:val="23"/>
        </w:rPr>
        <w:t>LxPxH</w:t>
      </w:r>
      <w:proofErr w:type="spellEnd"/>
      <w:r w:rsidRPr="003E0406">
        <w:rPr>
          <w:rFonts w:ascii="Calibri" w:hAnsi="Calibri"/>
          <w:sz w:val="23"/>
          <w:szCs w:val="23"/>
        </w:rPr>
        <w:t xml:space="preserve">): 1.100 </w:t>
      </w:r>
      <w:proofErr w:type="gramStart"/>
      <w:r w:rsidRPr="003E0406">
        <w:rPr>
          <w:rFonts w:ascii="Calibri" w:hAnsi="Calibri"/>
          <w:sz w:val="23"/>
          <w:szCs w:val="23"/>
        </w:rPr>
        <w:t>x</w:t>
      </w:r>
      <w:proofErr w:type="gramEnd"/>
      <w:r w:rsidRPr="003E0406">
        <w:rPr>
          <w:rFonts w:ascii="Calibri" w:hAnsi="Calibri"/>
          <w:sz w:val="23"/>
          <w:szCs w:val="23"/>
        </w:rPr>
        <w:t xml:space="preserve"> 1.400 x 2.200 mm;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Porta da Cabina com Abertura Lateral Direita mínima de 800 </w:t>
      </w:r>
      <w:proofErr w:type="gramStart"/>
      <w:r w:rsidRPr="003E0406">
        <w:rPr>
          <w:rFonts w:ascii="Calibri" w:hAnsi="Calibri"/>
          <w:sz w:val="23"/>
          <w:szCs w:val="23"/>
        </w:rPr>
        <w:t>x</w:t>
      </w:r>
      <w:proofErr w:type="gramEnd"/>
      <w:r w:rsidRPr="003E0406">
        <w:rPr>
          <w:rFonts w:ascii="Calibri" w:hAnsi="Calibri"/>
          <w:sz w:val="23"/>
          <w:szCs w:val="23"/>
        </w:rPr>
        <w:t xml:space="preserve"> 2.000 mm;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elétricas: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Iluminação: 127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Alimentação: Trifásica 220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Frequência 60 Hz (Tolerância 5%);</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Máquina de Tração: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Sem engrenagem;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Localizada na Casa de Máquinas;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Motor de corrente alternada;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Acionamento em controle alternada (V.V.V.F.) com variação de voltagem e variação de Frequência;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Configuração de Atendimento: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Automático Coletivo Seletivo na Subida e na Descida.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dos Acessórios: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Proteção contra Chamadas Falsas;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Detecção de Excesso de Carga;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de Emergência para acionamento dos Bombeiros;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w:t>
      </w:r>
      <w:proofErr w:type="gramStart"/>
      <w:r w:rsidRPr="003E0406">
        <w:rPr>
          <w:rFonts w:ascii="Calibri" w:hAnsi="Calibri"/>
          <w:sz w:val="23"/>
          <w:szCs w:val="23"/>
        </w:rPr>
        <w:t>para Abrir</w:t>
      </w:r>
      <w:proofErr w:type="gramEnd"/>
      <w:r w:rsidRPr="003E0406">
        <w:rPr>
          <w:rFonts w:ascii="Calibri" w:hAnsi="Calibri"/>
          <w:sz w:val="23"/>
          <w:szCs w:val="23"/>
        </w:rPr>
        <w:t xml:space="preserve"> / Fechar Porta;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Sintetizador de voz para anuncio de andar e sentido da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Intercomunicador com viva voz, interligando cabina, sala de máquinas e portaria;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Dispositivo de Alarme na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Ventilador e Chave para ventilador;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Régua de Segurança Eletrônica;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Iluminação de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nas laterais e no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Botoeira de simples pressão instalados nos marcos de portas ou nas paredes (em caixas de alvenaria), que indicam registro de chamada efetuada e marcação das setas com Braille, iluminação em </w:t>
      </w:r>
      <w:proofErr w:type="spellStart"/>
      <w:r w:rsidRPr="003E0406">
        <w:rPr>
          <w:rFonts w:ascii="Calibri" w:hAnsi="Calibri"/>
          <w:sz w:val="23"/>
          <w:szCs w:val="23"/>
        </w:rPr>
        <w:t>led´s</w:t>
      </w:r>
      <w:proofErr w:type="spellEnd"/>
      <w:r w:rsidRPr="003E0406">
        <w:rPr>
          <w:rFonts w:ascii="Calibri" w:hAnsi="Calibri"/>
          <w:sz w:val="23"/>
          <w:szCs w:val="23"/>
        </w:rPr>
        <w:t xml:space="preserve"> e placa face em aço inox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Carro: Botoeira de simples pressão e marcação dos pavimentos com Braille, iluminação em </w:t>
      </w:r>
      <w:proofErr w:type="spellStart"/>
      <w:r w:rsidRPr="003E0406">
        <w:rPr>
          <w:rFonts w:ascii="Calibri" w:hAnsi="Calibri"/>
          <w:sz w:val="23"/>
          <w:szCs w:val="23"/>
        </w:rPr>
        <w:t>led´s</w:t>
      </w:r>
      <w:proofErr w:type="spellEnd"/>
      <w:r w:rsidRPr="003E0406">
        <w:rPr>
          <w:rFonts w:ascii="Calibri" w:hAnsi="Calibri"/>
          <w:sz w:val="23"/>
          <w:szCs w:val="23"/>
        </w:rPr>
        <w:t>;</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de Alarme e dispositivo de alarme com alimentação automática.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Sistema de luz 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Botão de Abrir Portas.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Portas e revestimentos internos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da 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Espelho em todo o painel de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Painel de operação em aço inoxidável escovado com indicação da Capacidade de Carga (Kg / passageiros);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Teto em aço inoxidável escovado com no mínimo 4 pontos de iluminação utilizando lâmpadas fluorescentes ou </w:t>
      </w:r>
      <w:proofErr w:type="spellStart"/>
      <w:r w:rsidRPr="003E0406">
        <w:rPr>
          <w:rFonts w:ascii="Calibri" w:hAnsi="Calibri"/>
          <w:sz w:val="23"/>
          <w:szCs w:val="23"/>
        </w:rPr>
        <w:t>leds</w:t>
      </w:r>
      <w:proofErr w:type="spellEnd"/>
      <w:r w:rsidRPr="003E0406">
        <w:rPr>
          <w:rFonts w:ascii="Calibri" w:hAnsi="Calibri"/>
          <w:sz w:val="23"/>
          <w:szCs w:val="23"/>
        </w:rPr>
        <w:t>;</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  Piso com revestimento em granito.</w:t>
      </w:r>
    </w:p>
    <w:p w:rsidR="003E0406" w:rsidRPr="003E0406" w:rsidRDefault="003E0406" w:rsidP="003E0406">
      <w:pPr>
        <w:spacing w:after="120" w:line="360" w:lineRule="auto"/>
        <w:ind w:right="-568"/>
        <w:contextualSpacing/>
        <w:jc w:val="both"/>
        <w:rPr>
          <w:rFonts w:ascii="Calibri" w:hAnsi="Calibri"/>
          <w:sz w:val="23"/>
          <w:szCs w:val="23"/>
        </w:rPr>
      </w:pPr>
    </w:p>
    <w:p w:rsidR="003E0406" w:rsidRPr="003E0406" w:rsidRDefault="003E0406" w:rsidP="003E0406">
      <w:pPr>
        <w:numPr>
          <w:ilvl w:val="0"/>
          <w:numId w:val="19"/>
        </w:numPr>
        <w:spacing w:after="120" w:line="360" w:lineRule="auto"/>
        <w:ind w:left="426"/>
        <w:contextualSpacing/>
        <w:jc w:val="both"/>
        <w:rPr>
          <w:rFonts w:ascii="Calibri" w:hAnsi="Calibri"/>
          <w:b/>
          <w:sz w:val="23"/>
          <w:szCs w:val="23"/>
          <w:u w:val="single"/>
        </w:rPr>
      </w:pPr>
      <w:r w:rsidRPr="003E0406">
        <w:rPr>
          <w:rFonts w:ascii="Calibri" w:hAnsi="Calibri"/>
          <w:b/>
          <w:sz w:val="23"/>
          <w:szCs w:val="23"/>
          <w:u w:val="single"/>
        </w:rPr>
        <w:t xml:space="preserve">Especificações gerais do elevador do INSTITUTO DE LETRAS: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Elevador Elétrico para Transporte de Passageiros;</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Fabricado de acordo com as normas NBR NM 207 e NBR NM 313;</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cs="Arial"/>
          <w:color w:val="000000"/>
          <w:sz w:val="23"/>
          <w:szCs w:val="23"/>
        </w:rPr>
        <w:t>A plataforma e os códigos de acesso do software dos elevadores (manutenção e operação) devem estar disponíveis para a UFBA;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 Casa de Máquinas Superior;</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Capacidade de Carga Mínima de 600 kg ou 8 pessoas;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Paradas: 4;</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Entradas: 4</w:t>
      </w:r>
      <w:r w:rsidRPr="003E0406">
        <w:rPr>
          <w:rFonts w:ascii="Calibri" w:hAnsi="Calibri"/>
          <w:bCs/>
          <w:sz w:val="23"/>
          <w:szCs w:val="23"/>
          <w:lang w:eastAsia="en-US"/>
        </w:rPr>
        <w:t>;</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Velocidade mínima de 1,0 m/s ou 60 m/min</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Dimensões internas do poço: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Largura 1,62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Profundidade 1,60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Pé direito de cada andar 3,70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Percurso 11,10 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Cabine com dimensões internas mínimas (</w:t>
      </w:r>
      <w:proofErr w:type="spellStart"/>
      <w:r w:rsidRPr="003E0406">
        <w:rPr>
          <w:rFonts w:ascii="Calibri" w:hAnsi="Calibri"/>
          <w:sz w:val="23"/>
          <w:szCs w:val="23"/>
        </w:rPr>
        <w:t>LxPxH</w:t>
      </w:r>
      <w:proofErr w:type="spellEnd"/>
      <w:r w:rsidRPr="003E0406">
        <w:rPr>
          <w:rFonts w:ascii="Calibri" w:hAnsi="Calibri"/>
          <w:sz w:val="23"/>
          <w:szCs w:val="23"/>
        </w:rPr>
        <w:t xml:space="preserve">): 1.100 </w:t>
      </w:r>
      <w:proofErr w:type="gramStart"/>
      <w:r w:rsidRPr="003E0406">
        <w:rPr>
          <w:rFonts w:ascii="Calibri" w:hAnsi="Calibri"/>
          <w:sz w:val="23"/>
          <w:szCs w:val="23"/>
        </w:rPr>
        <w:t>x</w:t>
      </w:r>
      <w:proofErr w:type="gramEnd"/>
      <w:r w:rsidRPr="003E0406">
        <w:rPr>
          <w:rFonts w:ascii="Calibri" w:hAnsi="Calibri"/>
          <w:sz w:val="23"/>
          <w:szCs w:val="23"/>
        </w:rPr>
        <w:t xml:space="preserve"> 1.400 x 2.200 mm;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Porta da Cabina com Abertura Lateral Direita mínima de 800 </w:t>
      </w:r>
      <w:proofErr w:type="gramStart"/>
      <w:r w:rsidRPr="003E0406">
        <w:rPr>
          <w:rFonts w:ascii="Calibri" w:hAnsi="Calibri"/>
          <w:sz w:val="23"/>
          <w:szCs w:val="23"/>
        </w:rPr>
        <w:t>x</w:t>
      </w:r>
      <w:proofErr w:type="gramEnd"/>
      <w:r w:rsidRPr="003E0406">
        <w:rPr>
          <w:rFonts w:ascii="Calibri" w:hAnsi="Calibri"/>
          <w:sz w:val="23"/>
          <w:szCs w:val="23"/>
        </w:rPr>
        <w:t xml:space="preserve"> 2.000 mm;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elétricas: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Iluminação: 127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Alimentação: Trifásica 220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Frequência: 60 Hz (Tolerância 5%);</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Máquina de Tração: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Sem engrenagem;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Localizada na Casa de Máquinas;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Motor de corrente alternada;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Acionamento em controle alternada (V.V.V.F.) com variação de voltagem e variação de Frequência;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Configuração de Atendimento: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Automático Coletivo Seletivo na Subida e na Descida.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dos Acessórios: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Proteção contra Chamadas Falsas;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Detecção de Excesso de Carga;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de Emergência para acionamento dos Bombeiros;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w:t>
      </w:r>
      <w:proofErr w:type="gramStart"/>
      <w:r w:rsidRPr="003E0406">
        <w:rPr>
          <w:rFonts w:ascii="Calibri" w:hAnsi="Calibri"/>
          <w:sz w:val="23"/>
          <w:szCs w:val="23"/>
        </w:rPr>
        <w:t>para Abrir</w:t>
      </w:r>
      <w:proofErr w:type="gramEnd"/>
      <w:r w:rsidRPr="003E0406">
        <w:rPr>
          <w:rFonts w:ascii="Calibri" w:hAnsi="Calibri"/>
          <w:sz w:val="23"/>
          <w:szCs w:val="23"/>
        </w:rPr>
        <w:t xml:space="preserve"> / Fechar Porta;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Sintetizador de voz para anuncio de andar e sentido da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Intercomunicador com viva voz, interligando cabina, sala de máquinas e portaria;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Dispositivo de Alarme na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Ventilador e Chave para ventilador;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Régua de Segurança Eletrônica;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Iluminação de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nas laterais e no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Botoeira de simples pressão instalados nos marcos de portas ou nas paredes (em caixas de alvenaria), que indicam registro de chamada efetuada e marcação das setas com Braille, iluminação em </w:t>
      </w:r>
      <w:proofErr w:type="spellStart"/>
      <w:r w:rsidRPr="003E0406">
        <w:rPr>
          <w:rFonts w:ascii="Calibri" w:hAnsi="Calibri"/>
          <w:sz w:val="23"/>
          <w:szCs w:val="23"/>
        </w:rPr>
        <w:t>led´s</w:t>
      </w:r>
      <w:proofErr w:type="spellEnd"/>
      <w:r w:rsidRPr="003E0406">
        <w:rPr>
          <w:rFonts w:ascii="Calibri" w:hAnsi="Calibri"/>
          <w:sz w:val="23"/>
          <w:szCs w:val="23"/>
        </w:rPr>
        <w:t xml:space="preserve"> e placa face em aço inox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Carro: Botoeira de simples pressão e marcação dos pavimentos com Braille, iluminação em </w:t>
      </w:r>
      <w:proofErr w:type="spellStart"/>
      <w:r w:rsidRPr="003E0406">
        <w:rPr>
          <w:rFonts w:ascii="Calibri" w:hAnsi="Calibri"/>
          <w:sz w:val="23"/>
          <w:szCs w:val="23"/>
        </w:rPr>
        <w:t>led´</w:t>
      </w:r>
      <w:proofErr w:type="gramStart"/>
      <w:r w:rsidRPr="003E0406">
        <w:rPr>
          <w:rFonts w:ascii="Calibri" w:hAnsi="Calibri"/>
          <w:sz w:val="23"/>
          <w:szCs w:val="23"/>
        </w:rPr>
        <w:t>s</w:t>
      </w:r>
      <w:proofErr w:type="spellEnd"/>
      <w:r w:rsidRPr="003E0406">
        <w:rPr>
          <w:rFonts w:ascii="Calibri" w:hAnsi="Calibri"/>
          <w:sz w:val="23"/>
          <w:szCs w:val="23"/>
        </w:rPr>
        <w:t xml:space="preserve"> ;</w:t>
      </w:r>
      <w:proofErr w:type="gramEnd"/>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de Alarme e dispositivo de alarme com alimentação automática.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Sistema de luz 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Botão de Abrir Portas.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Portas e revestimentos internos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da 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Espelho em todo o painel de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Painel de operação em aço inoxidável escovado com indicação da Capacidade de Carga (Kg / passageiros);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Teto em aço inoxidável escovado com no mínimo 4 pontos de iluminação utilizando lâmpadas fluorescentes ou </w:t>
      </w:r>
      <w:proofErr w:type="spellStart"/>
      <w:r w:rsidRPr="003E0406">
        <w:rPr>
          <w:rFonts w:ascii="Calibri" w:hAnsi="Calibri"/>
          <w:sz w:val="23"/>
          <w:szCs w:val="23"/>
        </w:rPr>
        <w:t>leds</w:t>
      </w:r>
      <w:proofErr w:type="spellEnd"/>
      <w:r w:rsidRPr="003E0406">
        <w:rPr>
          <w:rFonts w:ascii="Calibri" w:hAnsi="Calibri"/>
          <w:sz w:val="23"/>
          <w:szCs w:val="23"/>
        </w:rPr>
        <w:t>;</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  Piso com revestimento em granito.</w:t>
      </w:r>
    </w:p>
    <w:p w:rsidR="003E0406" w:rsidRPr="003E0406" w:rsidRDefault="003E0406" w:rsidP="003E0406">
      <w:pPr>
        <w:spacing w:after="120" w:line="360" w:lineRule="auto"/>
        <w:ind w:right="-568"/>
        <w:contextualSpacing/>
        <w:jc w:val="both"/>
        <w:rPr>
          <w:rFonts w:ascii="Calibri" w:hAnsi="Calibri"/>
          <w:sz w:val="23"/>
          <w:szCs w:val="23"/>
        </w:rPr>
      </w:pPr>
    </w:p>
    <w:p w:rsidR="003E0406" w:rsidRPr="003E0406" w:rsidRDefault="003E0406" w:rsidP="003E0406">
      <w:pPr>
        <w:numPr>
          <w:ilvl w:val="0"/>
          <w:numId w:val="19"/>
        </w:numPr>
        <w:spacing w:after="120" w:line="360" w:lineRule="auto"/>
        <w:ind w:left="426"/>
        <w:contextualSpacing/>
        <w:jc w:val="both"/>
        <w:rPr>
          <w:rFonts w:ascii="Calibri" w:hAnsi="Calibri"/>
          <w:b/>
          <w:sz w:val="23"/>
          <w:szCs w:val="23"/>
          <w:u w:val="single"/>
        </w:rPr>
      </w:pPr>
      <w:r w:rsidRPr="003E0406">
        <w:rPr>
          <w:rFonts w:ascii="Calibri" w:hAnsi="Calibri"/>
          <w:b/>
          <w:sz w:val="23"/>
          <w:szCs w:val="23"/>
          <w:u w:val="single"/>
        </w:rPr>
        <w:t xml:space="preserve">Especificações gerais do elevador do PAF-1: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Elevador Elétrico para Transporte de Passageiros;</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Fabricado de acordo com as normas NBR NM 207 e NBR NM 313;</w:t>
      </w:r>
      <w:bookmarkStart w:id="1" w:name="_Toc397423514"/>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cs="Arial"/>
          <w:color w:val="000000"/>
          <w:sz w:val="23"/>
          <w:szCs w:val="23"/>
        </w:rPr>
        <w:t>A plataforma e os códigos de acesso do software dos elevadores (manutenção e operação) devem estar disponíveis para a UFBA</w:t>
      </w:r>
      <w:bookmarkEnd w:id="1"/>
      <w:r w:rsidRPr="003E0406">
        <w:rPr>
          <w:rFonts w:ascii="Calibri" w:hAnsi="Calibri" w:cs="Arial"/>
          <w:color w:val="000000"/>
          <w:sz w:val="23"/>
          <w:szCs w:val="23"/>
        </w:rPr>
        <w:t>;</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 Casa de Máquinas Superior;</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Capacidade de Carga Mínima de 600 kg ou 8 pessoas;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Paradas: 3;</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Entradas: 3</w:t>
      </w:r>
      <w:r w:rsidRPr="003E0406">
        <w:rPr>
          <w:rFonts w:ascii="Calibri" w:hAnsi="Calibri"/>
          <w:bCs/>
          <w:sz w:val="23"/>
          <w:szCs w:val="23"/>
          <w:lang w:eastAsia="en-US"/>
        </w:rPr>
        <w:t>;</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Velocidade mínima de 1,0 m/s ou 60 m/min</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Dimensões internas da Caixa de Corrida: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Largura 1,50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Profundidade 2,05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Pé direito de cada andar 4,20 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Percurso 8,40 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Cabine com dimensões internas mínimas (</w:t>
      </w:r>
      <w:proofErr w:type="spellStart"/>
      <w:r w:rsidRPr="003E0406">
        <w:rPr>
          <w:rFonts w:ascii="Calibri" w:hAnsi="Calibri"/>
          <w:sz w:val="23"/>
          <w:szCs w:val="23"/>
        </w:rPr>
        <w:t>LxPxH</w:t>
      </w:r>
      <w:proofErr w:type="spellEnd"/>
      <w:r w:rsidRPr="003E0406">
        <w:rPr>
          <w:rFonts w:ascii="Calibri" w:hAnsi="Calibri"/>
          <w:sz w:val="23"/>
          <w:szCs w:val="23"/>
        </w:rPr>
        <w:t xml:space="preserve">): 1.100 </w:t>
      </w:r>
      <w:proofErr w:type="gramStart"/>
      <w:r w:rsidRPr="003E0406">
        <w:rPr>
          <w:rFonts w:ascii="Calibri" w:hAnsi="Calibri"/>
          <w:sz w:val="23"/>
          <w:szCs w:val="23"/>
        </w:rPr>
        <w:t>x</w:t>
      </w:r>
      <w:proofErr w:type="gramEnd"/>
      <w:r w:rsidRPr="003E0406">
        <w:rPr>
          <w:rFonts w:ascii="Calibri" w:hAnsi="Calibri"/>
          <w:sz w:val="23"/>
          <w:szCs w:val="23"/>
        </w:rPr>
        <w:t xml:space="preserve"> 1.400 x 2.200 mm;</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Porta da Cabina com Abertura Lateral Direita mínima de 800 </w:t>
      </w:r>
      <w:proofErr w:type="gramStart"/>
      <w:r w:rsidRPr="003E0406">
        <w:rPr>
          <w:rFonts w:ascii="Calibri" w:hAnsi="Calibri"/>
          <w:sz w:val="23"/>
          <w:szCs w:val="23"/>
        </w:rPr>
        <w:t>x</w:t>
      </w:r>
      <w:proofErr w:type="gramEnd"/>
      <w:r w:rsidRPr="003E0406">
        <w:rPr>
          <w:rFonts w:ascii="Calibri" w:hAnsi="Calibri"/>
          <w:sz w:val="23"/>
          <w:szCs w:val="23"/>
        </w:rPr>
        <w:t xml:space="preserve"> 2000 mm; </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elétricas: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Iluminação: 127 Volts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Tensão de Alimentação: Trifásica, 220V (Tolerância 10%);</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Frequência: 60 Hz (Tolerância 5%);</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Máquina de Tração: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Sem engrenagem;</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Localizada na Casa de Máquinas;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Motor de corrente alternada;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Acionamento em controle alternada (V.V.V.F.) com variação de voltagem e variação de Frequência;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Configuração de Atendimento: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Automático Coletivo Seletivo na Subida e na Descida.</w:t>
      </w:r>
    </w:p>
    <w:p w:rsidR="003E0406" w:rsidRPr="003E0406" w:rsidRDefault="003E0406" w:rsidP="003E0406">
      <w:pPr>
        <w:numPr>
          <w:ilvl w:val="1"/>
          <w:numId w:val="19"/>
        </w:numPr>
        <w:spacing w:after="120" w:line="360" w:lineRule="auto"/>
        <w:contextualSpacing/>
        <w:jc w:val="both"/>
        <w:rPr>
          <w:rFonts w:ascii="Calibri" w:hAnsi="Calibri"/>
          <w:b/>
          <w:sz w:val="23"/>
          <w:szCs w:val="23"/>
          <w:u w:val="single"/>
        </w:rPr>
      </w:pPr>
      <w:r w:rsidRPr="003E0406">
        <w:rPr>
          <w:rFonts w:ascii="Calibri" w:hAnsi="Calibri"/>
          <w:b/>
          <w:sz w:val="23"/>
          <w:szCs w:val="23"/>
          <w:u w:val="single"/>
        </w:rPr>
        <w:t>Características dos Acessórios: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Proteção contra Chamadas Falsas;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Detecção de Excesso de Carga;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Comando de Emergência para acionamento dos Bombeiros;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w:t>
      </w:r>
      <w:proofErr w:type="gramStart"/>
      <w:r w:rsidRPr="003E0406">
        <w:rPr>
          <w:rFonts w:ascii="Calibri" w:hAnsi="Calibri"/>
          <w:sz w:val="23"/>
          <w:szCs w:val="23"/>
        </w:rPr>
        <w:t>para Abrir</w:t>
      </w:r>
      <w:proofErr w:type="gramEnd"/>
      <w:r w:rsidRPr="003E0406">
        <w:rPr>
          <w:rFonts w:ascii="Calibri" w:hAnsi="Calibri"/>
          <w:sz w:val="23"/>
          <w:szCs w:val="23"/>
        </w:rPr>
        <w:t xml:space="preserve"> / Fechar Porta;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Sintetizador de voz para anuncio de andar e sentido da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Intercomunicador com viva voz, interligando cabina, sala de máquinas e portaria;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Dispositivo de Alarme na Cabina;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Ventilador e Chave para ventilador;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Régua de Segurança Eletrônica;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Iluminação de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nas laterais e no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Botoeira de simples pressão instalados nos marcos de portas ou nas paredes (em caixas de alvenaria), que indicam registro de chamada efetuada e marcação das setas com Braille, iluminação em </w:t>
      </w:r>
      <w:proofErr w:type="spellStart"/>
      <w:r w:rsidRPr="003E0406">
        <w:rPr>
          <w:rFonts w:ascii="Calibri" w:hAnsi="Calibri"/>
          <w:sz w:val="23"/>
          <w:szCs w:val="23"/>
        </w:rPr>
        <w:t>led´s</w:t>
      </w:r>
      <w:proofErr w:type="spellEnd"/>
      <w:r w:rsidRPr="003E0406">
        <w:rPr>
          <w:rFonts w:ascii="Calibri" w:hAnsi="Calibri"/>
          <w:sz w:val="23"/>
          <w:szCs w:val="23"/>
        </w:rPr>
        <w:t xml:space="preserve"> e placa face em aço inox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Carro: Botoeira de simples pressão e marcação dos pavimentos com Braille, iluminação em </w:t>
      </w:r>
      <w:proofErr w:type="spellStart"/>
      <w:r w:rsidRPr="003E0406">
        <w:rPr>
          <w:rFonts w:ascii="Calibri" w:hAnsi="Calibri"/>
          <w:sz w:val="23"/>
          <w:szCs w:val="23"/>
        </w:rPr>
        <w:t>led´</w:t>
      </w:r>
      <w:proofErr w:type="gramStart"/>
      <w:r w:rsidRPr="003E0406">
        <w:rPr>
          <w:rFonts w:ascii="Calibri" w:hAnsi="Calibri"/>
          <w:sz w:val="23"/>
          <w:szCs w:val="23"/>
        </w:rPr>
        <w:t>s</w:t>
      </w:r>
      <w:proofErr w:type="spellEnd"/>
      <w:r w:rsidRPr="003E0406">
        <w:rPr>
          <w:rFonts w:ascii="Calibri" w:hAnsi="Calibri"/>
          <w:sz w:val="23"/>
          <w:szCs w:val="23"/>
        </w:rPr>
        <w:t xml:space="preserve"> ;</w:t>
      </w:r>
      <w:proofErr w:type="gramEnd"/>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Botão de Alarme e dispositivo de alarme com alimentação automática. </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Sistema de luz e emergência;</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Botão de Abrir Portas.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Portas e revestimentos internos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Corrimão da Cabina em aço inoxidável escovado;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Espelho em todo o painel de fundo;</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Painel de operação em aço inoxidável escovado com indicação da Capacidade de Carga (Kg / passageiros);</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Teto em aço inoxidável escovado com no mínimo 4 pontos de iluminação utilizando lâmpadas fluorescentes ou </w:t>
      </w:r>
      <w:proofErr w:type="spellStart"/>
      <w:r w:rsidRPr="003E0406">
        <w:rPr>
          <w:rFonts w:ascii="Calibri" w:hAnsi="Calibri"/>
          <w:sz w:val="23"/>
          <w:szCs w:val="23"/>
        </w:rPr>
        <w:t>leds</w:t>
      </w:r>
      <w:proofErr w:type="spellEnd"/>
      <w:r w:rsidRPr="003E0406">
        <w:rPr>
          <w:rFonts w:ascii="Calibri" w:hAnsi="Calibri"/>
          <w:sz w:val="23"/>
          <w:szCs w:val="23"/>
        </w:rPr>
        <w:t>;</w:t>
      </w:r>
    </w:p>
    <w:p w:rsidR="003E0406" w:rsidRPr="003E0406" w:rsidRDefault="003E0406" w:rsidP="003E0406">
      <w:pPr>
        <w:numPr>
          <w:ilvl w:val="2"/>
          <w:numId w:val="19"/>
        </w:numPr>
        <w:spacing w:after="120" w:line="360" w:lineRule="auto"/>
        <w:contextualSpacing/>
        <w:jc w:val="both"/>
        <w:rPr>
          <w:rFonts w:ascii="Calibri" w:hAnsi="Calibri"/>
          <w:b/>
          <w:sz w:val="23"/>
          <w:szCs w:val="23"/>
          <w:u w:val="single"/>
        </w:rPr>
      </w:pPr>
      <w:r w:rsidRPr="003E0406">
        <w:rPr>
          <w:rFonts w:ascii="Calibri" w:hAnsi="Calibri"/>
          <w:sz w:val="23"/>
          <w:szCs w:val="23"/>
        </w:rPr>
        <w:t xml:space="preserve">  Piso com revestimento em granito.</w:t>
      </w:r>
    </w:p>
    <w:p w:rsidR="003E0406" w:rsidRPr="003E0406" w:rsidRDefault="003E0406" w:rsidP="003E0406">
      <w:pPr>
        <w:spacing w:after="120" w:line="360" w:lineRule="auto"/>
        <w:ind w:right="-568"/>
        <w:contextualSpacing/>
        <w:jc w:val="both"/>
        <w:rPr>
          <w:rFonts w:ascii="Calibri" w:hAnsi="Calibri"/>
          <w:sz w:val="23"/>
          <w:szCs w:val="23"/>
        </w:rPr>
      </w:pPr>
    </w:p>
    <w:p w:rsidR="003E0406" w:rsidRPr="003E0406" w:rsidRDefault="003E0406" w:rsidP="003E0406">
      <w:pPr>
        <w:spacing w:after="120" w:line="360" w:lineRule="auto"/>
        <w:ind w:right="-568"/>
        <w:contextualSpacing/>
        <w:jc w:val="both"/>
        <w:rPr>
          <w:rFonts w:ascii="Calibri" w:hAnsi="Calibri"/>
          <w:sz w:val="23"/>
          <w:szCs w:val="23"/>
        </w:rPr>
      </w:pPr>
    </w:p>
    <w:p w:rsidR="007F49DC" w:rsidRDefault="007F49DC">
      <w:pPr>
        <w:spacing w:after="200" w:line="276" w:lineRule="auto"/>
        <w:rPr>
          <w:rFonts w:ascii="Calibri" w:hAnsi="Calibri"/>
          <w:b/>
          <w:sz w:val="23"/>
          <w:szCs w:val="23"/>
          <w:u w:val="single"/>
          <w:lang w:eastAsia="ar-SA"/>
        </w:rPr>
      </w:pPr>
      <w:r>
        <w:rPr>
          <w:rFonts w:ascii="Calibri" w:hAnsi="Calibri"/>
          <w:b/>
          <w:sz w:val="23"/>
          <w:szCs w:val="23"/>
          <w:u w:val="single"/>
          <w:lang w:eastAsia="ar-SA"/>
        </w:rPr>
        <w:br w:type="page"/>
      </w:r>
    </w:p>
    <w:p w:rsidR="003E0406" w:rsidRPr="003E0406" w:rsidRDefault="003E0406" w:rsidP="003E0406">
      <w:pPr>
        <w:spacing w:after="120" w:line="360" w:lineRule="auto"/>
        <w:ind w:right="-568"/>
        <w:jc w:val="center"/>
        <w:rPr>
          <w:rFonts w:ascii="Calibri" w:hAnsi="Calibri"/>
          <w:b/>
          <w:sz w:val="23"/>
          <w:szCs w:val="23"/>
          <w:u w:val="single"/>
          <w:lang w:eastAsia="ar-SA"/>
        </w:rPr>
      </w:pPr>
      <w:r w:rsidRPr="003E0406">
        <w:rPr>
          <w:rFonts w:ascii="Calibri" w:hAnsi="Calibri"/>
          <w:b/>
          <w:sz w:val="23"/>
          <w:szCs w:val="23"/>
          <w:u w:val="single"/>
          <w:lang w:eastAsia="ar-SA"/>
        </w:rPr>
        <w:t xml:space="preserve">ANEXO I </w:t>
      </w:r>
      <w:r w:rsidR="00BF5D32">
        <w:rPr>
          <w:rFonts w:ascii="Calibri" w:hAnsi="Calibri"/>
          <w:b/>
          <w:sz w:val="23"/>
          <w:szCs w:val="23"/>
          <w:u w:val="single"/>
          <w:lang w:eastAsia="ar-SA"/>
        </w:rPr>
        <w:t xml:space="preserve">B </w:t>
      </w:r>
      <w:r w:rsidRPr="003E0406">
        <w:rPr>
          <w:rFonts w:ascii="Calibri" w:hAnsi="Calibri"/>
          <w:b/>
          <w:sz w:val="23"/>
          <w:szCs w:val="23"/>
          <w:u w:val="single"/>
          <w:lang w:eastAsia="ar-SA"/>
        </w:rPr>
        <w:t>– ENDEREÇO DE ENTREGA</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544"/>
        <w:gridCol w:w="5811"/>
      </w:tblGrid>
      <w:tr w:rsidR="003E0406" w:rsidRPr="003E0406" w:rsidTr="00587BD9">
        <w:trPr>
          <w:jc w:val="center"/>
        </w:trPr>
        <w:tc>
          <w:tcPr>
            <w:tcW w:w="710" w:type="dxa"/>
            <w:shd w:val="clear" w:color="auto" w:fill="auto"/>
            <w:vAlign w:val="center"/>
          </w:tcPr>
          <w:p w:rsidR="003E0406" w:rsidRPr="003E0406" w:rsidRDefault="003E0406" w:rsidP="003E0406">
            <w:pPr>
              <w:jc w:val="center"/>
              <w:rPr>
                <w:rFonts w:ascii="Calibri" w:hAnsi="Calibri" w:cs="Arial"/>
                <w:b/>
                <w:bCs/>
                <w:sz w:val="23"/>
                <w:szCs w:val="23"/>
              </w:rPr>
            </w:pPr>
            <w:r w:rsidRPr="003E0406">
              <w:rPr>
                <w:rFonts w:ascii="Calibri" w:hAnsi="Calibri" w:cs="Arial"/>
                <w:b/>
                <w:bCs/>
                <w:sz w:val="23"/>
                <w:szCs w:val="23"/>
              </w:rPr>
              <w:t>ITEM</w:t>
            </w:r>
          </w:p>
        </w:tc>
        <w:tc>
          <w:tcPr>
            <w:tcW w:w="3544" w:type="dxa"/>
            <w:shd w:val="clear" w:color="auto" w:fill="auto"/>
            <w:vAlign w:val="center"/>
          </w:tcPr>
          <w:p w:rsidR="003E0406" w:rsidRPr="003E0406" w:rsidRDefault="003E0406" w:rsidP="003E0406">
            <w:pPr>
              <w:jc w:val="center"/>
              <w:rPr>
                <w:rFonts w:ascii="Calibri" w:hAnsi="Calibri" w:cs="Arial"/>
                <w:b/>
                <w:bCs/>
                <w:sz w:val="23"/>
                <w:szCs w:val="23"/>
              </w:rPr>
            </w:pPr>
          </w:p>
          <w:p w:rsidR="003E0406" w:rsidRPr="003E0406" w:rsidRDefault="003E0406" w:rsidP="003E0406">
            <w:pPr>
              <w:jc w:val="center"/>
              <w:rPr>
                <w:rFonts w:ascii="Calibri" w:hAnsi="Calibri" w:cs="Arial"/>
                <w:b/>
                <w:bCs/>
                <w:sz w:val="23"/>
                <w:szCs w:val="23"/>
              </w:rPr>
            </w:pPr>
            <w:r w:rsidRPr="003E0406">
              <w:rPr>
                <w:rFonts w:ascii="Calibri" w:hAnsi="Calibri" w:cs="Arial"/>
                <w:b/>
                <w:bCs/>
                <w:sz w:val="23"/>
                <w:szCs w:val="23"/>
              </w:rPr>
              <w:t>NOME DA UNIDADE DE ENSINO</w:t>
            </w:r>
          </w:p>
          <w:p w:rsidR="003E0406" w:rsidRPr="003E0406" w:rsidRDefault="003E0406" w:rsidP="003E0406">
            <w:pPr>
              <w:jc w:val="center"/>
              <w:rPr>
                <w:rFonts w:ascii="Calibri" w:hAnsi="Calibri" w:cs="Arial"/>
                <w:b/>
                <w:bCs/>
                <w:sz w:val="23"/>
                <w:szCs w:val="23"/>
              </w:rPr>
            </w:pPr>
          </w:p>
        </w:tc>
        <w:tc>
          <w:tcPr>
            <w:tcW w:w="5811" w:type="dxa"/>
            <w:shd w:val="clear" w:color="auto" w:fill="auto"/>
            <w:vAlign w:val="center"/>
          </w:tcPr>
          <w:p w:rsidR="003E0406" w:rsidRPr="003E0406" w:rsidRDefault="003E0406" w:rsidP="003E0406">
            <w:pPr>
              <w:jc w:val="center"/>
              <w:rPr>
                <w:rFonts w:ascii="Calibri" w:hAnsi="Calibri" w:cs="Arial"/>
                <w:b/>
                <w:bCs/>
                <w:sz w:val="23"/>
                <w:szCs w:val="23"/>
              </w:rPr>
            </w:pPr>
            <w:r w:rsidRPr="003E0406">
              <w:rPr>
                <w:rFonts w:ascii="Calibri" w:hAnsi="Calibri" w:cs="Arial"/>
                <w:b/>
                <w:bCs/>
                <w:sz w:val="23"/>
                <w:szCs w:val="23"/>
              </w:rPr>
              <w:t>ENDEREÇO</w:t>
            </w:r>
          </w:p>
        </w:tc>
      </w:tr>
      <w:tr w:rsidR="003E0406" w:rsidRPr="003E0406" w:rsidTr="00587BD9">
        <w:trPr>
          <w:jc w:val="center"/>
        </w:trPr>
        <w:tc>
          <w:tcPr>
            <w:tcW w:w="710" w:type="dxa"/>
            <w:shd w:val="clear" w:color="auto" w:fill="auto"/>
            <w:vAlign w:val="center"/>
          </w:tcPr>
          <w:p w:rsidR="003E0406" w:rsidRPr="003E0406" w:rsidRDefault="003E0406" w:rsidP="003E0406">
            <w:pPr>
              <w:jc w:val="center"/>
              <w:rPr>
                <w:rFonts w:ascii="Calibri" w:hAnsi="Calibri" w:cs="Arial"/>
                <w:b/>
                <w:sz w:val="23"/>
                <w:szCs w:val="23"/>
              </w:rPr>
            </w:pPr>
            <w:r w:rsidRPr="003E0406">
              <w:rPr>
                <w:rFonts w:ascii="Calibri" w:hAnsi="Calibri" w:cs="Arial"/>
                <w:b/>
                <w:sz w:val="23"/>
                <w:szCs w:val="23"/>
              </w:rPr>
              <w:t>01</w:t>
            </w:r>
          </w:p>
        </w:tc>
        <w:tc>
          <w:tcPr>
            <w:tcW w:w="3544" w:type="dxa"/>
            <w:shd w:val="clear" w:color="auto" w:fill="auto"/>
            <w:vAlign w:val="center"/>
          </w:tcPr>
          <w:p w:rsidR="003E0406" w:rsidRPr="003E0406" w:rsidRDefault="003E0406" w:rsidP="003E0406">
            <w:pPr>
              <w:jc w:val="both"/>
              <w:rPr>
                <w:rFonts w:ascii="Calibri" w:hAnsi="Calibri" w:cs="Arial"/>
                <w:sz w:val="23"/>
                <w:szCs w:val="23"/>
              </w:rPr>
            </w:pPr>
            <w:r w:rsidRPr="003E0406">
              <w:rPr>
                <w:rFonts w:ascii="Calibri" w:hAnsi="Calibri" w:cs="Arial"/>
                <w:sz w:val="23"/>
                <w:szCs w:val="23"/>
              </w:rPr>
              <w:t xml:space="preserve">ESCOLA DE ENFERMAGEM </w:t>
            </w:r>
          </w:p>
        </w:tc>
        <w:tc>
          <w:tcPr>
            <w:tcW w:w="5811" w:type="dxa"/>
            <w:shd w:val="clear" w:color="auto" w:fill="auto"/>
            <w:vAlign w:val="center"/>
          </w:tcPr>
          <w:p w:rsidR="003E0406" w:rsidRPr="003E0406" w:rsidRDefault="003E0406" w:rsidP="003E0406">
            <w:pPr>
              <w:jc w:val="center"/>
              <w:rPr>
                <w:rFonts w:ascii="Calibri" w:hAnsi="Calibri" w:cs="Arial"/>
                <w:color w:val="222222"/>
                <w:sz w:val="23"/>
                <w:szCs w:val="23"/>
                <w:shd w:val="clear" w:color="auto" w:fill="FFFFFF"/>
              </w:rPr>
            </w:pPr>
          </w:p>
          <w:p w:rsidR="003E0406" w:rsidRPr="003E0406" w:rsidRDefault="003E0406" w:rsidP="003E0406">
            <w:pPr>
              <w:jc w:val="center"/>
              <w:rPr>
                <w:rFonts w:ascii="Calibri" w:hAnsi="Calibri" w:cs="Arial"/>
                <w:color w:val="222222"/>
                <w:sz w:val="23"/>
                <w:szCs w:val="23"/>
                <w:shd w:val="clear" w:color="auto" w:fill="FFFFFF"/>
              </w:rPr>
            </w:pPr>
            <w:r w:rsidRPr="003E0406">
              <w:rPr>
                <w:rFonts w:ascii="Calibri" w:hAnsi="Calibri" w:cs="Arial"/>
                <w:color w:val="222222"/>
                <w:sz w:val="23"/>
                <w:szCs w:val="23"/>
                <w:shd w:val="clear" w:color="auto" w:fill="FFFFFF"/>
              </w:rPr>
              <w:t xml:space="preserve">R. Dr. Augusto Viana, s/n - Canela, Salvador - BA, </w:t>
            </w:r>
          </w:p>
          <w:p w:rsidR="003E0406" w:rsidRPr="003E0406" w:rsidRDefault="003E0406" w:rsidP="003E0406">
            <w:pPr>
              <w:jc w:val="center"/>
              <w:rPr>
                <w:rFonts w:ascii="Calibri" w:hAnsi="Calibri" w:cs="Arial"/>
                <w:color w:val="222222"/>
                <w:sz w:val="23"/>
                <w:szCs w:val="23"/>
                <w:shd w:val="clear" w:color="auto" w:fill="FFFFFF"/>
              </w:rPr>
            </w:pPr>
            <w:r w:rsidRPr="003E0406">
              <w:rPr>
                <w:rFonts w:ascii="Calibri" w:hAnsi="Calibri" w:cs="Segoe UI"/>
                <w:sz w:val="23"/>
                <w:szCs w:val="23"/>
                <w:shd w:val="clear" w:color="auto" w:fill="FFFFFF"/>
              </w:rPr>
              <w:t>CEP</w:t>
            </w:r>
            <w:r w:rsidRPr="003E0406">
              <w:rPr>
                <w:rFonts w:ascii="Calibri" w:hAnsi="Calibri" w:cs="Arial"/>
                <w:color w:val="222222"/>
                <w:sz w:val="23"/>
                <w:szCs w:val="23"/>
                <w:shd w:val="clear" w:color="auto" w:fill="FFFFFF"/>
              </w:rPr>
              <w:t xml:space="preserve"> 40110-060</w:t>
            </w:r>
          </w:p>
          <w:p w:rsidR="003E0406" w:rsidRPr="003E0406" w:rsidRDefault="003E0406" w:rsidP="003E0406">
            <w:pPr>
              <w:jc w:val="center"/>
              <w:rPr>
                <w:rFonts w:ascii="Calibri" w:hAnsi="Calibri"/>
                <w:sz w:val="23"/>
                <w:szCs w:val="23"/>
              </w:rPr>
            </w:pPr>
          </w:p>
        </w:tc>
      </w:tr>
      <w:tr w:rsidR="003E0406" w:rsidRPr="003E0406" w:rsidTr="00587BD9">
        <w:trPr>
          <w:jc w:val="center"/>
        </w:trPr>
        <w:tc>
          <w:tcPr>
            <w:tcW w:w="710" w:type="dxa"/>
            <w:shd w:val="clear" w:color="auto" w:fill="auto"/>
            <w:vAlign w:val="center"/>
          </w:tcPr>
          <w:p w:rsidR="003E0406" w:rsidRPr="003E0406" w:rsidRDefault="003E0406" w:rsidP="003E0406">
            <w:pPr>
              <w:jc w:val="center"/>
              <w:rPr>
                <w:rFonts w:ascii="Calibri" w:hAnsi="Calibri" w:cs="Arial"/>
                <w:b/>
                <w:sz w:val="23"/>
                <w:szCs w:val="23"/>
              </w:rPr>
            </w:pPr>
            <w:r w:rsidRPr="003E0406">
              <w:rPr>
                <w:rFonts w:ascii="Calibri" w:hAnsi="Calibri" w:cs="Arial"/>
                <w:b/>
                <w:sz w:val="23"/>
                <w:szCs w:val="23"/>
              </w:rPr>
              <w:t>02</w:t>
            </w:r>
          </w:p>
        </w:tc>
        <w:tc>
          <w:tcPr>
            <w:tcW w:w="3544" w:type="dxa"/>
            <w:shd w:val="clear" w:color="auto" w:fill="auto"/>
            <w:vAlign w:val="center"/>
          </w:tcPr>
          <w:p w:rsidR="003E0406" w:rsidRPr="003E0406" w:rsidRDefault="003E0406" w:rsidP="003E0406">
            <w:pPr>
              <w:jc w:val="both"/>
              <w:rPr>
                <w:rFonts w:ascii="Calibri" w:hAnsi="Calibri" w:cs="Arial"/>
                <w:sz w:val="23"/>
                <w:szCs w:val="23"/>
              </w:rPr>
            </w:pPr>
            <w:r w:rsidRPr="003E0406">
              <w:rPr>
                <w:rFonts w:ascii="Calibri" w:hAnsi="Calibri" w:cs="Arial"/>
                <w:sz w:val="23"/>
                <w:szCs w:val="23"/>
              </w:rPr>
              <w:t xml:space="preserve">FACULDADE DE ADMINISTRAÇÃO </w:t>
            </w:r>
          </w:p>
        </w:tc>
        <w:tc>
          <w:tcPr>
            <w:tcW w:w="5811" w:type="dxa"/>
            <w:shd w:val="clear" w:color="auto" w:fill="auto"/>
            <w:vAlign w:val="center"/>
          </w:tcPr>
          <w:p w:rsidR="003E0406" w:rsidRPr="003E0406" w:rsidRDefault="003E0406" w:rsidP="003E0406">
            <w:pPr>
              <w:jc w:val="center"/>
              <w:rPr>
                <w:rFonts w:ascii="Calibri" w:hAnsi="Calibri" w:cs="Arial"/>
                <w:color w:val="222222"/>
                <w:sz w:val="23"/>
                <w:szCs w:val="23"/>
                <w:shd w:val="clear" w:color="auto" w:fill="FFFFFF"/>
              </w:rPr>
            </w:pPr>
          </w:p>
          <w:p w:rsidR="003E0406" w:rsidRPr="003E0406" w:rsidRDefault="003E0406" w:rsidP="003E0406">
            <w:pPr>
              <w:jc w:val="center"/>
              <w:rPr>
                <w:rFonts w:ascii="Calibri" w:hAnsi="Calibri" w:cs="Arial"/>
                <w:color w:val="222222"/>
                <w:sz w:val="23"/>
                <w:szCs w:val="23"/>
                <w:shd w:val="clear" w:color="auto" w:fill="FFFFFF"/>
              </w:rPr>
            </w:pPr>
            <w:r w:rsidRPr="003E0406">
              <w:rPr>
                <w:rFonts w:ascii="Calibri" w:hAnsi="Calibri" w:cs="Arial"/>
                <w:color w:val="222222"/>
                <w:sz w:val="23"/>
                <w:szCs w:val="23"/>
                <w:shd w:val="clear" w:color="auto" w:fill="FFFFFF"/>
              </w:rPr>
              <w:t xml:space="preserve">Av. Reitor Miguel Calmon, s/n - Vale do Canela, Salvador - BA, </w:t>
            </w:r>
            <w:r w:rsidRPr="003E0406">
              <w:rPr>
                <w:rFonts w:ascii="Calibri" w:hAnsi="Calibri" w:cs="Segoe UI"/>
                <w:sz w:val="23"/>
                <w:szCs w:val="23"/>
                <w:shd w:val="clear" w:color="auto" w:fill="FFFFFF"/>
              </w:rPr>
              <w:t>CEP</w:t>
            </w:r>
            <w:r w:rsidRPr="003E0406">
              <w:rPr>
                <w:rFonts w:ascii="Calibri" w:hAnsi="Calibri" w:cs="Arial"/>
                <w:color w:val="222222"/>
                <w:sz w:val="23"/>
                <w:szCs w:val="23"/>
                <w:shd w:val="clear" w:color="auto" w:fill="FFFFFF"/>
              </w:rPr>
              <w:t xml:space="preserve"> 40110-903</w:t>
            </w:r>
          </w:p>
          <w:p w:rsidR="003E0406" w:rsidRPr="003E0406" w:rsidRDefault="003E0406" w:rsidP="003E0406">
            <w:pPr>
              <w:jc w:val="center"/>
              <w:rPr>
                <w:rFonts w:ascii="Calibri" w:hAnsi="Calibri"/>
                <w:sz w:val="23"/>
                <w:szCs w:val="23"/>
              </w:rPr>
            </w:pPr>
          </w:p>
        </w:tc>
      </w:tr>
      <w:tr w:rsidR="003E0406" w:rsidRPr="003E0406" w:rsidTr="00587BD9">
        <w:trPr>
          <w:jc w:val="center"/>
        </w:trPr>
        <w:tc>
          <w:tcPr>
            <w:tcW w:w="710" w:type="dxa"/>
            <w:shd w:val="clear" w:color="auto" w:fill="auto"/>
            <w:vAlign w:val="center"/>
          </w:tcPr>
          <w:p w:rsidR="003E0406" w:rsidRPr="003E0406" w:rsidRDefault="003E0406" w:rsidP="003E0406">
            <w:pPr>
              <w:jc w:val="center"/>
              <w:rPr>
                <w:rFonts w:ascii="Calibri" w:hAnsi="Calibri" w:cs="Arial"/>
                <w:b/>
                <w:sz w:val="23"/>
                <w:szCs w:val="23"/>
              </w:rPr>
            </w:pPr>
            <w:r w:rsidRPr="003E0406">
              <w:rPr>
                <w:rFonts w:ascii="Calibri" w:hAnsi="Calibri" w:cs="Arial"/>
                <w:b/>
                <w:sz w:val="23"/>
                <w:szCs w:val="23"/>
              </w:rPr>
              <w:t>03</w:t>
            </w:r>
          </w:p>
        </w:tc>
        <w:tc>
          <w:tcPr>
            <w:tcW w:w="3544" w:type="dxa"/>
            <w:shd w:val="clear" w:color="auto" w:fill="auto"/>
            <w:vAlign w:val="center"/>
          </w:tcPr>
          <w:p w:rsidR="003E0406" w:rsidRPr="003E0406" w:rsidRDefault="003E0406" w:rsidP="003E0406">
            <w:pPr>
              <w:jc w:val="both"/>
              <w:rPr>
                <w:rFonts w:ascii="Calibri" w:hAnsi="Calibri" w:cs="Arial"/>
                <w:sz w:val="23"/>
                <w:szCs w:val="23"/>
              </w:rPr>
            </w:pPr>
            <w:r w:rsidRPr="003E0406">
              <w:rPr>
                <w:rFonts w:ascii="Calibri" w:hAnsi="Calibri" w:cs="Arial"/>
                <w:sz w:val="23"/>
                <w:szCs w:val="23"/>
              </w:rPr>
              <w:t>FACULDADE DE CIÊNCIAS ECONÔMICAS</w:t>
            </w:r>
          </w:p>
        </w:tc>
        <w:tc>
          <w:tcPr>
            <w:tcW w:w="5811" w:type="dxa"/>
            <w:shd w:val="clear" w:color="auto" w:fill="auto"/>
            <w:vAlign w:val="center"/>
          </w:tcPr>
          <w:p w:rsidR="003E0406" w:rsidRPr="003E0406" w:rsidRDefault="003E0406" w:rsidP="003E0406">
            <w:pPr>
              <w:jc w:val="center"/>
              <w:rPr>
                <w:rFonts w:ascii="Calibri" w:hAnsi="Calibri" w:cs="Arial"/>
                <w:color w:val="222222"/>
                <w:sz w:val="23"/>
                <w:szCs w:val="23"/>
                <w:shd w:val="clear" w:color="auto" w:fill="FFFFFF"/>
              </w:rPr>
            </w:pPr>
          </w:p>
          <w:p w:rsidR="003E0406" w:rsidRPr="003E0406" w:rsidRDefault="003E0406" w:rsidP="003E0406">
            <w:pPr>
              <w:jc w:val="center"/>
              <w:rPr>
                <w:rFonts w:ascii="Calibri" w:hAnsi="Calibri" w:cs="Arial"/>
                <w:color w:val="222222"/>
                <w:sz w:val="23"/>
                <w:szCs w:val="23"/>
                <w:shd w:val="clear" w:color="auto" w:fill="FFFFFF"/>
              </w:rPr>
            </w:pPr>
            <w:r w:rsidRPr="003E0406">
              <w:rPr>
                <w:rFonts w:ascii="Calibri" w:hAnsi="Calibri" w:cs="Arial"/>
                <w:color w:val="222222"/>
                <w:sz w:val="23"/>
                <w:szCs w:val="23"/>
                <w:shd w:val="clear" w:color="auto" w:fill="FFFFFF"/>
              </w:rPr>
              <w:t xml:space="preserve">Praça da Piedade, 06 - Dois de </w:t>
            </w:r>
            <w:proofErr w:type="gramStart"/>
            <w:r w:rsidRPr="003E0406">
              <w:rPr>
                <w:rFonts w:ascii="Calibri" w:hAnsi="Calibri" w:cs="Arial"/>
                <w:color w:val="222222"/>
                <w:sz w:val="23"/>
                <w:szCs w:val="23"/>
                <w:shd w:val="clear" w:color="auto" w:fill="FFFFFF"/>
              </w:rPr>
              <w:t>Julho</w:t>
            </w:r>
            <w:proofErr w:type="gramEnd"/>
            <w:r w:rsidRPr="003E0406">
              <w:rPr>
                <w:rFonts w:ascii="Calibri" w:hAnsi="Calibri" w:cs="Arial"/>
                <w:color w:val="222222"/>
                <w:sz w:val="23"/>
                <w:szCs w:val="23"/>
                <w:shd w:val="clear" w:color="auto" w:fill="FFFFFF"/>
              </w:rPr>
              <w:t xml:space="preserve">, Salvador - BA, </w:t>
            </w:r>
          </w:p>
          <w:p w:rsidR="003E0406" w:rsidRPr="003E0406" w:rsidRDefault="003E0406" w:rsidP="003E0406">
            <w:pPr>
              <w:jc w:val="center"/>
              <w:rPr>
                <w:rFonts w:ascii="Calibri" w:hAnsi="Calibri" w:cs="Arial"/>
                <w:color w:val="222222"/>
                <w:sz w:val="23"/>
                <w:szCs w:val="23"/>
                <w:shd w:val="clear" w:color="auto" w:fill="FFFFFF"/>
              </w:rPr>
            </w:pPr>
            <w:r w:rsidRPr="003E0406">
              <w:rPr>
                <w:rFonts w:ascii="Calibri" w:hAnsi="Calibri" w:cs="Segoe UI"/>
                <w:sz w:val="23"/>
                <w:szCs w:val="23"/>
                <w:shd w:val="clear" w:color="auto" w:fill="FFFFFF"/>
              </w:rPr>
              <w:t>CEP</w:t>
            </w:r>
            <w:r w:rsidRPr="003E0406">
              <w:rPr>
                <w:rFonts w:ascii="Calibri" w:hAnsi="Calibri" w:cs="Arial"/>
                <w:color w:val="222222"/>
                <w:sz w:val="23"/>
                <w:szCs w:val="23"/>
                <w:shd w:val="clear" w:color="auto" w:fill="FFFFFF"/>
              </w:rPr>
              <w:t xml:space="preserve"> 40070-010</w:t>
            </w:r>
          </w:p>
          <w:p w:rsidR="003E0406" w:rsidRPr="003E0406" w:rsidRDefault="003E0406" w:rsidP="003E0406">
            <w:pPr>
              <w:jc w:val="center"/>
              <w:rPr>
                <w:rFonts w:ascii="Calibri" w:hAnsi="Calibri"/>
                <w:sz w:val="23"/>
                <w:szCs w:val="23"/>
              </w:rPr>
            </w:pPr>
          </w:p>
        </w:tc>
      </w:tr>
      <w:tr w:rsidR="003E0406" w:rsidRPr="003E0406" w:rsidTr="00587BD9">
        <w:trPr>
          <w:jc w:val="center"/>
        </w:trPr>
        <w:tc>
          <w:tcPr>
            <w:tcW w:w="710" w:type="dxa"/>
            <w:shd w:val="clear" w:color="auto" w:fill="auto"/>
            <w:vAlign w:val="center"/>
          </w:tcPr>
          <w:p w:rsidR="003E0406" w:rsidRPr="003E0406" w:rsidRDefault="003E0406" w:rsidP="003E0406">
            <w:pPr>
              <w:jc w:val="center"/>
              <w:rPr>
                <w:rFonts w:ascii="Calibri" w:hAnsi="Calibri" w:cs="Arial"/>
                <w:b/>
                <w:sz w:val="23"/>
                <w:szCs w:val="23"/>
              </w:rPr>
            </w:pPr>
            <w:r w:rsidRPr="003E0406">
              <w:rPr>
                <w:rFonts w:ascii="Calibri" w:hAnsi="Calibri" w:cs="Arial"/>
                <w:b/>
                <w:sz w:val="23"/>
                <w:szCs w:val="23"/>
              </w:rPr>
              <w:t>04</w:t>
            </w:r>
          </w:p>
        </w:tc>
        <w:tc>
          <w:tcPr>
            <w:tcW w:w="3544" w:type="dxa"/>
            <w:shd w:val="clear" w:color="auto" w:fill="auto"/>
            <w:vAlign w:val="center"/>
          </w:tcPr>
          <w:p w:rsidR="003E0406" w:rsidRPr="003E0406" w:rsidRDefault="003E0406" w:rsidP="003E0406">
            <w:pPr>
              <w:jc w:val="both"/>
              <w:rPr>
                <w:rFonts w:ascii="Calibri" w:hAnsi="Calibri" w:cs="Arial"/>
                <w:sz w:val="23"/>
                <w:szCs w:val="23"/>
              </w:rPr>
            </w:pPr>
            <w:r w:rsidRPr="003E0406">
              <w:rPr>
                <w:rFonts w:ascii="Calibri" w:hAnsi="Calibri" w:cs="Arial"/>
                <w:sz w:val="23"/>
                <w:szCs w:val="23"/>
              </w:rPr>
              <w:t xml:space="preserve">FACULDADE DE ODONTOLOGIA </w:t>
            </w:r>
          </w:p>
        </w:tc>
        <w:tc>
          <w:tcPr>
            <w:tcW w:w="5811" w:type="dxa"/>
            <w:shd w:val="clear" w:color="auto" w:fill="auto"/>
            <w:vAlign w:val="center"/>
          </w:tcPr>
          <w:p w:rsidR="003E0406" w:rsidRPr="003E0406" w:rsidRDefault="003E0406" w:rsidP="003E0406">
            <w:pPr>
              <w:jc w:val="center"/>
              <w:rPr>
                <w:rFonts w:ascii="Calibri" w:hAnsi="Calibri" w:cs="Arial"/>
                <w:color w:val="222222"/>
                <w:sz w:val="23"/>
                <w:szCs w:val="23"/>
                <w:shd w:val="clear" w:color="auto" w:fill="FFFFFF"/>
              </w:rPr>
            </w:pPr>
          </w:p>
          <w:p w:rsidR="003E0406" w:rsidRPr="003E0406" w:rsidRDefault="003E0406" w:rsidP="003E0406">
            <w:pPr>
              <w:jc w:val="center"/>
              <w:rPr>
                <w:rFonts w:ascii="Calibri" w:hAnsi="Calibri" w:cs="Arial"/>
                <w:color w:val="222222"/>
                <w:sz w:val="23"/>
                <w:szCs w:val="23"/>
                <w:shd w:val="clear" w:color="auto" w:fill="FFFFFF"/>
              </w:rPr>
            </w:pPr>
            <w:r w:rsidRPr="003E0406">
              <w:rPr>
                <w:rFonts w:ascii="Calibri" w:hAnsi="Calibri" w:cs="Arial"/>
                <w:color w:val="222222"/>
                <w:sz w:val="23"/>
                <w:szCs w:val="23"/>
                <w:shd w:val="clear" w:color="auto" w:fill="FFFFFF"/>
              </w:rPr>
              <w:t xml:space="preserve">Av. Araújo Pinho, 62 - Canela, Salvador - BA, </w:t>
            </w:r>
          </w:p>
          <w:p w:rsidR="003E0406" w:rsidRPr="003E0406" w:rsidRDefault="003E0406" w:rsidP="003E0406">
            <w:pPr>
              <w:jc w:val="center"/>
              <w:rPr>
                <w:rFonts w:ascii="Calibri" w:hAnsi="Calibri" w:cs="Arial"/>
                <w:color w:val="222222"/>
                <w:sz w:val="23"/>
                <w:szCs w:val="23"/>
                <w:shd w:val="clear" w:color="auto" w:fill="FFFFFF"/>
              </w:rPr>
            </w:pPr>
            <w:r w:rsidRPr="003E0406">
              <w:rPr>
                <w:rFonts w:ascii="Calibri" w:hAnsi="Calibri" w:cs="Segoe UI"/>
                <w:sz w:val="23"/>
                <w:szCs w:val="23"/>
                <w:shd w:val="clear" w:color="auto" w:fill="FFFFFF"/>
              </w:rPr>
              <w:t>CEP</w:t>
            </w:r>
            <w:r w:rsidRPr="003E0406">
              <w:rPr>
                <w:rFonts w:ascii="Calibri" w:hAnsi="Calibri" w:cs="Arial"/>
                <w:color w:val="222222"/>
                <w:sz w:val="23"/>
                <w:szCs w:val="23"/>
                <w:shd w:val="clear" w:color="auto" w:fill="FFFFFF"/>
              </w:rPr>
              <w:t xml:space="preserve"> 40110-040</w:t>
            </w:r>
          </w:p>
          <w:p w:rsidR="003E0406" w:rsidRPr="003E0406" w:rsidRDefault="003E0406" w:rsidP="003E0406">
            <w:pPr>
              <w:jc w:val="center"/>
              <w:rPr>
                <w:rFonts w:ascii="Calibri" w:hAnsi="Calibri"/>
                <w:sz w:val="23"/>
                <w:szCs w:val="23"/>
              </w:rPr>
            </w:pPr>
          </w:p>
        </w:tc>
      </w:tr>
      <w:tr w:rsidR="003E0406" w:rsidRPr="003E0406" w:rsidTr="00587BD9">
        <w:trPr>
          <w:jc w:val="center"/>
        </w:trPr>
        <w:tc>
          <w:tcPr>
            <w:tcW w:w="710" w:type="dxa"/>
            <w:shd w:val="clear" w:color="auto" w:fill="auto"/>
            <w:vAlign w:val="center"/>
          </w:tcPr>
          <w:p w:rsidR="003E0406" w:rsidRPr="003E0406" w:rsidRDefault="003E0406" w:rsidP="003E0406">
            <w:pPr>
              <w:jc w:val="center"/>
              <w:rPr>
                <w:rFonts w:ascii="Calibri" w:hAnsi="Calibri" w:cs="Arial"/>
                <w:b/>
                <w:sz w:val="23"/>
                <w:szCs w:val="23"/>
              </w:rPr>
            </w:pPr>
            <w:r w:rsidRPr="003E0406">
              <w:rPr>
                <w:rFonts w:ascii="Calibri" w:hAnsi="Calibri" w:cs="Arial"/>
                <w:b/>
                <w:sz w:val="23"/>
                <w:szCs w:val="23"/>
              </w:rPr>
              <w:t>05</w:t>
            </w:r>
          </w:p>
        </w:tc>
        <w:tc>
          <w:tcPr>
            <w:tcW w:w="3544" w:type="dxa"/>
            <w:shd w:val="clear" w:color="auto" w:fill="auto"/>
            <w:vAlign w:val="center"/>
          </w:tcPr>
          <w:p w:rsidR="003E0406" w:rsidRPr="003E0406" w:rsidRDefault="003E0406" w:rsidP="003E0406">
            <w:pPr>
              <w:jc w:val="both"/>
              <w:rPr>
                <w:rFonts w:ascii="Calibri" w:hAnsi="Calibri" w:cs="Arial"/>
                <w:sz w:val="23"/>
                <w:szCs w:val="23"/>
              </w:rPr>
            </w:pPr>
            <w:r w:rsidRPr="003E0406">
              <w:rPr>
                <w:rFonts w:ascii="Calibri" w:hAnsi="Calibri" w:cs="Arial"/>
                <w:sz w:val="23"/>
                <w:szCs w:val="23"/>
              </w:rPr>
              <w:t xml:space="preserve">IHAC - INSTITUTO DE HUMANIDADES, ARTES E CIÊNCIAS </w:t>
            </w:r>
          </w:p>
        </w:tc>
        <w:tc>
          <w:tcPr>
            <w:tcW w:w="5811" w:type="dxa"/>
            <w:shd w:val="clear" w:color="auto" w:fill="auto"/>
            <w:vAlign w:val="center"/>
          </w:tcPr>
          <w:p w:rsidR="003E0406" w:rsidRPr="003E0406" w:rsidRDefault="003E0406" w:rsidP="003E0406">
            <w:pPr>
              <w:jc w:val="center"/>
              <w:rPr>
                <w:rFonts w:ascii="Calibri" w:hAnsi="Calibri" w:cs="Arial"/>
                <w:sz w:val="23"/>
                <w:szCs w:val="23"/>
                <w:shd w:val="clear" w:color="auto" w:fill="FFFFFF"/>
              </w:rPr>
            </w:pPr>
          </w:p>
          <w:p w:rsidR="003E0406" w:rsidRPr="003E0406" w:rsidRDefault="003E0406" w:rsidP="003E0406">
            <w:pPr>
              <w:jc w:val="center"/>
              <w:rPr>
                <w:rFonts w:ascii="Calibri" w:hAnsi="Calibri" w:cs="Arial"/>
                <w:sz w:val="23"/>
                <w:szCs w:val="23"/>
                <w:shd w:val="clear" w:color="auto" w:fill="FFFFFF"/>
              </w:rPr>
            </w:pPr>
            <w:r w:rsidRPr="003E0406">
              <w:rPr>
                <w:rFonts w:ascii="Calibri" w:hAnsi="Calibri" w:cs="Arial"/>
                <w:sz w:val="23"/>
                <w:szCs w:val="23"/>
                <w:shd w:val="clear" w:color="auto" w:fill="FFFFFF"/>
              </w:rPr>
              <w:t>R. Barão de Jeremoabo, PAF IV - s/n, Ondina, Salvador – BA,</w:t>
            </w:r>
          </w:p>
          <w:p w:rsidR="003E0406" w:rsidRPr="003E0406" w:rsidRDefault="003E0406" w:rsidP="003E0406">
            <w:pPr>
              <w:jc w:val="center"/>
              <w:rPr>
                <w:rFonts w:ascii="Calibri" w:hAnsi="Calibri" w:cs="Arial"/>
                <w:sz w:val="23"/>
                <w:szCs w:val="23"/>
                <w:shd w:val="clear" w:color="auto" w:fill="FFFFFF"/>
              </w:rPr>
            </w:pPr>
            <w:r w:rsidRPr="003E0406">
              <w:rPr>
                <w:rFonts w:ascii="Calibri" w:hAnsi="Calibri" w:cs="Segoe UI"/>
                <w:sz w:val="23"/>
                <w:szCs w:val="23"/>
                <w:shd w:val="clear" w:color="auto" w:fill="FFFFFF"/>
              </w:rPr>
              <w:t>CEP</w:t>
            </w:r>
            <w:r w:rsidRPr="003E0406">
              <w:rPr>
                <w:rFonts w:ascii="Calibri" w:hAnsi="Calibri" w:cs="Arial"/>
                <w:sz w:val="23"/>
                <w:szCs w:val="23"/>
                <w:shd w:val="clear" w:color="auto" w:fill="FFFFFF"/>
              </w:rPr>
              <w:t xml:space="preserve"> 40170-115</w:t>
            </w:r>
          </w:p>
          <w:p w:rsidR="003E0406" w:rsidRPr="003E0406" w:rsidRDefault="003E0406" w:rsidP="003E0406">
            <w:pPr>
              <w:jc w:val="center"/>
              <w:rPr>
                <w:rFonts w:ascii="Calibri" w:hAnsi="Calibri" w:cs="Arial"/>
                <w:sz w:val="23"/>
                <w:szCs w:val="23"/>
              </w:rPr>
            </w:pPr>
          </w:p>
        </w:tc>
      </w:tr>
      <w:tr w:rsidR="003E0406" w:rsidRPr="003E0406" w:rsidTr="00587BD9">
        <w:trPr>
          <w:jc w:val="center"/>
        </w:trPr>
        <w:tc>
          <w:tcPr>
            <w:tcW w:w="710" w:type="dxa"/>
            <w:shd w:val="clear" w:color="auto" w:fill="auto"/>
            <w:vAlign w:val="center"/>
          </w:tcPr>
          <w:p w:rsidR="003E0406" w:rsidRPr="003E0406" w:rsidRDefault="003E0406" w:rsidP="003E0406">
            <w:pPr>
              <w:jc w:val="center"/>
              <w:rPr>
                <w:rFonts w:ascii="Calibri" w:hAnsi="Calibri" w:cs="Arial"/>
                <w:b/>
                <w:sz w:val="23"/>
                <w:szCs w:val="23"/>
              </w:rPr>
            </w:pPr>
            <w:r w:rsidRPr="003E0406">
              <w:rPr>
                <w:rFonts w:ascii="Calibri" w:hAnsi="Calibri" w:cs="Arial"/>
                <w:b/>
                <w:sz w:val="23"/>
                <w:szCs w:val="23"/>
              </w:rPr>
              <w:t>06</w:t>
            </w:r>
          </w:p>
        </w:tc>
        <w:tc>
          <w:tcPr>
            <w:tcW w:w="3544" w:type="dxa"/>
            <w:shd w:val="clear" w:color="auto" w:fill="auto"/>
            <w:vAlign w:val="center"/>
          </w:tcPr>
          <w:p w:rsidR="003E0406" w:rsidRPr="003E0406" w:rsidRDefault="003E0406" w:rsidP="003E0406">
            <w:pPr>
              <w:jc w:val="both"/>
              <w:rPr>
                <w:rFonts w:ascii="Calibri" w:hAnsi="Calibri" w:cs="Arial"/>
                <w:sz w:val="23"/>
                <w:szCs w:val="23"/>
              </w:rPr>
            </w:pPr>
            <w:r w:rsidRPr="003E0406">
              <w:rPr>
                <w:rFonts w:ascii="Calibri" w:hAnsi="Calibri" w:cs="Arial"/>
                <w:sz w:val="23"/>
                <w:szCs w:val="23"/>
              </w:rPr>
              <w:t xml:space="preserve">ICS - INSTITUTO DE CIÊNCIAS DA SAÚDE </w:t>
            </w:r>
          </w:p>
        </w:tc>
        <w:tc>
          <w:tcPr>
            <w:tcW w:w="5811" w:type="dxa"/>
            <w:shd w:val="clear" w:color="auto" w:fill="auto"/>
            <w:vAlign w:val="center"/>
          </w:tcPr>
          <w:p w:rsidR="003E0406" w:rsidRPr="003E0406" w:rsidRDefault="003E0406" w:rsidP="003E0406">
            <w:pPr>
              <w:jc w:val="center"/>
              <w:rPr>
                <w:rFonts w:ascii="Calibri" w:hAnsi="Calibri" w:cs="Segoe UI"/>
                <w:sz w:val="23"/>
                <w:szCs w:val="23"/>
                <w:shd w:val="clear" w:color="auto" w:fill="FFFFFF"/>
              </w:rPr>
            </w:pPr>
          </w:p>
          <w:p w:rsidR="003E0406" w:rsidRPr="003E0406" w:rsidRDefault="003E0406" w:rsidP="003E0406">
            <w:pPr>
              <w:jc w:val="center"/>
              <w:rPr>
                <w:rFonts w:ascii="Calibri" w:hAnsi="Calibri"/>
                <w:sz w:val="23"/>
                <w:szCs w:val="23"/>
              </w:rPr>
            </w:pPr>
            <w:r w:rsidRPr="003E0406">
              <w:rPr>
                <w:rFonts w:ascii="Calibri" w:hAnsi="Calibri" w:cs="Segoe UI"/>
                <w:sz w:val="23"/>
                <w:szCs w:val="23"/>
                <w:shd w:val="clear" w:color="auto" w:fill="FFFFFF"/>
              </w:rPr>
              <w:t xml:space="preserve">Av. Reitor Miguel Calmon s/n – Vale do Canela, Salvador – </w:t>
            </w:r>
            <w:proofErr w:type="gramStart"/>
            <w:r w:rsidRPr="003E0406">
              <w:rPr>
                <w:rFonts w:ascii="Calibri" w:hAnsi="Calibri" w:cs="Segoe UI"/>
                <w:sz w:val="23"/>
                <w:szCs w:val="23"/>
                <w:shd w:val="clear" w:color="auto" w:fill="FFFFFF"/>
              </w:rPr>
              <w:t>BA,</w:t>
            </w:r>
            <w:r w:rsidRPr="003E0406">
              <w:rPr>
                <w:rFonts w:ascii="Calibri" w:hAnsi="Calibri" w:cs="Segoe UI"/>
                <w:sz w:val="23"/>
                <w:szCs w:val="23"/>
              </w:rPr>
              <w:br/>
            </w:r>
            <w:r w:rsidRPr="003E0406">
              <w:rPr>
                <w:rFonts w:ascii="Calibri" w:hAnsi="Calibri" w:cs="Segoe UI"/>
                <w:sz w:val="23"/>
                <w:szCs w:val="23"/>
                <w:shd w:val="clear" w:color="auto" w:fill="FFFFFF"/>
              </w:rPr>
              <w:t>CEP</w:t>
            </w:r>
            <w:proofErr w:type="gramEnd"/>
            <w:r w:rsidRPr="003E0406">
              <w:rPr>
                <w:rFonts w:ascii="Calibri" w:hAnsi="Calibri" w:cs="Segoe UI"/>
                <w:sz w:val="23"/>
                <w:szCs w:val="23"/>
                <w:shd w:val="clear" w:color="auto" w:fill="FFFFFF"/>
              </w:rPr>
              <w:t xml:space="preserve"> 40.110-100</w:t>
            </w:r>
            <w:r w:rsidRPr="003E0406">
              <w:rPr>
                <w:rFonts w:ascii="Calibri" w:hAnsi="Calibri" w:cs="Segoe UI"/>
                <w:sz w:val="23"/>
                <w:szCs w:val="23"/>
              </w:rPr>
              <w:br/>
            </w:r>
          </w:p>
        </w:tc>
      </w:tr>
      <w:tr w:rsidR="003E0406" w:rsidRPr="003E0406" w:rsidTr="00587BD9">
        <w:trPr>
          <w:jc w:val="center"/>
        </w:trPr>
        <w:tc>
          <w:tcPr>
            <w:tcW w:w="710" w:type="dxa"/>
            <w:shd w:val="clear" w:color="auto" w:fill="auto"/>
            <w:vAlign w:val="center"/>
          </w:tcPr>
          <w:p w:rsidR="003E0406" w:rsidRPr="003E0406" w:rsidRDefault="003E0406" w:rsidP="003E0406">
            <w:pPr>
              <w:jc w:val="center"/>
              <w:rPr>
                <w:rFonts w:ascii="Calibri" w:hAnsi="Calibri" w:cs="Arial"/>
                <w:b/>
                <w:sz w:val="23"/>
                <w:szCs w:val="23"/>
              </w:rPr>
            </w:pPr>
            <w:r w:rsidRPr="003E0406">
              <w:rPr>
                <w:rFonts w:ascii="Calibri" w:hAnsi="Calibri" w:cs="Arial"/>
                <w:b/>
                <w:sz w:val="23"/>
                <w:szCs w:val="23"/>
              </w:rPr>
              <w:t>07</w:t>
            </w:r>
          </w:p>
        </w:tc>
        <w:tc>
          <w:tcPr>
            <w:tcW w:w="3544" w:type="dxa"/>
            <w:shd w:val="clear" w:color="auto" w:fill="auto"/>
            <w:vAlign w:val="center"/>
          </w:tcPr>
          <w:p w:rsidR="003E0406" w:rsidRPr="003E0406" w:rsidRDefault="003E0406" w:rsidP="003E0406">
            <w:pPr>
              <w:jc w:val="both"/>
              <w:rPr>
                <w:rFonts w:ascii="Calibri" w:hAnsi="Calibri" w:cs="Arial"/>
                <w:sz w:val="23"/>
                <w:szCs w:val="23"/>
              </w:rPr>
            </w:pPr>
            <w:r w:rsidRPr="003E0406">
              <w:rPr>
                <w:rFonts w:ascii="Calibri" w:hAnsi="Calibri" w:cs="Arial"/>
                <w:sz w:val="23"/>
                <w:szCs w:val="23"/>
              </w:rPr>
              <w:t xml:space="preserve">INSTITUTO DE FÍSICA </w:t>
            </w:r>
          </w:p>
        </w:tc>
        <w:tc>
          <w:tcPr>
            <w:tcW w:w="5811" w:type="dxa"/>
            <w:shd w:val="clear" w:color="auto" w:fill="auto"/>
            <w:vAlign w:val="center"/>
          </w:tcPr>
          <w:p w:rsidR="003E0406" w:rsidRPr="003E0406" w:rsidRDefault="003E0406" w:rsidP="003E0406">
            <w:pPr>
              <w:jc w:val="center"/>
              <w:rPr>
                <w:rFonts w:ascii="Calibri" w:hAnsi="Calibri" w:cs="Arial"/>
                <w:sz w:val="23"/>
                <w:szCs w:val="23"/>
                <w:shd w:val="clear" w:color="auto" w:fill="FFFFFF"/>
              </w:rPr>
            </w:pPr>
          </w:p>
          <w:p w:rsidR="003E0406" w:rsidRPr="003E0406" w:rsidRDefault="003E0406" w:rsidP="003E0406">
            <w:pPr>
              <w:jc w:val="center"/>
              <w:rPr>
                <w:rFonts w:ascii="Calibri" w:hAnsi="Calibri" w:cs="Arial"/>
                <w:sz w:val="23"/>
                <w:szCs w:val="23"/>
                <w:shd w:val="clear" w:color="auto" w:fill="FFFFFF"/>
              </w:rPr>
            </w:pPr>
            <w:r w:rsidRPr="003E0406">
              <w:rPr>
                <w:rFonts w:ascii="Calibri" w:hAnsi="Calibri" w:cs="Arial"/>
                <w:sz w:val="23"/>
                <w:szCs w:val="23"/>
                <w:shd w:val="clear" w:color="auto" w:fill="FFFFFF"/>
              </w:rPr>
              <w:t xml:space="preserve">Rua Barão de Jeremoabo, s/n - Ondina, Salvador - BA, </w:t>
            </w:r>
          </w:p>
          <w:p w:rsidR="003E0406" w:rsidRPr="003E0406" w:rsidRDefault="003E0406" w:rsidP="003E0406">
            <w:pPr>
              <w:jc w:val="center"/>
              <w:rPr>
                <w:rFonts w:ascii="Calibri" w:hAnsi="Calibri" w:cs="Arial"/>
                <w:sz w:val="23"/>
                <w:szCs w:val="23"/>
                <w:shd w:val="clear" w:color="auto" w:fill="FFFFFF"/>
              </w:rPr>
            </w:pPr>
            <w:r w:rsidRPr="003E0406">
              <w:rPr>
                <w:rFonts w:ascii="Calibri" w:hAnsi="Calibri" w:cs="Arial"/>
                <w:sz w:val="23"/>
                <w:szCs w:val="23"/>
                <w:shd w:val="clear" w:color="auto" w:fill="FFFFFF"/>
              </w:rPr>
              <w:t>CEP 40.210-340</w:t>
            </w:r>
          </w:p>
          <w:p w:rsidR="003E0406" w:rsidRPr="003E0406" w:rsidRDefault="003E0406" w:rsidP="003E0406">
            <w:pPr>
              <w:jc w:val="center"/>
              <w:rPr>
                <w:rFonts w:ascii="Calibri" w:hAnsi="Calibri" w:cs="Arial"/>
                <w:sz w:val="23"/>
                <w:szCs w:val="23"/>
              </w:rPr>
            </w:pPr>
          </w:p>
        </w:tc>
      </w:tr>
      <w:tr w:rsidR="003E0406" w:rsidRPr="003E0406" w:rsidTr="00587BD9">
        <w:trPr>
          <w:jc w:val="center"/>
        </w:trPr>
        <w:tc>
          <w:tcPr>
            <w:tcW w:w="710" w:type="dxa"/>
            <w:shd w:val="clear" w:color="auto" w:fill="auto"/>
            <w:vAlign w:val="center"/>
          </w:tcPr>
          <w:p w:rsidR="003E0406" w:rsidRPr="003E0406" w:rsidRDefault="003E0406" w:rsidP="003E0406">
            <w:pPr>
              <w:jc w:val="center"/>
              <w:rPr>
                <w:rFonts w:ascii="Calibri" w:hAnsi="Calibri" w:cs="Arial"/>
                <w:b/>
                <w:sz w:val="23"/>
                <w:szCs w:val="23"/>
              </w:rPr>
            </w:pPr>
            <w:r w:rsidRPr="003E0406">
              <w:rPr>
                <w:rFonts w:ascii="Calibri" w:hAnsi="Calibri" w:cs="Arial"/>
                <w:b/>
                <w:sz w:val="23"/>
                <w:szCs w:val="23"/>
              </w:rPr>
              <w:t>08</w:t>
            </w:r>
          </w:p>
        </w:tc>
        <w:tc>
          <w:tcPr>
            <w:tcW w:w="3544" w:type="dxa"/>
            <w:shd w:val="clear" w:color="auto" w:fill="auto"/>
            <w:vAlign w:val="center"/>
          </w:tcPr>
          <w:p w:rsidR="003E0406" w:rsidRPr="003E0406" w:rsidRDefault="003E0406" w:rsidP="003E0406">
            <w:pPr>
              <w:jc w:val="both"/>
              <w:rPr>
                <w:rFonts w:ascii="Calibri" w:hAnsi="Calibri" w:cs="Arial"/>
                <w:sz w:val="23"/>
                <w:szCs w:val="23"/>
              </w:rPr>
            </w:pPr>
            <w:r w:rsidRPr="003E0406">
              <w:rPr>
                <w:rFonts w:ascii="Calibri" w:hAnsi="Calibri" w:cs="Arial"/>
                <w:sz w:val="23"/>
                <w:szCs w:val="23"/>
              </w:rPr>
              <w:t xml:space="preserve">INSTITUTO DE LETRAS </w:t>
            </w:r>
          </w:p>
        </w:tc>
        <w:tc>
          <w:tcPr>
            <w:tcW w:w="5811" w:type="dxa"/>
            <w:shd w:val="clear" w:color="auto" w:fill="auto"/>
            <w:vAlign w:val="center"/>
          </w:tcPr>
          <w:p w:rsidR="003E0406" w:rsidRPr="003E0406" w:rsidRDefault="003E0406" w:rsidP="003E0406">
            <w:pPr>
              <w:jc w:val="center"/>
              <w:rPr>
                <w:rFonts w:ascii="Calibri" w:hAnsi="Calibri" w:cs="Arial"/>
                <w:sz w:val="23"/>
                <w:szCs w:val="23"/>
                <w:shd w:val="clear" w:color="auto" w:fill="FFFFFF"/>
              </w:rPr>
            </w:pPr>
          </w:p>
          <w:p w:rsidR="003E0406" w:rsidRPr="003E0406" w:rsidRDefault="003E0406" w:rsidP="003E0406">
            <w:pPr>
              <w:jc w:val="center"/>
              <w:rPr>
                <w:rFonts w:ascii="Calibri" w:hAnsi="Calibri" w:cs="Arial"/>
                <w:sz w:val="23"/>
                <w:szCs w:val="23"/>
                <w:shd w:val="clear" w:color="auto" w:fill="FFFFFF"/>
              </w:rPr>
            </w:pPr>
            <w:r w:rsidRPr="003E0406">
              <w:rPr>
                <w:rFonts w:ascii="Calibri" w:hAnsi="Calibri" w:cs="Arial"/>
                <w:sz w:val="23"/>
                <w:szCs w:val="23"/>
                <w:shd w:val="clear" w:color="auto" w:fill="FFFFFF"/>
              </w:rPr>
              <w:t>R. Barão de Jeremoabo, N° 147 - Ondina, Salvador – BA,</w:t>
            </w:r>
          </w:p>
          <w:p w:rsidR="003E0406" w:rsidRPr="003E0406" w:rsidRDefault="003E0406" w:rsidP="003E0406">
            <w:pPr>
              <w:jc w:val="center"/>
              <w:rPr>
                <w:rFonts w:ascii="Calibri" w:hAnsi="Calibri" w:cs="Arial"/>
                <w:sz w:val="23"/>
                <w:szCs w:val="23"/>
                <w:shd w:val="clear" w:color="auto" w:fill="FFFFFF"/>
              </w:rPr>
            </w:pPr>
            <w:r w:rsidRPr="003E0406">
              <w:rPr>
                <w:rFonts w:ascii="Calibri" w:hAnsi="Calibri" w:cs="Segoe UI"/>
                <w:sz w:val="23"/>
                <w:szCs w:val="23"/>
                <w:shd w:val="clear" w:color="auto" w:fill="FFFFFF"/>
              </w:rPr>
              <w:t>CEP</w:t>
            </w:r>
            <w:r w:rsidRPr="003E0406">
              <w:rPr>
                <w:rFonts w:ascii="Calibri" w:hAnsi="Calibri" w:cs="Arial"/>
                <w:sz w:val="23"/>
                <w:szCs w:val="23"/>
                <w:shd w:val="clear" w:color="auto" w:fill="FFFFFF"/>
              </w:rPr>
              <w:t xml:space="preserve"> 40170-115</w:t>
            </w:r>
          </w:p>
          <w:p w:rsidR="003E0406" w:rsidRPr="003E0406" w:rsidRDefault="003E0406" w:rsidP="003E0406">
            <w:pPr>
              <w:jc w:val="center"/>
              <w:rPr>
                <w:rFonts w:ascii="Calibri" w:hAnsi="Calibri" w:cs="Arial"/>
                <w:sz w:val="23"/>
                <w:szCs w:val="23"/>
                <w:shd w:val="clear" w:color="auto" w:fill="FFFFFF"/>
              </w:rPr>
            </w:pPr>
          </w:p>
        </w:tc>
      </w:tr>
      <w:tr w:rsidR="003E0406" w:rsidRPr="003E0406" w:rsidTr="00587BD9">
        <w:trPr>
          <w:jc w:val="center"/>
        </w:trPr>
        <w:tc>
          <w:tcPr>
            <w:tcW w:w="710" w:type="dxa"/>
            <w:shd w:val="clear" w:color="auto" w:fill="auto"/>
            <w:vAlign w:val="center"/>
          </w:tcPr>
          <w:p w:rsidR="003E0406" w:rsidRPr="003E0406" w:rsidRDefault="003E0406" w:rsidP="003E0406">
            <w:pPr>
              <w:jc w:val="center"/>
              <w:rPr>
                <w:rFonts w:ascii="Calibri" w:hAnsi="Calibri" w:cs="Arial"/>
                <w:b/>
                <w:sz w:val="23"/>
                <w:szCs w:val="23"/>
              </w:rPr>
            </w:pPr>
            <w:r w:rsidRPr="003E0406">
              <w:rPr>
                <w:rFonts w:ascii="Calibri" w:hAnsi="Calibri" w:cs="Arial"/>
                <w:b/>
                <w:sz w:val="23"/>
                <w:szCs w:val="23"/>
              </w:rPr>
              <w:t>09</w:t>
            </w:r>
          </w:p>
        </w:tc>
        <w:tc>
          <w:tcPr>
            <w:tcW w:w="3544" w:type="dxa"/>
            <w:shd w:val="clear" w:color="auto" w:fill="auto"/>
            <w:vAlign w:val="center"/>
          </w:tcPr>
          <w:p w:rsidR="003E0406" w:rsidRPr="003E0406" w:rsidRDefault="003E0406" w:rsidP="003E0406">
            <w:pPr>
              <w:jc w:val="both"/>
              <w:rPr>
                <w:rFonts w:ascii="Calibri" w:hAnsi="Calibri" w:cs="Arial"/>
                <w:sz w:val="23"/>
                <w:szCs w:val="23"/>
              </w:rPr>
            </w:pPr>
            <w:r w:rsidRPr="003E0406">
              <w:rPr>
                <w:rFonts w:ascii="Calibri" w:hAnsi="Calibri" w:cs="Arial"/>
                <w:sz w:val="23"/>
                <w:szCs w:val="23"/>
              </w:rPr>
              <w:t xml:space="preserve">PAF1 - PAVILHÃO DE AULAS REITOR FELIPE SERPA </w:t>
            </w:r>
          </w:p>
        </w:tc>
        <w:tc>
          <w:tcPr>
            <w:tcW w:w="5811" w:type="dxa"/>
            <w:shd w:val="clear" w:color="auto" w:fill="auto"/>
            <w:vAlign w:val="center"/>
          </w:tcPr>
          <w:p w:rsidR="003E0406" w:rsidRPr="003E0406" w:rsidRDefault="003E0406" w:rsidP="003E0406">
            <w:pPr>
              <w:jc w:val="center"/>
              <w:rPr>
                <w:rFonts w:ascii="Calibri" w:hAnsi="Calibri" w:cs="Arial"/>
                <w:sz w:val="23"/>
                <w:szCs w:val="23"/>
              </w:rPr>
            </w:pPr>
          </w:p>
          <w:p w:rsidR="003E0406" w:rsidRPr="003E0406" w:rsidRDefault="003E0406" w:rsidP="003E0406">
            <w:pPr>
              <w:jc w:val="center"/>
              <w:rPr>
                <w:rFonts w:ascii="Calibri" w:hAnsi="Calibri" w:cs="Arial"/>
                <w:sz w:val="23"/>
                <w:szCs w:val="23"/>
              </w:rPr>
            </w:pPr>
            <w:r w:rsidRPr="003E0406">
              <w:rPr>
                <w:rFonts w:ascii="Calibri" w:hAnsi="Calibri" w:cs="Arial"/>
                <w:sz w:val="23"/>
                <w:szCs w:val="23"/>
              </w:rPr>
              <w:t xml:space="preserve">Av. Adhemar de Barros, 499-1041 – Ondina, Salvador – BA, </w:t>
            </w:r>
          </w:p>
          <w:p w:rsidR="003E0406" w:rsidRPr="003E0406" w:rsidRDefault="003E0406" w:rsidP="003E0406">
            <w:pPr>
              <w:jc w:val="center"/>
              <w:rPr>
                <w:rFonts w:ascii="Calibri" w:hAnsi="Calibri" w:cs="Arial"/>
                <w:sz w:val="23"/>
                <w:szCs w:val="23"/>
              </w:rPr>
            </w:pPr>
            <w:r w:rsidRPr="003E0406">
              <w:rPr>
                <w:rFonts w:ascii="Calibri" w:hAnsi="Calibri" w:cs="Arial"/>
                <w:sz w:val="23"/>
                <w:szCs w:val="23"/>
              </w:rPr>
              <w:t>CEP 40.170-110</w:t>
            </w:r>
          </w:p>
          <w:p w:rsidR="003E0406" w:rsidRPr="003E0406" w:rsidRDefault="003E0406" w:rsidP="003E0406">
            <w:pPr>
              <w:jc w:val="center"/>
              <w:rPr>
                <w:rFonts w:ascii="Calibri" w:hAnsi="Calibri" w:cs="Arial"/>
                <w:sz w:val="23"/>
                <w:szCs w:val="23"/>
              </w:rPr>
            </w:pPr>
          </w:p>
        </w:tc>
      </w:tr>
    </w:tbl>
    <w:p w:rsidR="003E0406" w:rsidRPr="003E0406" w:rsidRDefault="003E0406" w:rsidP="003E0406">
      <w:pPr>
        <w:spacing w:after="120" w:line="360" w:lineRule="auto"/>
        <w:ind w:right="-568"/>
        <w:contextualSpacing/>
        <w:jc w:val="both"/>
        <w:rPr>
          <w:rFonts w:ascii="Calibri" w:hAnsi="Calibri"/>
          <w:sz w:val="23"/>
          <w:szCs w:val="23"/>
        </w:rPr>
      </w:pPr>
    </w:p>
    <w:p w:rsidR="003E0406" w:rsidRPr="003E0406" w:rsidRDefault="003E0406" w:rsidP="003E0406">
      <w:pPr>
        <w:spacing w:after="120" w:line="360" w:lineRule="auto"/>
        <w:ind w:right="-568"/>
        <w:contextualSpacing/>
        <w:jc w:val="both"/>
        <w:rPr>
          <w:rFonts w:ascii="Calibri" w:hAnsi="Calibri"/>
          <w:sz w:val="23"/>
          <w:szCs w:val="23"/>
        </w:rPr>
      </w:pPr>
    </w:p>
    <w:p w:rsidR="003E0406" w:rsidRPr="003E0406" w:rsidRDefault="003E0406" w:rsidP="003E0406">
      <w:pPr>
        <w:spacing w:after="120" w:line="360" w:lineRule="auto"/>
        <w:ind w:right="-568"/>
        <w:contextualSpacing/>
        <w:jc w:val="both"/>
        <w:rPr>
          <w:rFonts w:ascii="Calibri" w:hAnsi="Calibri"/>
          <w:sz w:val="23"/>
          <w:szCs w:val="23"/>
        </w:rPr>
      </w:pPr>
    </w:p>
    <w:p w:rsidR="003E0406" w:rsidRPr="003E0406" w:rsidRDefault="003E0406" w:rsidP="003E0406">
      <w:pPr>
        <w:spacing w:after="120" w:line="360" w:lineRule="auto"/>
        <w:ind w:right="-568"/>
        <w:contextualSpacing/>
        <w:jc w:val="both"/>
        <w:rPr>
          <w:rFonts w:ascii="Calibri" w:hAnsi="Calibri"/>
          <w:sz w:val="23"/>
          <w:szCs w:val="23"/>
        </w:rPr>
      </w:pPr>
    </w:p>
    <w:p w:rsidR="003E0406" w:rsidRPr="003E0406" w:rsidRDefault="003E0406" w:rsidP="003E0406">
      <w:pPr>
        <w:rPr>
          <w:rFonts w:ascii="Calibri" w:hAnsi="Calibri"/>
          <w:sz w:val="23"/>
          <w:szCs w:val="23"/>
        </w:rPr>
      </w:pPr>
    </w:p>
    <w:p w:rsidR="003E0406" w:rsidRPr="003E0406" w:rsidRDefault="003E0406" w:rsidP="003E0406">
      <w:pPr>
        <w:spacing w:after="120" w:line="360" w:lineRule="auto"/>
        <w:ind w:right="-568"/>
        <w:jc w:val="center"/>
        <w:rPr>
          <w:rFonts w:ascii="Calibri" w:hAnsi="Calibri"/>
          <w:b/>
          <w:sz w:val="23"/>
          <w:szCs w:val="23"/>
          <w:u w:val="single"/>
        </w:rPr>
      </w:pPr>
      <w:r w:rsidRPr="003E0406">
        <w:rPr>
          <w:rFonts w:ascii="Calibri" w:hAnsi="Calibri"/>
          <w:b/>
          <w:sz w:val="23"/>
          <w:szCs w:val="23"/>
          <w:u w:val="single"/>
        </w:rPr>
        <w:t>ANEXO I</w:t>
      </w:r>
      <w:r w:rsidR="00BF5D32">
        <w:rPr>
          <w:rFonts w:ascii="Calibri" w:hAnsi="Calibri"/>
          <w:b/>
          <w:sz w:val="23"/>
          <w:szCs w:val="23"/>
          <w:u w:val="single"/>
        </w:rPr>
        <w:t xml:space="preserve"> C</w:t>
      </w:r>
      <w:r w:rsidRPr="003E0406">
        <w:rPr>
          <w:rFonts w:ascii="Calibri" w:hAnsi="Calibri"/>
          <w:b/>
          <w:sz w:val="23"/>
          <w:szCs w:val="23"/>
          <w:u w:val="single"/>
        </w:rPr>
        <w:t xml:space="preserve"> - CRONOGRAMA FÍSICO FINANCEIRO</w:t>
      </w:r>
    </w:p>
    <w:tbl>
      <w:tblPr>
        <w:tblW w:w="10395"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1"/>
        <w:gridCol w:w="425"/>
        <w:gridCol w:w="1276"/>
        <w:gridCol w:w="425"/>
        <w:gridCol w:w="1276"/>
        <w:gridCol w:w="284"/>
        <w:gridCol w:w="283"/>
        <w:gridCol w:w="284"/>
        <w:gridCol w:w="283"/>
        <w:gridCol w:w="284"/>
        <w:gridCol w:w="283"/>
        <w:gridCol w:w="284"/>
        <w:gridCol w:w="236"/>
        <w:gridCol w:w="331"/>
      </w:tblGrid>
      <w:tr w:rsidR="003E0406" w:rsidRPr="003E0406" w:rsidTr="00587BD9">
        <w:tc>
          <w:tcPr>
            <w:tcW w:w="10395" w:type="dxa"/>
            <w:gridSpan w:val="14"/>
            <w:shd w:val="clear" w:color="auto" w:fill="EEECE1"/>
            <w:vAlign w:val="center"/>
          </w:tcPr>
          <w:p w:rsidR="003E0406" w:rsidRPr="003E0406" w:rsidRDefault="003E0406" w:rsidP="003E0406">
            <w:pPr>
              <w:spacing w:after="120" w:line="360" w:lineRule="auto"/>
              <w:ind w:right="-568"/>
              <w:jc w:val="center"/>
              <w:rPr>
                <w:rFonts w:ascii="Calibri" w:hAnsi="Calibri"/>
                <w:sz w:val="20"/>
                <w:szCs w:val="20"/>
              </w:rPr>
            </w:pPr>
            <w:r w:rsidRPr="003E0406">
              <w:rPr>
                <w:rFonts w:ascii="Calibri" w:hAnsi="Calibri"/>
                <w:sz w:val="20"/>
                <w:szCs w:val="20"/>
              </w:rPr>
              <w:t>CRONOGRAMA FÍSICO FINANCEIRO</w:t>
            </w:r>
          </w:p>
        </w:tc>
      </w:tr>
      <w:tr w:rsidR="003E0406" w:rsidRPr="003E0406" w:rsidTr="00587BD9">
        <w:tc>
          <w:tcPr>
            <w:tcW w:w="4441" w:type="dxa"/>
            <w:vMerge w:val="restart"/>
            <w:shd w:val="clear" w:color="auto" w:fill="EEECE1"/>
            <w:vAlign w:val="center"/>
          </w:tcPr>
          <w:p w:rsidR="003E0406" w:rsidRPr="003E0406" w:rsidRDefault="003E0406" w:rsidP="003E0406">
            <w:pPr>
              <w:spacing w:after="120" w:line="360" w:lineRule="auto"/>
              <w:ind w:right="-568"/>
              <w:jc w:val="center"/>
              <w:rPr>
                <w:rFonts w:ascii="Calibri" w:hAnsi="Calibri"/>
                <w:sz w:val="20"/>
                <w:szCs w:val="20"/>
              </w:rPr>
            </w:pPr>
            <w:r w:rsidRPr="003E0406">
              <w:rPr>
                <w:rFonts w:ascii="Calibri" w:hAnsi="Calibri"/>
                <w:sz w:val="20"/>
                <w:szCs w:val="20"/>
              </w:rPr>
              <w:t>ATIVIDADE</w:t>
            </w:r>
          </w:p>
        </w:tc>
        <w:tc>
          <w:tcPr>
            <w:tcW w:w="1701" w:type="dxa"/>
            <w:gridSpan w:val="2"/>
            <w:shd w:val="clear" w:color="auto" w:fill="EEECE1"/>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VALOR DA ETAPA</w:t>
            </w:r>
          </w:p>
        </w:tc>
        <w:tc>
          <w:tcPr>
            <w:tcW w:w="1701" w:type="dxa"/>
            <w:gridSpan w:val="2"/>
            <w:shd w:val="clear" w:color="auto" w:fill="EEECE1"/>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ACUMULADO</w:t>
            </w:r>
          </w:p>
        </w:tc>
        <w:tc>
          <w:tcPr>
            <w:tcW w:w="2552" w:type="dxa"/>
            <w:gridSpan w:val="9"/>
            <w:shd w:val="clear" w:color="auto" w:fill="EEECE1"/>
            <w:vAlign w:val="center"/>
          </w:tcPr>
          <w:p w:rsidR="003E0406" w:rsidRPr="003E0406" w:rsidRDefault="003E0406" w:rsidP="003E0406">
            <w:pPr>
              <w:spacing w:after="120" w:line="360" w:lineRule="auto"/>
              <w:ind w:right="-568"/>
              <w:jc w:val="center"/>
              <w:rPr>
                <w:rFonts w:ascii="Calibri" w:hAnsi="Calibri"/>
                <w:sz w:val="20"/>
                <w:szCs w:val="20"/>
              </w:rPr>
            </w:pPr>
            <w:r w:rsidRPr="003E0406">
              <w:rPr>
                <w:rFonts w:ascii="Calibri" w:hAnsi="Calibri"/>
                <w:sz w:val="20"/>
                <w:szCs w:val="20"/>
              </w:rPr>
              <w:t>MÊS</w:t>
            </w:r>
          </w:p>
        </w:tc>
      </w:tr>
      <w:tr w:rsidR="003E0406" w:rsidRPr="003E0406" w:rsidTr="00587BD9">
        <w:tc>
          <w:tcPr>
            <w:tcW w:w="4441" w:type="dxa"/>
            <w:vMerge/>
            <w:shd w:val="clear" w:color="auto" w:fill="EEECE1"/>
            <w:vAlign w:val="center"/>
          </w:tcPr>
          <w:p w:rsidR="003E0406" w:rsidRPr="003E0406" w:rsidRDefault="003E0406" w:rsidP="003E0406">
            <w:pPr>
              <w:spacing w:after="120" w:line="360" w:lineRule="auto"/>
              <w:ind w:right="-568"/>
              <w:rPr>
                <w:rFonts w:ascii="Calibri" w:hAnsi="Calibri"/>
                <w:sz w:val="20"/>
                <w:szCs w:val="20"/>
              </w:rPr>
            </w:pPr>
          </w:p>
        </w:tc>
        <w:tc>
          <w:tcPr>
            <w:tcW w:w="425"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w:t>
            </w:r>
          </w:p>
        </w:tc>
        <w:tc>
          <w:tcPr>
            <w:tcW w:w="1276" w:type="dxa"/>
            <w:shd w:val="clear" w:color="auto" w:fill="EEECE1"/>
            <w:vAlign w:val="center"/>
          </w:tcPr>
          <w:p w:rsidR="003E0406" w:rsidRPr="003E0406" w:rsidRDefault="003E0406" w:rsidP="003E0406">
            <w:pPr>
              <w:spacing w:after="120" w:line="360" w:lineRule="auto"/>
              <w:ind w:right="-568"/>
              <w:jc w:val="center"/>
              <w:rPr>
                <w:rFonts w:ascii="Calibri" w:hAnsi="Calibri"/>
                <w:sz w:val="20"/>
                <w:szCs w:val="20"/>
              </w:rPr>
            </w:pPr>
            <w:r w:rsidRPr="003E0406">
              <w:rPr>
                <w:rFonts w:ascii="Calibri" w:hAnsi="Calibri"/>
                <w:sz w:val="20"/>
                <w:szCs w:val="20"/>
              </w:rPr>
              <w:t>R$</w:t>
            </w:r>
          </w:p>
        </w:tc>
        <w:tc>
          <w:tcPr>
            <w:tcW w:w="425"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w:t>
            </w:r>
          </w:p>
        </w:tc>
        <w:tc>
          <w:tcPr>
            <w:tcW w:w="1276" w:type="dxa"/>
            <w:shd w:val="clear" w:color="auto" w:fill="EEECE1"/>
            <w:vAlign w:val="center"/>
          </w:tcPr>
          <w:p w:rsidR="003E0406" w:rsidRPr="003E0406" w:rsidRDefault="003E0406" w:rsidP="003E0406">
            <w:pPr>
              <w:spacing w:after="120" w:line="360" w:lineRule="auto"/>
              <w:ind w:right="-568"/>
              <w:jc w:val="center"/>
              <w:rPr>
                <w:rFonts w:ascii="Calibri" w:hAnsi="Calibri"/>
                <w:sz w:val="20"/>
                <w:szCs w:val="20"/>
              </w:rPr>
            </w:pPr>
            <w:r w:rsidRPr="003E0406">
              <w:rPr>
                <w:rFonts w:ascii="Calibri" w:hAnsi="Calibri"/>
                <w:sz w:val="20"/>
                <w:szCs w:val="20"/>
              </w:rPr>
              <w:t>R$</w:t>
            </w:r>
          </w:p>
        </w:tc>
        <w:tc>
          <w:tcPr>
            <w:tcW w:w="284"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1</w:t>
            </w:r>
          </w:p>
        </w:tc>
        <w:tc>
          <w:tcPr>
            <w:tcW w:w="283"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2</w:t>
            </w:r>
          </w:p>
        </w:tc>
        <w:tc>
          <w:tcPr>
            <w:tcW w:w="284"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3</w:t>
            </w:r>
          </w:p>
        </w:tc>
        <w:tc>
          <w:tcPr>
            <w:tcW w:w="283"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4</w:t>
            </w:r>
          </w:p>
        </w:tc>
        <w:tc>
          <w:tcPr>
            <w:tcW w:w="284"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5</w:t>
            </w:r>
          </w:p>
        </w:tc>
        <w:tc>
          <w:tcPr>
            <w:tcW w:w="283"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6</w:t>
            </w:r>
          </w:p>
        </w:tc>
        <w:tc>
          <w:tcPr>
            <w:tcW w:w="284"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7</w:t>
            </w:r>
          </w:p>
        </w:tc>
        <w:tc>
          <w:tcPr>
            <w:tcW w:w="236"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8</w:t>
            </w:r>
          </w:p>
        </w:tc>
        <w:tc>
          <w:tcPr>
            <w:tcW w:w="331"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9</w:t>
            </w:r>
          </w:p>
        </w:tc>
      </w:tr>
      <w:tr w:rsidR="003E0406" w:rsidRPr="003E0406" w:rsidTr="00587BD9">
        <w:tc>
          <w:tcPr>
            <w:tcW w:w="4441"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Assinatura do contrato e recebimento da ordem de serviço</w:t>
            </w:r>
          </w:p>
        </w:tc>
        <w:tc>
          <w:tcPr>
            <w:tcW w:w="425"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0</w:t>
            </w:r>
          </w:p>
        </w:tc>
        <w:tc>
          <w:tcPr>
            <w:tcW w:w="1276"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p>
        </w:tc>
        <w:tc>
          <w:tcPr>
            <w:tcW w:w="425" w:type="dxa"/>
            <w:shd w:val="clear" w:color="auto" w:fill="auto"/>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0</w:t>
            </w:r>
          </w:p>
        </w:tc>
        <w:tc>
          <w:tcPr>
            <w:tcW w:w="1276"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36"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331"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r>
      <w:tr w:rsidR="003E0406" w:rsidRPr="003E0406" w:rsidTr="00587BD9">
        <w:tc>
          <w:tcPr>
            <w:tcW w:w="4441"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Entrega do projeto executivo e ART</w:t>
            </w:r>
          </w:p>
        </w:tc>
        <w:tc>
          <w:tcPr>
            <w:tcW w:w="425"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5</w:t>
            </w:r>
          </w:p>
        </w:tc>
        <w:tc>
          <w:tcPr>
            <w:tcW w:w="1276"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p>
        </w:tc>
        <w:tc>
          <w:tcPr>
            <w:tcW w:w="425" w:type="dxa"/>
            <w:shd w:val="clear" w:color="auto" w:fill="auto"/>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5</w:t>
            </w:r>
          </w:p>
        </w:tc>
        <w:tc>
          <w:tcPr>
            <w:tcW w:w="1276"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36"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331"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r>
      <w:tr w:rsidR="003E0406" w:rsidRPr="003E0406" w:rsidTr="00587BD9">
        <w:tc>
          <w:tcPr>
            <w:tcW w:w="4441"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 xml:space="preserve">Fornecimento do elevador </w:t>
            </w:r>
          </w:p>
        </w:tc>
        <w:tc>
          <w:tcPr>
            <w:tcW w:w="425"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35</w:t>
            </w:r>
          </w:p>
        </w:tc>
        <w:tc>
          <w:tcPr>
            <w:tcW w:w="1276"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p>
        </w:tc>
        <w:tc>
          <w:tcPr>
            <w:tcW w:w="425" w:type="dxa"/>
            <w:shd w:val="clear" w:color="auto" w:fill="auto"/>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40</w:t>
            </w:r>
          </w:p>
        </w:tc>
        <w:tc>
          <w:tcPr>
            <w:tcW w:w="1276"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36"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331"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r>
      <w:tr w:rsidR="003E0406" w:rsidRPr="003E0406" w:rsidTr="00587BD9">
        <w:tc>
          <w:tcPr>
            <w:tcW w:w="4441"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Montagem do elevador com obras civis</w:t>
            </w:r>
          </w:p>
        </w:tc>
        <w:tc>
          <w:tcPr>
            <w:tcW w:w="425"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28</w:t>
            </w:r>
          </w:p>
        </w:tc>
        <w:tc>
          <w:tcPr>
            <w:tcW w:w="1276"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p>
        </w:tc>
        <w:tc>
          <w:tcPr>
            <w:tcW w:w="425" w:type="dxa"/>
            <w:shd w:val="clear" w:color="auto" w:fill="auto"/>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68</w:t>
            </w:r>
          </w:p>
        </w:tc>
        <w:tc>
          <w:tcPr>
            <w:tcW w:w="1276"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p>
        </w:tc>
        <w:tc>
          <w:tcPr>
            <w:tcW w:w="236"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331"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r>
      <w:tr w:rsidR="003E0406" w:rsidRPr="003E0406" w:rsidTr="00587BD9">
        <w:tc>
          <w:tcPr>
            <w:tcW w:w="4441"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Entrega definitiva do elevador com ensaios e testes finais</w:t>
            </w:r>
          </w:p>
        </w:tc>
        <w:tc>
          <w:tcPr>
            <w:tcW w:w="425"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20</w:t>
            </w:r>
          </w:p>
        </w:tc>
        <w:tc>
          <w:tcPr>
            <w:tcW w:w="1276"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p>
        </w:tc>
        <w:tc>
          <w:tcPr>
            <w:tcW w:w="425" w:type="dxa"/>
            <w:shd w:val="clear" w:color="auto" w:fill="auto"/>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88</w:t>
            </w:r>
          </w:p>
        </w:tc>
        <w:tc>
          <w:tcPr>
            <w:tcW w:w="1276"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36"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p>
        </w:tc>
        <w:tc>
          <w:tcPr>
            <w:tcW w:w="331"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r>
      <w:tr w:rsidR="003E0406" w:rsidRPr="003E0406" w:rsidTr="00587BD9">
        <w:tc>
          <w:tcPr>
            <w:tcW w:w="4441"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Conservação e Garantia</w:t>
            </w:r>
          </w:p>
        </w:tc>
        <w:tc>
          <w:tcPr>
            <w:tcW w:w="425"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12</w:t>
            </w:r>
          </w:p>
        </w:tc>
        <w:tc>
          <w:tcPr>
            <w:tcW w:w="1276"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p>
        </w:tc>
        <w:tc>
          <w:tcPr>
            <w:tcW w:w="425" w:type="dxa"/>
            <w:shd w:val="clear" w:color="auto" w:fill="auto"/>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100</w:t>
            </w:r>
          </w:p>
        </w:tc>
        <w:tc>
          <w:tcPr>
            <w:tcW w:w="1276" w:type="dxa"/>
            <w:shd w:val="clear" w:color="auto" w:fill="auto"/>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3"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84"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236" w:type="dxa"/>
            <w:shd w:val="clear" w:color="auto" w:fill="FFFFFF"/>
            <w:vAlign w:val="center"/>
          </w:tcPr>
          <w:p w:rsidR="003E0406" w:rsidRPr="003E0406" w:rsidRDefault="003E0406" w:rsidP="003E0406">
            <w:pPr>
              <w:spacing w:after="120" w:line="360" w:lineRule="auto"/>
              <w:ind w:right="-568"/>
              <w:rPr>
                <w:rFonts w:ascii="Calibri" w:hAnsi="Calibri"/>
                <w:sz w:val="20"/>
                <w:szCs w:val="20"/>
              </w:rPr>
            </w:pPr>
          </w:p>
        </w:tc>
        <w:tc>
          <w:tcPr>
            <w:tcW w:w="331" w:type="dxa"/>
            <w:shd w:val="clear" w:color="auto" w:fill="EEECE1"/>
            <w:vAlign w:val="center"/>
          </w:tcPr>
          <w:p w:rsidR="003E0406" w:rsidRPr="003E0406" w:rsidRDefault="003E0406" w:rsidP="003E0406">
            <w:pPr>
              <w:spacing w:after="120" w:line="360" w:lineRule="auto"/>
              <w:ind w:right="-568"/>
              <w:rPr>
                <w:rFonts w:ascii="Calibri" w:hAnsi="Calibri"/>
                <w:sz w:val="20"/>
                <w:szCs w:val="20"/>
              </w:rPr>
            </w:pPr>
          </w:p>
        </w:tc>
      </w:tr>
      <w:tr w:rsidR="003E0406" w:rsidRPr="003E0406" w:rsidTr="00587BD9">
        <w:tc>
          <w:tcPr>
            <w:tcW w:w="10395" w:type="dxa"/>
            <w:gridSpan w:val="14"/>
            <w:shd w:val="clear" w:color="auto" w:fill="auto"/>
            <w:vAlign w:val="center"/>
          </w:tcPr>
          <w:p w:rsidR="003E0406" w:rsidRPr="003E0406" w:rsidRDefault="003E0406" w:rsidP="003E0406">
            <w:pPr>
              <w:spacing w:after="120" w:line="360" w:lineRule="auto"/>
              <w:ind w:right="-568"/>
              <w:rPr>
                <w:rFonts w:ascii="Calibri" w:hAnsi="Calibri"/>
                <w:sz w:val="20"/>
                <w:szCs w:val="20"/>
              </w:rPr>
            </w:pPr>
            <w:r w:rsidRPr="003E0406">
              <w:rPr>
                <w:rFonts w:ascii="Calibri" w:hAnsi="Calibri"/>
                <w:sz w:val="20"/>
                <w:szCs w:val="20"/>
              </w:rPr>
              <w:t>IMPORTANTE:</w:t>
            </w:r>
          </w:p>
          <w:p w:rsidR="003E0406" w:rsidRPr="003E0406" w:rsidRDefault="003E0406" w:rsidP="003E0406">
            <w:pPr>
              <w:numPr>
                <w:ilvl w:val="0"/>
                <w:numId w:val="21"/>
              </w:numPr>
              <w:spacing w:after="120" w:line="360" w:lineRule="auto"/>
              <w:ind w:right="-568"/>
              <w:contextualSpacing/>
              <w:jc w:val="both"/>
              <w:rPr>
                <w:rFonts w:ascii="Calibri" w:hAnsi="Calibri"/>
                <w:sz w:val="20"/>
                <w:szCs w:val="20"/>
              </w:rPr>
            </w:pPr>
            <w:r w:rsidRPr="003E0406">
              <w:rPr>
                <w:rFonts w:ascii="Calibri" w:hAnsi="Calibri"/>
                <w:sz w:val="20"/>
                <w:szCs w:val="20"/>
              </w:rPr>
              <w:t xml:space="preserve">Os serviços de conservação/manutenção em garantia serão pagos em 12 parcelas iguais, mês a mês, durante o período de </w:t>
            </w:r>
          </w:p>
          <w:p w:rsidR="003E0406" w:rsidRPr="003E0406" w:rsidRDefault="003E0406" w:rsidP="003E0406">
            <w:pPr>
              <w:spacing w:after="120" w:line="360" w:lineRule="auto"/>
              <w:ind w:left="720" w:right="-568"/>
              <w:contextualSpacing/>
              <w:rPr>
                <w:rFonts w:ascii="Calibri" w:hAnsi="Calibri"/>
                <w:sz w:val="20"/>
                <w:szCs w:val="20"/>
              </w:rPr>
            </w:pPr>
            <w:r w:rsidRPr="003E0406">
              <w:rPr>
                <w:rFonts w:ascii="Calibri" w:hAnsi="Calibri"/>
                <w:sz w:val="20"/>
                <w:szCs w:val="20"/>
              </w:rPr>
              <w:t>12 meses após a entrega final do elevador.</w:t>
            </w:r>
          </w:p>
          <w:p w:rsidR="003E0406" w:rsidRPr="003E0406" w:rsidRDefault="003E0406" w:rsidP="003E0406">
            <w:pPr>
              <w:numPr>
                <w:ilvl w:val="0"/>
                <w:numId w:val="21"/>
              </w:numPr>
              <w:spacing w:after="120" w:line="360" w:lineRule="auto"/>
              <w:ind w:right="-568"/>
              <w:contextualSpacing/>
              <w:jc w:val="both"/>
              <w:rPr>
                <w:rFonts w:ascii="Calibri" w:eastAsia="Calibri" w:hAnsi="Calibri"/>
                <w:sz w:val="20"/>
                <w:szCs w:val="20"/>
                <w:lang w:eastAsia="en-US"/>
              </w:rPr>
            </w:pPr>
            <w:r w:rsidRPr="003E0406">
              <w:rPr>
                <w:rFonts w:ascii="Calibri" w:eastAsia="Calibri" w:hAnsi="Calibri"/>
                <w:sz w:val="20"/>
                <w:szCs w:val="20"/>
                <w:lang w:eastAsia="en-US"/>
              </w:rPr>
              <w:t xml:space="preserve">O prazo total para execução dos serviços será de 8 (oito) meses consecutivos. </w:t>
            </w:r>
          </w:p>
          <w:p w:rsidR="003E0406" w:rsidRPr="003E0406" w:rsidRDefault="003E0406" w:rsidP="003E0406">
            <w:pPr>
              <w:numPr>
                <w:ilvl w:val="0"/>
                <w:numId w:val="21"/>
              </w:numPr>
              <w:spacing w:after="120" w:line="360" w:lineRule="auto"/>
              <w:ind w:right="-568"/>
              <w:contextualSpacing/>
              <w:jc w:val="both"/>
              <w:rPr>
                <w:rFonts w:ascii="Calibri" w:eastAsia="Calibri" w:hAnsi="Calibri"/>
                <w:sz w:val="20"/>
                <w:szCs w:val="20"/>
                <w:lang w:eastAsia="ar-SA"/>
              </w:rPr>
            </w:pPr>
            <w:r w:rsidRPr="003E0406">
              <w:rPr>
                <w:rFonts w:ascii="Calibri" w:eastAsia="Calibri" w:hAnsi="Calibri"/>
                <w:sz w:val="20"/>
                <w:szCs w:val="20"/>
                <w:lang w:eastAsia="ar-SA"/>
              </w:rPr>
              <w:t>O prazo de vigência será de 20(vinte) meses consecutivos.</w:t>
            </w:r>
          </w:p>
          <w:p w:rsidR="003E0406" w:rsidRPr="003E0406" w:rsidRDefault="003E0406" w:rsidP="003E0406">
            <w:pPr>
              <w:numPr>
                <w:ilvl w:val="0"/>
                <w:numId w:val="21"/>
              </w:numPr>
              <w:spacing w:after="120" w:line="360" w:lineRule="auto"/>
              <w:ind w:right="-568"/>
              <w:contextualSpacing/>
              <w:jc w:val="both"/>
              <w:rPr>
                <w:rFonts w:ascii="Calibri" w:hAnsi="Calibri"/>
                <w:sz w:val="20"/>
                <w:szCs w:val="20"/>
              </w:rPr>
            </w:pPr>
            <w:r w:rsidRPr="003E0406">
              <w:rPr>
                <w:rFonts w:ascii="Calibri" w:eastAsia="Calibri" w:hAnsi="Calibri"/>
                <w:sz w:val="20"/>
                <w:szCs w:val="20"/>
                <w:lang w:eastAsia="en-US"/>
              </w:rPr>
              <w:t xml:space="preserve">O primeiro evento será considerado a partir da data da assinatura do contrato. </w:t>
            </w:r>
          </w:p>
        </w:tc>
      </w:tr>
    </w:tbl>
    <w:p w:rsidR="003E0406" w:rsidRPr="003E0406" w:rsidRDefault="003E0406" w:rsidP="003E0406">
      <w:pPr>
        <w:rPr>
          <w:rFonts w:ascii="Calibri" w:hAnsi="Calibri"/>
          <w:sz w:val="23"/>
          <w:szCs w:val="23"/>
        </w:rPr>
      </w:pPr>
    </w:p>
    <w:p w:rsidR="00B30747" w:rsidRPr="002B4606" w:rsidRDefault="00B30747">
      <w:pPr>
        <w:spacing w:after="200" w:line="276" w:lineRule="auto"/>
        <w:rPr>
          <w:rFonts w:asciiTheme="minorHAnsi" w:hAnsiTheme="minorHAnsi" w:cs="Arial"/>
          <w:sz w:val="22"/>
          <w:szCs w:val="22"/>
        </w:rPr>
      </w:pPr>
    </w:p>
    <w:p w:rsidR="00837E13" w:rsidRPr="002B4606" w:rsidRDefault="00837E13" w:rsidP="00B723F4">
      <w:pPr>
        <w:pStyle w:val="PargrafodaLista"/>
        <w:spacing w:after="120" w:line="360" w:lineRule="auto"/>
        <w:ind w:left="0"/>
        <w:jc w:val="both"/>
        <w:rPr>
          <w:rFonts w:asciiTheme="minorHAnsi" w:hAnsiTheme="minorHAnsi" w:cs="Arial"/>
          <w:sz w:val="22"/>
          <w:szCs w:val="22"/>
        </w:rPr>
      </w:pPr>
    </w:p>
    <w:p w:rsidR="007F49DC" w:rsidRDefault="007F49DC">
      <w:pPr>
        <w:spacing w:after="200" w:line="276" w:lineRule="auto"/>
        <w:rPr>
          <w:rFonts w:asciiTheme="minorHAnsi" w:hAnsiTheme="minorHAnsi" w:cs="Arial"/>
          <w:b/>
          <w:sz w:val="22"/>
          <w:szCs w:val="22"/>
          <w:u w:val="single"/>
        </w:rPr>
      </w:pPr>
      <w:r>
        <w:rPr>
          <w:rFonts w:asciiTheme="minorHAnsi" w:hAnsiTheme="minorHAnsi" w:cs="Arial"/>
          <w:b/>
          <w:sz w:val="22"/>
          <w:szCs w:val="22"/>
          <w:u w:val="single"/>
        </w:rPr>
        <w:br w:type="page"/>
      </w:r>
    </w:p>
    <w:p w:rsidR="00466E15" w:rsidRDefault="00466E15" w:rsidP="00AB201A">
      <w:pPr>
        <w:spacing w:before="120" w:after="240" w:line="360" w:lineRule="auto"/>
        <w:jc w:val="center"/>
        <w:rPr>
          <w:rFonts w:asciiTheme="minorHAnsi" w:hAnsiTheme="minorHAnsi" w:cs="Arial"/>
          <w:b/>
          <w:sz w:val="22"/>
          <w:szCs w:val="22"/>
          <w:u w:val="single"/>
        </w:rPr>
      </w:pPr>
    </w:p>
    <w:p w:rsidR="00AB201A" w:rsidRPr="002B4606" w:rsidRDefault="00AB201A" w:rsidP="00AB201A">
      <w:pPr>
        <w:spacing w:before="120" w:after="240" w:line="360" w:lineRule="auto"/>
        <w:jc w:val="center"/>
        <w:rPr>
          <w:rFonts w:asciiTheme="minorHAnsi" w:hAnsiTheme="minorHAnsi" w:cs="Arial"/>
          <w:b/>
          <w:sz w:val="22"/>
          <w:szCs w:val="22"/>
          <w:u w:val="single"/>
        </w:rPr>
      </w:pPr>
      <w:r w:rsidRPr="002B4606">
        <w:rPr>
          <w:rFonts w:asciiTheme="minorHAnsi" w:hAnsiTheme="minorHAnsi" w:cs="Arial"/>
          <w:b/>
          <w:sz w:val="22"/>
          <w:szCs w:val="22"/>
          <w:u w:val="single"/>
        </w:rPr>
        <w:t xml:space="preserve">ANEXO II - ATA DE REGISTRO DE PREÇOS N. </w:t>
      </w:r>
      <w:r w:rsidR="00E15993" w:rsidRPr="002B4606">
        <w:rPr>
          <w:rFonts w:asciiTheme="minorHAnsi" w:hAnsiTheme="minorHAnsi" w:cs="Arial"/>
          <w:b/>
          <w:sz w:val="22"/>
          <w:szCs w:val="22"/>
          <w:u w:val="single"/>
        </w:rPr>
        <w:t>39</w:t>
      </w:r>
      <w:r w:rsidRPr="002B4606">
        <w:rPr>
          <w:rFonts w:asciiTheme="minorHAnsi" w:hAnsiTheme="minorHAnsi" w:cs="Arial"/>
          <w:b/>
          <w:sz w:val="22"/>
          <w:szCs w:val="22"/>
          <w:u w:val="single"/>
        </w:rPr>
        <w:t>/201</w:t>
      </w:r>
      <w:r w:rsidR="00E15993" w:rsidRPr="002B4606">
        <w:rPr>
          <w:rFonts w:asciiTheme="minorHAnsi" w:hAnsiTheme="minorHAnsi" w:cs="Arial"/>
          <w:b/>
          <w:sz w:val="22"/>
          <w:szCs w:val="22"/>
          <w:u w:val="single"/>
        </w:rPr>
        <w:t>6</w:t>
      </w:r>
    </w:p>
    <w:p w:rsidR="00AB201A" w:rsidRPr="002B4606" w:rsidRDefault="00AB201A" w:rsidP="00AB201A">
      <w:pPr>
        <w:spacing w:before="120" w:after="240" w:line="360" w:lineRule="auto"/>
        <w:jc w:val="both"/>
        <w:rPr>
          <w:rFonts w:asciiTheme="minorHAnsi" w:hAnsiTheme="minorHAnsi" w:cs="Arial"/>
          <w:bCs/>
          <w:sz w:val="22"/>
          <w:szCs w:val="22"/>
        </w:rPr>
      </w:pPr>
      <w:r w:rsidRPr="002B4606">
        <w:rPr>
          <w:rFonts w:asciiTheme="minorHAnsi" w:hAnsiTheme="minorHAnsi" w:cs="Arial"/>
          <w:bCs/>
          <w:sz w:val="22"/>
          <w:szCs w:val="22"/>
        </w:rPr>
        <w:t xml:space="preserve">PROCESSO Nº </w:t>
      </w:r>
      <w:r w:rsidR="00E15993" w:rsidRPr="002B4606">
        <w:rPr>
          <w:rFonts w:asciiTheme="minorHAnsi" w:hAnsiTheme="minorHAnsi" w:cs="Arial"/>
          <w:b/>
          <w:bCs/>
          <w:sz w:val="22"/>
          <w:szCs w:val="22"/>
        </w:rPr>
        <w:t>23066.023973/2016-23</w:t>
      </w:r>
    </w:p>
    <w:p w:rsidR="00AB201A" w:rsidRPr="002B4606" w:rsidRDefault="00AB201A" w:rsidP="00AB201A">
      <w:pPr>
        <w:spacing w:before="120" w:after="240" w:line="360" w:lineRule="auto"/>
        <w:jc w:val="both"/>
        <w:rPr>
          <w:rFonts w:asciiTheme="minorHAnsi" w:hAnsiTheme="minorHAnsi" w:cs="Arial"/>
          <w:sz w:val="22"/>
          <w:szCs w:val="22"/>
        </w:rPr>
      </w:pPr>
      <w:r w:rsidRPr="002B4606">
        <w:rPr>
          <w:rFonts w:asciiTheme="minorHAnsi" w:hAnsiTheme="minorHAnsi" w:cs="Arial"/>
          <w:b/>
          <w:sz w:val="22"/>
          <w:szCs w:val="22"/>
          <w:lang w:eastAsia="ar-SA"/>
        </w:rPr>
        <w:t>A</w:t>
      </w:r>
      <w:r w:rsidRPr="002B4606">
        <w:rPr>
          <w:rFonts w:asciiTheme="minorHAnsi" w:hAnsiTheme="minorHAnsi" w:cs="Arial"/>
          <w:sz w:val="22"/>
          <w:szCs w:val="22"/>
          <w:lang w:eastAsia="ar-SA"/>
        </w:rPr>
        <w:t xml:space="preserve"> </w:t>
      </w:r>
      <w:r w:rsidRPr="002B4606">
        <w:rPr>
          <w:rFonts w:asciiTheme="minorHAnsi" w:hAnsiTheme="minorHAnsi" w:cs="Arial"/>
          <w:b/>
          <w:sz w:val="22"/>
          <w:szCs w:val="22"/>
          <w:lang w:eastAsia="ar-SA"/>
        </w:rPr>
        <w:t>UNIVERSIDADE FEDERAL DA BAHIA</w:t>
      </w:r>
      <w:r w:rsidRPr="002B4606">
        <w:rPr>
          <w:rFonts w:asciiTheme="minorHAnsi" w:hAnsiTheme="minorHAnsi" w:cs="Arial"/>
          <w:sz w:val="22"/>
          <w:szCs w:val="22"/>
          <w:lang w:eastAsia="ar-SA"/>
        </w:rPr>
        <w:t xml:space="preserve"> com sede à </w:t>
      </w:r>
      <w:r w:rsidRPr="002B4606">
        <w:rPr>
          <w:rFonts w:asciiTheme="minorHAnsi" w:hAnsiTheme="minorHAnsi" w:cs="Arial"/>
          <w:sz w:val="22"/>
          <w:szCs w:val="22"/>
        </w:rPr>
        <w:t xml:space="preserve">Rua Augusto Viana, s/n – Canela, Salvador/Bahia, inscrita no CNPJ sob o nº 15.180.714.0001/04, neste ato representada por </w:t>
      </w:r>
      <w:proofErr w:type="spellStart"/>
      <w:r w:rsidRPr="002B4606">
        <w:rPr>
          <w:rFonts w:asciiTheme="minorHAnsi" w:hAnsiTheme="minorHAnsi" w:cs="Arial"/>
          <w:sz w:val="22"/>
          <w:szCs w:val="22"/>
        </w:rPr>
        <w:t>Srª</w:t>
      </w:r>
      <w:proofErr w:type="spellEnd"/>
      <w:r w:rsidRPr="002B4606">
        <w:rPr>
          <w:rFonts w:asciiTheme="minorHAnsi" w:hAnsiTheme="minorHAnsi" w:cs="Arial"/>
          <w:sz w:val="22"/>
          <w:szCs w:val="22"/>
        </w:rPr>
        <w:t xml:space="preserve">. </w:t>
      </w:r>
      <w:proofErr w:type="spellStart"/>
      <w:r w:rsidRPr="002B4606">
        <w:rPr>
          <w:rFonts w:asciiTheme="minorHAnsi" w:hAnsiTheme="minorHAnsi" w:cs="Arial"/>
          <w:sz w:val="22"/>
          <w:szCs w:val="22"/>
        </w:rPr>
        <w:t>xxxxxxxxxxxx</w:t>
      </w:r>
      <w:proofErr w:type="spellEnd"/>
      <w:r w:rsidRPr="002B4606">
        <w:rPr>
          <w:rFonts w:asciiTheme="minorHAnsi" w:hAnsiTheme="minorHAnsi" w:cs="Arial"/>
          <w:sz w:val="22"/>
          <w:szCs w:val="22"/>
        </w:rPr>
        <w:t xml:space="preserve">,  Coordenadora da Divisão de Material </w:t>
      </w:r>
      <w:r w:rsidR="00635317" w:rsidRPr="002B4606">
        <w:rPr>
          <w:rFonts w:asciiTheme="minorHAnsi" w:hAnsiTheme="minorHAnsi" w:cs="Arial"/>
          <w:sz w:val="22"/>
          <w:szCs w:val="22"/>
        </w:rPr>
        <w:t xml:space="preserve"> e Patrimônio </w:t>
      </w:r>
      <w:r w:rsidRPr="002B4606">
        <w:rPr>
          <w:rFonts w:asciiTheme="minorHAnsi" w:hAnsiTheme="minorHAnsi" w:cs="Arial"/>
          <w:sz w:val="22"/>
          <w:szCs w:val="22"/>
        </w:rPr>
        <w:t>da UFBA, nomeada em conformidade com as atribuições que lhe foram delegadas pela Portaria nº 513, de 27/08/2008, publicada em 1/09/2008</w:t>
      </w:r>
      <w:r w:rsidRPr="002B4606">
        <w:rPr>
          <w:rFonts w:asciiTheme="minorHAnsi" w:hAnsiTheme="minorHAnsi" w:cs="Arial"/>
          <w:sz w:val="22"/>
          <w:szCs w:val="22"/>
          <w:lang w:eastAsia="ar-SA"/>
        </w:rPr>
        <w:t xml:space="preserve">, considerando o julgamento da licitação na modalidade de pregão, na forma </w:t>
      </w:r>
      <w:r w:rsidRPr="002B4606">
        <w:rPr>
          <w:rFonts w:asciiTheme="minorHAnsi" w:hAnsiTheme="minorHAnsi" w:cs="Arial"/>
          <w:iCs/>
          <w:sz w:val="22"/>
          <w:szCs w:val="22"/>
          <w:lang w:eastAsia="ar-SA"/>
        </w:rPr>
        <w:t>eletrônica</w:t>
      </w:r>
      <w:r w:rsidRPr="002B4606">
        <w:rPr>
          <w:rFonts w:asciiTheme="minorHAnsi" w:hAnsiTheme="minorHAnsi" w:cs="Arial"/>
          <w:sz w:val="22"/>
          <w:szCs w:val="22"/>
          <w:lang w:eastAsia="ar-SA"/>
        </w:rPr>
        <w:t xml:space="preserve">, para REGISTRO DE PREÇOS nº ......./200..., publicada no ...... de ...../...../200....., processo administrativo n.º </w:t>
      </w:r>
      <w:r w:rsidR="00E15993" w:rsidRPr="002B4606">
        <w:rPr>
          <w:rFonts w:asciiTheme="minorHAnsi" w:hAnsiTheme="minorHAnsi" w:cs="Arial"/>
          <w:b/>
          <w:bCs/>
          <w:sz w:val="22"/>
          <w:szCs w:val="22"/>
        </w:rPr>
        <w:t>23066.023973/2016-23,</w:t>
      </w:r>
      <w:r w:rsidRPr="002B4606">
        <w:rPr>
          <w:rFonts w:asciiTheme="minorHAnsi" w:hAnsiTheme="minorHAnsi" w:cs="Arial"/>
          <w:sz w:val="22"/>
          <w:szCs w:val="22"/>
          <w:lang w:eastAsia="ar-SA"/>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2B4606">
        <w:rPr>
          <w:rFonts w:asciiTheme="minorHAnsi" w:hAnsiTheme="minorHAnsi" w:cs="Arial"/>
          <w:iCs/>
          <w:sz w:val="22"/>
          <w:szCs w:val="22"/>
          <w:lang w:eastAsia="ar-SA"/>
        </w:rPr>
        <w:t>Decreto n.º 7.892, de 23 de janeiro de 2013,</w:t>
      </w:r>
      <w:r w:rsidRPr="002B4606">
        <w:rPr>
          <w:rFonts w:asciiTheme="minorHAnsi" w:hAnsiTheme="minorHAnsi" w:cs="Arial"/>
          <w:sz w:val="22"/>
          <w:szCs w:val="22"/>
          <w:lang w:eastAsia="ar-SA"/>
        </w:rPr>
        <w:t xml:space="preserve"> e em conformidade com as disposições a seguir:</w:t>
      </w:r>
      <w:r w:rsidRPr="002B4606">
        <w:rPr>
          <w:rFonts w:asciiTheme="minorHAnsi" w:hAnsiTheme="minorHAnsi" w:cs="Arial"/>
          <w:sz w:val="22"/>
          <w:szCs w:val="22"/>
        </w:rPr>
        <w:t xml:space="preserve"> </w:t>
      </w:r>
    </w:p>
    <w:p w:rsidR="00AB201A" w:rsidRPr="002B4606" w:rsidRDefault="00AB201A" w:rsidP="00635317">
      <w:pPr>
        <w:numPr>
          <w:ilvl w:val="0"/>
          <w:numId w:val="12"/>
        </w:numPr>
        <w:shd w:val="clear" w:color="auto" w:fill="D9D9D9" w:themeFill="background1" w:themeFillShade="D9"/>
        <w:spacing w:before="120" w:after="240" w:line="360" w:lineRule="auto"/>
        <w:ind w:left="0" w:firstLine="0"/>
        <w:jc w:val="both"/>
        <w:rPr>
          <w:rFonts w:asciiTheme="minorHAnsi" w:hAnsiTheme="minorHAnsi" w:cs="Arial"/>
          <w:sz w:val="22"/>
          <w:szCs w:val="22"/>
          <w:highlight w:val="lightGray"/>
          <w:u w:val="single"/>
          <w:shd w:val="clear" w:color="auto" w:fill="B3B3B3"/>
        </w:rPr>
      </w:pPr>
      <w:r w:rsidRPr="002B4606">
        <w:rPr>
          <w:rFonts w:asciiTheme="minorHAnsi" w:hAnsiTheme="minorHAnsi" w:cs="Arial"/>
          <w:b/>
          <w:bCs/>
          <w:sz w:val="22"/>
          <w:szCs w:val="22"/>
          <w:highlight w:val="lightGray"/>
          <w:u w:val="single"/>
          <w:shd w:val="clear" w:color="auto" w:fill="B3B3B3"/>
        </w:rPr>
        <w:t>CLÁUSULA PRIMEIRA -</w:t>
      </w:r>
      <w:r w:rsidRPr="002B4606">
        <w:rPr>
          <w:rFonts w:asciiTheme="minorHAnsi" w:hAnsiTheme="minorHAnsi" w:cs="Arial"/>
          <w:sz w:val="22"/>
          <w:szCs w:val="22"/>
          <w:highlight w:val="lightGray"/>
          <w:u w:val="single"/>
          <w:shd w:val="clear" w:color="auto" w:fill="B3B3B3"/>
        </w:rPr>
        <w:t xml:space="preserve"> DO OBJETO</w:t>
      </w:r>
    </w:p>
    <w:p w:rsidR="00AB201A" w:rsidRPr="002B4606" w:rsidRDefault="00AB201A" w:rsidP="00AF6865">
      <w:pPr>
        <w:numPr>
          <w:ilvl w:val="1"/>
          <w:numId w:val="14"/>
        </w:numPr>
        <w:tabs>
          <w:tab w:val="left" w:pos="851"/>
        </w:tabs>
        <w:autoSpaceDE w:val="0"/>
        <w:autoSpaceDN w:val="0"/>
        <w:adjustRightInd w:val="0"/>
        <w:spacing w:before="120" w:after="120" w:line="360" w:lineRule="auto"/>
        <w:ind w:left="142" w:firstLine="0"/>
        <w:jc w:val="both"/>
        <w:rPr>
          <w:rFonts w:asciiTheme="minorHAnsi" w:hAnsiTheme="minorHAnsi" w:cs="Arial"/>
          <w:sz w:val="22"/>
          <w:szCs w:val="22"/>
        </w:rPr>
      </w:pPr>
      <w:r w:rsidRPr="002B4606">
        <w:rPr>
          <w:rFonts w:asciiTheme="minorHAnsi" w:hAnsiTheme="minorHAnsi" w:cs="Arial"/>
          <w:sz w:val="22"/>
          <w:szCs w:val="22"/>
        </w:rPr>
        <w:t xml:space="preserve">A presente Ata tem por objeto o registro de preços pelo prazo de 12 (doze) meses para eventual contratação de empresa especializada no </w:t>
      </w:r>
      <w:r w:rsidR="00DF0E66" w:rsidRPr="002B4606">
        <w:rPr>
          <w:rFonts w:asciiTheme="minorHAnsi" w:hAnsiTheme="minorHAnsi" w:cs="Arial"/>
          <w:b/>
          <w:sz w:val="22"/>
          <w:szCs w:val="22"/>
        </w:rPr>
        <w:t xml:space="preserve">FORNECIMENTO E INSTALAÇÃO DE ELEVADOR ELÉTRICO DE PASSAGEIROS, COM GARANTIA DE 12 MESES, INCLUINDO A ASSISTÊNCIA TÉCNICA, </w:t>
      </w:r>
      <w:r w:rsidR="00DF0E66" w:rsidRPr="002B4606">
        <w:rPr>
          <w:rFonts w:asciiTheme="minorHAnsi" w:hAnsiTheme="minorHAnsi" w:cs="Arial"/>
          <w:b/>
          <w:sz w:val="22"/>
          <w:szCs w:val="22"/>
          <w:shd w:val="clear" w:color="auto" w:fill="FDFDFD"/>
        </w:rPr>
        <w:t xml:space="preserve">DESMONTAGEM DO ELEVADOR DESATIVADO COM TRANSPORTE VERTICAL E HORIZONTAL DAS SUCATAS COM DESCARTE ECOLOGICAMENTE CORRETO E </w:t>
      </w:r>
      <w:r w:rsidR="00DF0E66" w:rsidRPr="002B4606">
        <w:rPr>
          <w:rFonts w:asciiTheme="minorHAnsi" w:hAnsiTheme="minorHAnsi" w:cs="Arial"/>
          <w:b/>
          <w:sz w:val="22"/>
          <w:szCs w:val="22"/>
        </w:rPr>
        <w:t>REFORMA CIVIL PARA ADEQUAÇÃO DAS INSTALAÇÕES DO NOVO ELEVADOR</w:t>
      </w:r>
      <w:r w:rsidR="00DF0E66" w:rsidRPr="002B4606">
        <w:rPr>
          <w:rFonts w:asciiTheme="minorHAnsi" w:hAnsiTheme="minorHAnsi" w:cs="Arial"/>
          <w:b/>
          <w:sz w:val="22"/>
          <w:szCs w:val="22"/>
          <w:shd w:val="clear" w:color="auto" w:fill="FDFDFD"/>
        </w:rPr>
        <w:t xml:space="preserve">, </w:t>
      </w:r>
      <w:r w:rsidR="00DF0E66" w:rsidRPr="002B4606">
        <w:rPr>
          <w:rFonts w:asciiTheme="minorHAnsi" w:hAnsiTheme="minorHAnsi" w:cs="Arial"/>
          <w:b/>
          <w:sz w:val="22"/>
          <w:szCs w:val="22"/>
        </w:rPr>
        <w:t>NAS UNIDADES DE ENSINO DA UNIVERSIDADE FEDERAL DA BAHIA</w:t>
      </w:r>
      <w:r w:rsidRPr="002B4606">
        <w:rPr>
          <w:rFonts w:asciiTheme="minorHAnsi" w:hAnsiTheme="minorHAnsi" w:cs="Arial"/>
          <w:b/>
          <w:bCs/>
          <w:sz w:val="22"/>
          <w:szCs w:val="22"/>
        </w:rPr>
        <w:t>,</w:t>
      </w:r>
      <w:r w:rsidRPr="002B4606">
        <w:rPr>
          <w:rFonts w:asciiTheme="minorHAnsi" w:hAnsiTheme="minorHAnsi" w:cs="Arial"/>
          <w:bCs/>
          <w:sz w:val="22"/>
          <w:szCs w:val="22"/>
        </w:rPr>
        <w:t xml:space="preserve"> </w:t>
      </w:r>
      <w:r w:rsidRPr="002B4606">
        <w:rPr>
          <w:rFonts w:asciiTheme="minorHAnsi" w:hAnsiTheme="minorHAnsi" w:cs="Arial"/>
          <w:sz w:val="22"/>
          <w:szCs w:val="22"/>
        </w:rPr>
        <w:t>conforme especificações, condições e quantidades estabelecidas no Termo de Referência, no Edital do Pregão nº.</w:t>
      </w:r>
      <w:r w:rsidR="00DE2B63" w:rsidRPr="002B4606">
        <w:rPr>
          <w:rFonts w:asciiTheme="minorHAnsi" w:hAnsiTheme="minorHAnsi" w:cs="Arial"/>
          <w:sz w:val="22"/>
          <w:szCs w:val="22"/>
        </w:rPr>
        <w:t xml:space="preserve"> 39</w:t>
      </w:r>
      <w:r w:rsidRPr="002B4606">
        <w:rPr>
          <w:rFonts w:asciiTheme="minorHAnsi" w:hAnsiTheme="minorHAnsi" w:cs="Arial"/>
          <w:sz w:val="22"/>
          <w:szCs w:val="22"/>
        </w:rPr>
        <w:t>/201</w:t>
      </w:r>
      <w:r w:rsidR="00DE2B63" w:rsidRPr="002B4606">
        <w:rPr>
          <w:rFonts w:asciiTheme="minorHAnsi" w:hAnsiTheme="minorHAnsi" w:cs="Arial"/>
          <w:sz w:val="22"/>
          <w:szCs w:val="22"/>
        </w:rPr>
        <w:t>6</w:t>
      </w:r>
      <w:r w:rsidRPr="002B4606">
        <w:rPr>
          <w:rFonts w:asciiTheme="minorHAnsi" w:hAnsiTheme="minorHAnsi" w:cs="Arial"/>
          <w:sz w:val="22"/>
          <w:szCs w:val="22"/>
        </w:rPr>
        <w:t xml:space="preserve"> e seus Anexos, que é parte integrante desta Ata, assim como a proposta vencedora, independentemente de transcrição.</w:t>
      </w:r>
    </w:p>
    <w:p w:rsidR="00AB201A" w:rsidRPr="002B4606" w:rsidRDefault="00AB201A" w:rsidP="00635317">
      <w:pPr>
        <w:numPr>
          <w:ilvl w:val="0"/>
          <w:numId w:val="14"/>
        </w:numPr>
        <w:shd w:val="clear" w:color="auto" w:fill="D9D9D9" w:themeFill="background1" w:themeFillShade="D9"/>
        <w:autoSpaceDE w:val="0"/>
        <w:autoSpaceDN w:val="0"/>
        <w:adjustRightInd w:val="0"/>
        <w:spacing w:before="120" w:after="120" w:line="276" w:lineRule="auto"/>
        <w:ind w:left="0" w:firstLine="0"/>
        <w:jc w:val="both"/>
        <w:rPr>
          <w:rFonts w:asciiTheme="minorHAnsi" w:hAnsiTheme="minorHAnsi" w:cs="Arial"/>
          <w:b/>
          <w:sz w:val="22"/>
          <w:szCs w:val="22"/>
          <w:highlight w:val="lightGray"/>
        </w:rPr>
      </w:pPr>
      <w:r w:rsidRPr="002B4606">
        <w:rPr>
          <w:rFonts w:asciiTheme="minorHAnsi" w:hAnsiTheme="minorHAnsi" w:cs="Arial"/>
          <w:b/>
          <w:bCs/>
          <w:sz w:val="22"/>
          <w:szCs w:val="22"/>
          <w:highlight w:val="lightGray"/>
        </w:rPr>
        <w:t xml:space="preserve">DOS PREÇOS, ESPECIFICAÇÕES E </w:t>
      </w:r>
      <w:r w:rsidR="00B47583" w:rsidRPr="002B4606">
        <w:rPr>
          <w:rFonts w:asciiTheme="minorHAnsi" w:hAnsiTheme="minorHAnsi" w:cs="Arial"/>
          <w:b/>
          <w:bCs/>
          <w:sz w:val="22"/>
          <w:szCs w:val="22"/>
          <w:highlight w:val="lightGray"/>
        </w:rPr>
        <w:t>QUANTITATIVOS</w:t>
      </w:r>
      <w:r w:rsidR="00635317" w:rsidRPr="002B4606">
        <w:rPr>
          <w:rFonts w:asciiTheme="minorHAnsi" w:hAnsiTheme="minorHAnsi" w:cs="Arial"/>
          <w:b/>
          <w:bCs/>
          <w:sz w:val="22"/>
          <w:szCs w:val="22"/>
          <w:highlight w:val="lightGray"/>
        </w:rPr>
        <w:t xml:space="preserve">. </w:t>
      </w:r>
      <w:r w:rsidR="00B44145" w:rsidRPr="002B4606">
        <w:rPr>
          <w:rFonts w:asciiTheme="minorHAnsi" w:hAnsiTheme="minorHAnsi" w:cs="Arial"/>
          <w:b/>
          <w:bCs/>
          <w:sz w:val="22"/>
          <w:szCs w:val="22"/>
          <w:highlight w:val="yellow"/>
        </w:rPr>
        <w:t xml:space="preserve"> </w:t>
      </w:r>
    </w:p>
    <w:p w:rsidR="00AB201A" w:rsidRPr="002B4606" w:rsidRDefault="00AB201A" w:rsidP="00AB201A">
      <w:pPr>
        <w:numPr>
          <w:ilvl w:val="1"/>
          <w:numId w:val="14"/>
        </w:numPr>
        <w:autoSpaceDE w:val="0"/>
        <w:autoSpaceDN w:val="0"/>
        <w:adjustRightInd w:val="0"/>
        <w:spacing w:before="120" w:after="240" w:line="360" w:lineRule="auto"/>
        <w:ind w:left="142" w:firstLine="0"/>
        <w:jc w:val="both"/>
        <w:rPr>
          <w:rFonts w:asciiTheme="minorHAnsi" w:hAnsiTheme="minorHAnsi" w:cs="Arial"/>
          <w:sz w:val="22"/>
          <w:szCs w:val="22"/>
        </w:rPr>
      </w:pPr>
      <w:r w:rsidRPr="002B4606">
        <w:rPr>
          <w:rFonts w:asciiTheme="minorHAnsi" w:hAnsiTheme="minorHAnsi" w:cs="Arial"/>
          <w:sz w:val="22"/>
          <w:szCs w:val="22"/>
        </w:rPr>
        <w:t xml:space="preserve">O preço registrado, as especificações do objeto, a quantidade, fornecedor (es) e as demais condições ofertadas na proposta são as que seguem: </w:t>
      </w:r>
    </w:p>
    <w:tbl>
      <w:tblPr>
        <w:tblStyle w:val="Tabelacomgrade"/>
        <w:tblW w:w="9781" w:type="dxa"/>
        <w:tblInd w:w="-601" w:type="dxa"/>
        <w:tblLayout w:type="fixed"/>
        <w:tblLook w:val="04A0" w:firstRow="1" w:lastRow="0" w:firstColumn="1" w:lastColumn="0" w:noHBand="0" w:noVBand="1"/>
      </w:tblPr>
      <w:tblGrid>
        <w:gridCol w:w="709"/>
        <w:gridCol w:w="567"/>
        <w:gridCol w:w="5529"/>
        <w:gridCol w:w="708"/>
        <w:gridCol w:w="567"/>
        <w:gridCol w:w="1701"/>
      </w:tblGrid>
      <w:tr w:rsidR="00635317" w:rsidRPr="002B4606" w:rsidTr="00566C05">
        <w:trPr>
          <w:trHeight w:val="585"/>
        </w:trPr>
        <w:tc>
          <w:tcPr>
            <w:tcW w:w="709" w:type="dxa"/>
            <w:vAlign w:val="center"/>
          </w:tcPr>
          <w:p w:rsidR="00635317" w:rsidRPr="002B4606" w:rsidRDefault="00635317" w:rsidP="00587BD9">
            <w:pPr>
              <w:jc w:val="center"/>
              <w:rPr>
                <w:rFonts w:asciiTheme="minorHAnsi" w:hAnsiTheme="minorHAnsi" w:cs="Arial"/>
                <w:b/>
                <w:bCs/>
                <w:sz w:val="18"/>
                <w:szCs w:val="18"/>
              </w:rPr>
            </w:pPr>
            <w:r w:rsidRPr="002B4606">
              <w:rPr>
                <w:rFonts w:asciiTheme="minorHAnsi" w:hAnsiTheme="minorHAnsi" w:cs="Arial"/>
                <w:b/>
                <w:bCs/>
                <w:sz w:val="18"/>
                <w:szCs w:val="18"/>
              </w:rPr>
              <w:t>ITEM</w:t>
            </w:r>
          </w:p>
        </w:tc>
        <w:tc>
          <w:tcPr>
            <w:tcW w:w="6096" w:type="dxa"/>
            <w:gridSpan w:val="2"/>
            <w:vAlign w:val="center"/>
          </w:tcPr>
          <w:p w:rsidR="00635317" w:rsidRPr="002B4606" w:rsidRDefault="00635317" w:rsidP="00587BD9">
            <w:pPr>
              <w:jc w:val="center"/>
              <w:rPr>
                <w:rFonts w:asciiTheme="minorHAnsi" w:hAnsiTheme="minorHAnsi" w:cs="Arial"/>
                <w:b/>
                <w:bCs/>
                <w:sz w:val="18"/>
                <w:szCs w:val="18"/>
              </w:rPr>
            </w:pPr>
          </w:p>
          <w:p w:rsidR="00635317" w:rsidRPr="002B4606" w:rsidRDefault="00635317" w:rsidP="00587BD9">
            <w:pPr>
              <w:jc w:val="center"/>
              <w:rPr>
                <w:rFonts w:asciiTheme="minorHAnsi" w:hAnsiTheme="minorHAnsi" w:cs="Arial"/>
                <w:b/>
                <w:bCs/>
                <w:sz w:val="18"/>
                <w:szCs w:val="18"/>
              </w:rPr>
            </w:pPr>
            <w:r w:rsidRPr="002B4606">
              <w:rPr>
                <w:rFonts w:asciiTheme="minorHAnsi" w:hAnsiTheme="minorHAnsi" w:cs="Arial"/>
                <w:b/>
                <w:bCs/>
                <w:sz w:val="18"/>
                <w:szCs w:val="18"/>
              </w:rPr>
              <w:t>DESCRIÇÃO</w:t>
            </w:r>
          </w:p>
          <w:p w:rsidR="00635317" w:rsidRPr="002B4606" w:rsidRDefault="00635317" w:rsidP="00587BD9">
            <w:pPr>
              <w:jc w:val="center"/>
              <w:rPr>
                <w:rFonts w:asciiTheme="minorHAnsi" w:hAnsiTheme="minorHAnsi" w:cs="Arial"/>
                <w:b/>
                <w:bCs/>
                <w:sz w:val="18"/>
                <w:szCs w:val="18"/>
              </w:rPr>
            </w:pPr>
          </w:p>
        </w:tc>
        <w:tc>
          <w:tcPr>
            <w:tcW w:w="708" w:type="dxa"/>
            <w:vAlign w:val="center"/>
          </w:tcPr>
          <w:p w:rsidR="00635317" w:rsidRPr="002B4606" w:rsidRDefault="00635317" w:rsidP="00587BD9">
            <w:pPr>
              <w:jc w:val="center"/>
              <w:rPr>
                <w:rFonts w:asciiTheme="minorHAnsi" w:hAnsiTheme="minorHAnsi" w:cs="Arial"/>
                <w:b/>
                <w:bCs/>
                <w:sz w:val="18"/>
                <w:szCs w:val="18"/>
              </w:rPr>
            </w:pPr>
            <w:proofErr w:type="spellStart"/>
            <w:r w:rsidRPr="002B4606">
              <w:rPr>
                <w:rFonts w:asciiTheme="minorHAnsi" w:hAnsiTheme="minorHAnsi" w:cs="Arial"/>
                <w:b/>
                <w:bCs/>
                <w:sz w:val="18"/>
                <w:szCs w:val="18"/>
              </w:rPr>
              <w:t>Und</w:t>
            </w:r>
            <w:proofErr w:type="spellEnd"/>
          </w:p>
        </w:tc>
        <w:tc>
          <w:tcPr>
            <w:tcW w:w="567" w:type="dxa"/>
            <w:vAlign w:val="center"/>
          </w:tcPr>
          <w:p w:rsidR="00635317" w:rsidRPr="002B4606" w:rsidRDefault="00635317" w:rsidP="00587BD9">
            <w:pPr>
              <w:jc w:val="center"/>
              <w:rPr>
                <w:rFonts w:asciiTheme="minorHAnsi" w:hAnsiTheme="minorHAnsi" w:cs="Arial"/>
                <w:b/>
                <w:bCs/>
                <w:sz w:val="18"/>
                <w:szCs w:val="18"/>
              </w:rPr>
            </w:pPr>
            <w:proofErr w:type="spellStart"/>
            <w:r w:rsidRPr="002B4606">
              <w:rPr>
                <w:rFonts w:asciiTheme="minorHAnsi" w:hAnsiTheme="minorHAnsi" w:cs="Arial"/>
                <w:b/>
                <w:bCs/>
                <w:sz w:val="18"/>
                <w:szCs w:val="18"/>
              </w:rPr>
              <w:t>Qtd</w:t>
            </w:r>
            <w:proofErr w:type="spellEnd"/>
          </w:p>
        </w:tc>
        <w:tc>
          <w:tcPr>
            <w:tcW w:w="1701" w:type="dxa"/>
            <w:vAlign w:val="center"/>
          </w:tcPr>
          <w:p w:rsidR="00635317" w:rsidRPr="002B4606" w:rsidRDefault="00635317" w:rsidP="00587BD9">
            <w:pPr>
              <w:jc w:val="center"/>
              <w:rPr>
                <w:rFonts w:asciiTheme="minorHAnsi" w:hAnsiTheme="minorHAnsi" w:cs="Arial"/>
                <w:b/>
                <w:bCs/>
                <w:sz w:val="18"/>
                <w:szCs w:val="18"/>
              </w:rPr>
            </w:pPr>
            <w:r w:rsidRPr="002B4606">
              <w:rPr>
                <w:rFonts w:asciiTheme="minorHAnsi" w:hAnsiTheme="minorHAnsi" w:cs="Arial"/>
                <w:b/>
                <w:bCs/>
                <w:sz w:val="18"/>
                <w:szCs w:val="18"/>
              </w:rPr>
              <w:t>CUSTO ESTIMADO (R$)</w:t>
            </w:r>
          </w:p>
        </w:tc>
      </w:tr>
      <w:tr w:rsidR="00635317" w:rsidRPr="002B4606" w:rsidTr="00566C05">
        <w:trPr>
          <w:trHeight w:val="1560"/>
        </w:trPr>
        <w:tc>
          <w:tcPr>
            <w:tcW w:w="709"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01</w:t>
            </w:r>
          </w:p>
        </w:tc>
        <w:tc>
          <w:tcPr>
            <w:tcW w:w="6096" w:type="dxa"/>
            <w:gridSpan w:val="2"/>
            <w:vAlign w:val="center"/>
          </w:tcPr>
          <w:p w:rsidR="00635317" w:rsidRPr="002B4606" w:rsidRDefault="00635317" w:rsidP="00587BD9">
            <w:pPr>
              <w:jc w:val="both"/>
              <w:rPr>
                <w:rFonts w:asciiTheme="minorHAnsi" w:hAnsiTheme="minorHAnsi" w:cs="Arial"/>
                <w:sz w:val="18"/>
                <w:szCs w:val="18"/>
              </w:rPr>
            </w:pPr>
            <w:r w:rsidRPr="002B4606">
              <w:rPr>
                <w:rFonts w:asciiTheme="minorHAnsi" w:hAnsiTheme="minorHAnsi" w:cs="Arial"/>
                <w:sz w:val="18"/>
                <w:szCs w:val="18"/>
              </w:rPr>
              <w:t xml:space="preserve">ELEVADOR DE PASSAGEIROS - FORNECIMENTO E INSTALAÇÃO DE ELEVADOR DE PASSAGEIROS NA </w:t>
            </w:r>
            <w:r w:rsidRPr="002B4606">
              <w:rPr>
                <w:rFonts w:asciiTheme="minorHAnsi" w:hAnsiTheme="minorHAnsi" w:cs="Arial"/>
                <w:b/>
                <w:sz w:val="18"/>
                <w:szCs w:val="18"/>
                <w:u w:val="single"/>
              </w:rPr>
              <w:t>ESCOLA DE ENFERMAGEM</w:t>
            </w:r>
            <w:r w:rsidRPr="002B4606">
              <w:rPr>
                <w:rFonts w:asciiTheme="minorHAnsi" w:hAnsiTheme="minorHAnsi" w:cs="Arial"/>
                <w:b/>
                <w:sz w:val="18"/>
                <w:szCs w:val="18"/>
              </w:rPr>
              <w:t xml:space="preserve"> </w:t>
            </w:r>
            <w:r w:rsidRPr="002B4606">
              <w:rPr>
                <w:rFonts w:asciiTheme="minorHAnsi" w:hAnsiTheme="minorHAnsi" w:cs="Arial"/>
                <w:sz w:val="18"/>
                <w:szCs w:val="18"/>
              </w:rPr>
              <w:t>CONFORME AS SEGUINTES ESPECIFICAÇÕES: CAPACIDADE DE CARGA DE 600 KG OU 08 PESSOAS, 07 PARADAS, 07 ENTRADAS E 07 PAVIMENTOS; DIMENSÕES INTERNAS DO POÇO DE 1,75M DE LARGURA, 2,50M DE PROFUNDIDADE; COM PÉ DIREITO DE CADA ANDAR COM APROXIMADAMENTE 3,10M.</w:t>
            </w:r>
          </w:p>
          <w:p w:rsidR="00635317" w:rsidRPr="002B4606" w:rsidRDefault="00635317" w:rsidP="00587BD9">
            <w:pPr>
              <w:jc w:val="both"/>
              <w:rPr>
                <w:rFonts w:asciiTheme="minorHAnsi" w:hAnsiTheme="minorHAnsi" w:cs="Arial"/>
                <w:sz w:val="18"/>
                <w:szCs w:val="18"/>
              </w:rPr>
            </w:pPr>
          </w:p>
        </w:tc>
        <w:tc>
          <w:tcPr>
            <w:tcW w:w="708" w:type="dxa"/>
            <w:vAlign w:val="center"/>
          </w:tcPr>
          <w:p w:rsidR="00635317" w:rsidRPr="002B4606" w:rsidRDefault="00635317" w:rsidP="00587BD9">
            <w:pPr>
              <w:jc w:val="center"/>
              <w:rPr>
                <w:rFonts w:asciiTheme="minorHAnsi" w:hAnsiTheme="minorHAnsi" w:cs="Arial"/>
                <w:sz w:val="18"/>
                <w:szCs w:val="18"/>
              </w:rPr>
            </w:pPr>
            <w:proofErr w:type="spellStart"/>
            <w:proofErr w:type="gramStart"/>
            <w:r w:rsidRPr="002B4606">
              <w:rPr>
                <w:rFonts w:asciiTheme="minorHAnsi" w:hAnsiTheme="minorHAnsi" w:cs="Arial"/>
                <w:sz w:val="18"/>
                <w:szCs w:val="18"/>
              </w:rPr>
              <w:t>unid</w:t>
            </w:r>
            <w:proofErr w:type="spellEnd"/>
            <w:proofErr w:type="gramEnd"/>
          </w:p>
        </w:tc>
        <w:tc>
          <w:tcPr>
            <w:tcW w:w="567"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01</w:t>
            </w:r>
          </w:p>
        </w:tc>
        <w:tc>
          <w:tcPr>
            <w:tcW w:w="1701" w:type="dxa"/>
            <w:vAlign w:val="center"/>
          </w:tcPr>
          <w:p w:rsidR="00635317" w:rsidRPr="002B4606" w:rsidRDefault="00635317" w:rsidP="00587BD9">
            <w:pPr>
              <w:jc w:val="center"/>
              <w:rPr>
                <w:rFonts w:asciiTheme="minorHAnsi" w:hAnsiTheme="minorHAnsi" w:cs="Arial"/>
                <w:bCs/>
                <w:sz w:val="18"/>
                <w:szCs w:val="18"/>
              </w:rPr>
            </w:pPr>
          </w:p>
        </w:tc>
      </w:tr>
      <w:tr w:rsidR="00635317" w:rsidRPr="002B4606" w:rsidTr="00566C05">
        <w:trPr>
          <w:trHeight w:val="975"/>
        </w:trPr>
        <w:tc>
          <w:tcPr>
            <w:tcW w:w="709"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02</w:t>
            </w:r>
          </w:p>
        </w:tc>
        <w:tc>
          <w:tcPr>
            <w:tcW w:w="6096" w:type="dxa"/>
            <w:gridSpan w:val="2"/>
            <w:vAlign w:val="center"/>
          </w:tcPr>
          <w:p w:rsidR="00635317" w:rsidRPr="002B4606" w:rsidRDefault="00635317" w:rsidP="00587BD9">
            <w:pPr>
              <w:jc w:val="both"/>
              <w:rPr>
                <w:rFonts w:asciiTheme="minorHAnsi" w:hAnsiTheme="minorHAnsi" w:cs="Arial"/>
                <w:sz w:val="18"/>
                <w:szCs w:val="18"/>
              </w:rPr>
            </w:pPr>
            <w:r w:rsidRPr="002B4606">
              <w:rPr>
                <w:rFonts w:asciiTheme="minorHAnsi" w:hAnsiTheme="minorHAnsi" w:cs="Arial"/>
                <w:sz w:val="18"/>
                <w:szCs w:val="18"/>
              </w:rPr>
              <w:t xml:space="preserve">ELEVADOR DE PASSAGEIROS - FORNECIMENTO E INSTALAÇÃO DE ELEVADOR DE PASSAGEIROS NA </w:t>
            </w:r>
            <w:r w:rsidRPr="002B4606">
              <w:rPr>
                <w:rFonts w:asciiTheme="minorHAnsi" w:hAnsiTheme="minorHAnsi" w:cs="Arial"/>
                <w:b/>
                <w:sz w:val="18"/>
                <w:szCs w:val="18"/>
                <w:u w:val="single"/>
              </w:rPr>
              <w:t>FACULDADE DE ADMINISTRAÇÃO</w:t>
            </w:r>
            <w:r w:rsidRPr="002B4606">
              <w:rPr>
                <w:rFonts w:asciiTheme="minorHAnsi" w:hAnsiTheme="minorHAnsi" w:cs="Arial"/>
                <w:b/>
                <w:sz w:val="18"/>
                <w:szCs w:val="18"/>
              </w:rPr>
              <w:t xml:space="preserve"> </w:t>
            </w:r>
            <w:r w:rsidRPr="002B4606">
              <w:rPr>
                <w:rFonts w:asciiTheme="minorHAnsi" w:hAnsiTheme="minorHAnsi" w:cs="Arial"/>
                <w:sz w:val="18"/>
                <w:szCs w:val="18"/>
              </w:rPr>
              <w:t xml:space="preserve">CONFORME AS SEGUINTES ESPECIFICAÇÕES: CAPACIDADE DE CARGA 600 KG OU 08 PESSOAS, 04 PARADAS, 04 </w:t>
            </w:r>
            <w:proofErr w:type="gramStart"/>
            <w:r w:rsidRPr="002B4606">
              <w:rPr>
                <w:rFonts w:asciiTheme="minorHAnsi" w:hAnsiTheme="minorHAnsi" w:cs="Arial"/>
                <w:sz w:val="18"/>
                <w:szCs w:val="18"/>
              </w:rPr>
              <w:t>ENTRADAS  E</w:t>
            </w:r>
            <w:proofErr w:type="gramEnd"/>
            <w:r w:rsidRPr="002B4606">
              <w:rPr>
                <w:rFonts w:asciiTheme="minorHAnsi" w:hAnsiTheme="minorHAnsi" w:cs="Arial"/>
                <w:sz w:val="18"/>
                <w:szCs w:val="18"/>
              </w:rPr>
              <w:t xml:space="preserve"> 04 PAVIMENTOS.</w:t>
            </w:r>
          </w:p>
          <w:p w:rsidR="00635317" w:rsidRPr="002B4606" w:rsidRDefault="00635317" w:rsidP="00587BD9">
            <w:pPr>
              <w:jc w:val="both"/>
              <w:rPr>
                <w:rFonts w:asciiTheme="minorHAnsi" w:hAnsiTheme="minorHAnsi" w:cs="Arial"/>
                <w:sz w:val="18"/>
                <w:szCs w:val="18"/>
              </w:rPr>
            </w:pPr>
          </w:p>
        </w:tc>
        <w:tc>
          <w:tcPr>
            <w:tcW w:w="708" w:type="dxa"/>
            <w:vAlign w:val="center"/>
          </w:tcPr>
          <w:p w:rsidR="00635317" w:rsidRPr="002B4606" w:rsidRDefault="00635317" w:rsidP="00587BD9">
            <w:pPr>
              <w:jc w:val="center"/>
              <w:rPr>
                <w:rFonts w:asciiTheme="minorHAnsi" w:hAnsiTheme="minorHAnsi" w:cs="Arial"/>
                <w:sz w:val="18"/>
                <w:szCs w:val="18"/>
              </w:rPr>
            </w:pPr>
            <w:proofErr w:type="spellStart"/>
            <w:proofErr w:type="gramStart"/>
            <w:r w:rsidRPr="002B4606">
              <w:rPr>
                <w:rFonts w:asciiTheme="minorHAnsi" w:hAnsiTheme="minorHAnsi" w:cs="Arial"/>
                <w:sz w:val="18"/>
                <w:szCs w:val="18"/>
              </w:rPr>
              <w:t>unid</w:t>
            </w:r>
            <w:proofErr w:type="spellEnd"/>
            <w:proofErr w:type="gramEnd"/>
          </w:p>
        </w:tc>
        <w:tc>
          <w:tcPr>
            <w:tcW w:w="567"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01</w:t>
            </w:r>
          </w:p>
        </w:tc>
        <w:tc>
          <w:tcPr>
            <w:tcW w:w="1701" w:type="dxa"/>
            <w:vAlign w:val="center"/>
          </w:tcPr>
          <w:p w:rsidR="00635317" w:rsidRPr="002B4606" w:rsidRDefault="00635317" w:rsidP="00587BD9">
            <w:pPr>
              <w:jc w:val="center"/>
              <w:rPr>
                <w:rFonts w:asciiTheme="minorHAnsi" w:hAnsiTheme="minorHAnsi" w:cs="Arial"/>
                <w:bCs/>
                <w:sz w:val="18"/>
                <w:szCs w:val="18"/>
              </w:rPr>
            </w:pPr>
          </w:p>
        </w:tc>
      </w:tr>
      <w:tr w:rsidR="00635317" w:rsidRPr="002B4606" w:rsidTr="00566C05">
        <w:trPr>
          <w:trHeight w:val="1560"/>
        </w:trPr>
        <w:tc>
          <w:tcPr>
            <w:tcW w:w="709"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03</w:t>
            </w:r>
          </w:p>
        </w:tc>
        <w:tc>
          <w:tcPr>
            <w:tcW w:w="6096" w:type="dxa"/>
            <w:gridSpan w:val="2"/>
            <w:vAlign w:val="center"/>
          </w:tcPr>
          <w:p w:rsidR="00635317" w:rsidRPr="002B4606" w:rsidRDefault="00635317" w:rsidP="00587BD9">
            <w:pPr>
              <w:jc w:val="both"/>
              <w:rPr>
                <w:rFonts w:asciiTheme="minorHAnsi" w:hAnsiTheme="minorHAnsi" w:cs="Arial"/>
                <w:sz w:val="18"/>
                <w:szCs w:val="18"/>
              </w:rPr>
            </w:pPr>
            <w:r w:rsidRPr="002B4606">
              <w:rPr>
                <w:rFonts w:asciiTheme="minorHAnsi" w:hAnsiTheme="minorHAnsi" w:cs="Arial"/>
                <w:sz w:val="18"/>
                <w:szCs w:val="18"/>
              </w:rPr>
              <w:t xml:space="preserve">ELEVADOR DE PASSAGEIROS - FORNECIMENTO E INSTALAÇÃO DE ELEVADOR DE PASSAGEIROS NA </w:t>
            </w:r>
            <w:r w:rsidRPr="002B4606">
              <w:rPr>
                <w:rFonts w:asciiTheme="minorHAnsi" w:hAnsiTheme="minorHAnsi" w:cs="Arial"/>
                <w:b/>
                <w:sz w:val="18"/>
                <w:szCs w:val="18"/>
                <w:u w:val="single"/>
              </w:rPr>
              <w:t>FACULDADE DE CIÊNCIAS ECONÔMICAS</w:t>
            </w:r>
            <w:r w:rsidRPr="002B4606">
              <w:rPr>
                <w:rFonts w:asciiTheme="minorHAnsi" w:hAnsiTheme="minorHAnsi" w:cs="Arial"/>
                <w:sz w:val="18"/>
                <w:szCs w:val="18"/>
              </w:rPr>
              <w:t xml:space="preserve"> CONFORME AS SEGUINTES ESPECIFICAÇÕES: CAPACIDADE DE CARGA 600 KG OU 08 PESSOAS, 06 PARADAS, 06 </w:t>
            </w:r>
            <w:proofErr w:type="gramStart"/>
            <w:r w:rsidRPr="002B4606">
              <w:rPr>
                <w:rFonts w:asciiTheme="minorHAnsi" w:hAnsiTheme="minorHAnsi" w:cs="Arial"/>
                <w:sz w:val="18"/>
                <w:szCs w:val="18"/>
              </w:rPr>
              <w:t>ENTRADAS  E</w:t>
            </w:r>
            <w:proofErr w:type="gramEnd"/>
            <w:r w:rsidRPr="002B4606">
              <w:rPr>
                <w:rFonts w:asciiTheme="minorHAnsi" w:hAnsiTheme="minorHAnsi" w:cs="Arial"/>
                <w:sz w:val="18"/>
                <w:szCs w:val="18"/>
              </w:rPr>
              <w:t xml:space="preserve"> 06 PAVIMENTOS; DIMENSÕES INTERNAS DO POÇO DE 2,10M DE LARGURA, 2,20M DE PROFUNDIDADE; COM PÉ DIREITO DE CADA ANDAR COM APROXIMADAMENTE 3,10M.</w:t>
            </w:r>
          </w:p>
          <w:p w:rsidR="00635317" w:rsidRPr="002B4606" w:rsidRDefault="00635317" w:rsidP="00587BD9">
            <w:pPr>
              <w:jc w:val="both"/>
              <w:rPr>
                <w:rFonts w:asciiTheme="minorHAnsi" w:hAnsiTheme="minorHAnsi" w:cs="Arial"/>
                <w:sz w:val="18"/>
                <w:szCs w:val="18"/>
              </w:rPr>
            </w:pPr>
          </w:p>
        </w:tc>
        <w:tc>
          <w:tcPr>
            <w:tcW w:w="708" w:type="dxa"/>
            <w:vAlign w:val="center"/>
          </w:tcPr>
          <w:p w:rsidR="00635317" w:rsidRPr="002B4606" w:rsidRDefault="00635317" w:rsidP="00587BD9">
            <w:pPr>
              <w:jc w:val="center"/>
              <w:rPr>
                <w:rFonts w:asciiTheme="minorHAnsi" w:hAnsiTheme="minorHAnsi" w:cs="Arial"/>
                <w:sz w:val="18"/>
                <w:szCs w:val="18"/>
              </w:rPr>
            </w:pPr>
            <w:proofErr w:type="spellStart"/>
            <w:proofErr w:type="gramStart"/>
            <w:r w:rsidRPr="002B4606">
              <w:rPr>
                <w:rFonts w:asciiTheme="minorHAnsi" w:hAnsiTheme="minorHAnsi" w:cs="Arial"/>
                <w:sz w:val="18"/>
                <w:szCs w:val="18"/>
              </w:rPr>
              <w:t>unid</w:t>
            </w:r>
            <w:proofErr w:type="spellEnd"/>
            <w:proofErr w:type="gramEnd"/>
          </w:p>
        </w:tc>
        <w:tc>
          <w:tcPr>
            <w:tcW w:w="567"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01</w:t>
            </w:r>
          </w:p>
        </w:tc>
        <w:tc>
          <w:tcPr>
            <w:tcW w:w="1701" w:type="dxa"/>
            <w:vAlign w:val="center"/>
          </w:tcPr>
          <w:p w:rsidR="00635317" w:rsidRPr="002B4606" w:rsidRDefault="00635317" w:rsidP="00587BD9">
            <w:pPr>
              <w:jc w:val="center"/>
              <w:rPr>
                <w:rFonts w:asciiTheme="minorHAnsi" w:hAnsiTheme="minorHAnsi" w:cs="Arial"/>
                <w:sz w:val="18"/>
                <w:szCs w:val="18"/>
              </w:rPr>
            </w:pPr>
          </w:p>
        </w:tc>
      </w:tr>
      <w:tr w:rsidR="00635317" w:rsidRPr="002B4606" w:rsidTr="00566C05">
        <w:trPr>
          <w:trHeight w:val="1560"/>
        </w:trPr>
        <w:tc>
          <w:tcPr>
            <w:tcW w:w="709"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04</w:t>
            </w:r>
          </w:p>
        </w:tc>
        <w:tc>
          <w:tcPr>
            <w:tcW w:w="6096" w:type="dxa"/>
            <w:gridSpan w:val="2"/>
            <w:vAlign w:val="center"/>
          </w:tcPr>
          <w:p w:rsidR="00635317" w:rsidRPr="002B4606" w:rsidRDefault="00635317" w:rsidP="00587BD9">
            <w:pPr>
              <w:jc w:val="both"/>
              <w:rPr>
                <w:rFonts w:asciiTheme="minorHAnsi" w:hAnsiTheme="minorHAnsi" w:cs="Arial"/>
                <w:sz w:val="18"/>
                <w:szCs w:val="18"/>
              </w:rPr>
            </w:pPr>
            <w:r w:rsidRPr="002B4606">
              <w:rPr>
                <w:rFonts w:asciiTheme="minorHAnsi" w:hAnsiTheme="minorHAnsi" w:cs="Arial"/>
                <w:sz w:val="18"/>
                <w:szCs w:val="18"/>
              </w:rPr>
              <w:t xml:space="preserve">ELEVADOR DE PASSAGEIROS - FORNECIMENTO E INSTALAÇÃO DE ELEVADOR DE PASSAGEIROS NA </w:t>
            </w:r>
            <w:r w:rsidRPr="002B4606">
              <w:rPr>
                <w:rFonts w:asciiTheme="minorHAnsi" w:hAnsiTheme="minorHAnsi" w:cs="Arial"/>
                <w:b/>
                <w:sz w:val="18"/>
                <w:szCs w:val="18"/>
                <w:u w:val="single"/>
              </w:rPr>
              <w:t>FACULDADE DE ODONTOLOGIA</w:t>
            </w:r>
            <w:r w:rsidRPr="002B4606">
              <w:rPr>
                <w:rFonts w:asciiTheme="minorHAnsi" w:hAnsiTheme="minorHAnsi" w:cs="Arial"/>
                <w:b/>
                <w:sz w:val="18"/>
                <w:szCs w:val="18"/>
              </w:rPr>
              <w:t xml:space="preserve"> </w:t>
            </w:r>
            <w:r w:rsidRPr="002B4606">
              <w:rPr>
                <w:rFonts w:asciiTheme="minorHAnsi" w:hAnsiTheme="minorHAnsi" w:cs="Arial"/>
                <w:sz w:val="18"/>
                <w:szCs w:val="18"/>
              </w:rPr>
              <w:t>CONFORME AS SEGUINTES ESPECIFICAÇÕES: CAPACIDADE DE CARGA 1.350 KG OU</w:t>
            </w:r>
            <w:r w:rsidRPr="002B4606">
              <w:rPr>
                <w:rFonts w:asciiTheme="minorHAnsi" w:hAnsiTheme="minorHAnsi" w:cs="Arial"/>
                <w:b/>
                <w:sz w:val="18"/>
                <w:szCs w:val="18"/>
              </w:rPr>
              <w:t xml:space="preserve"> </w:t>
            </w:r>
            <w:r w:rsidRPr="002B4606">
              <w:rPr>
                <w:rFonts w:asciiTheme="minorHAnsi" w:hAnsiTheme="minorHAnsi" w:cs="Arial"/>
                <w:sz w:val="18"/>
                <w:szCs w:val="18"/>
              </w:rPr>
              <w:t>18 PESSOAS, 09 PARADAS, 09 ENTRADAS E 10 PAVIMENTOS; DIMENSÕES INTERNAS DO POÇO DE 2,30M DE LARGURA, 2,25M DE PROFUNDIDADE; COM PÉ DIREITO DE CADA ANDAR COM APROXIMADAMENTE 4,00M.</w:t>
            </w:r>
          </w:p>
          <w:p w:rsidR="00635317" w:rsidRPr="002B4606" w:rsidRDefault="00635317" w:rsidP="00587BD9">
            <w:pPr>
              <w:jc w:val="both"/>
              <w:rPr>
                <w:rFonts w:asciiTheme="minorHAnsi" w:hAnsiTheme="minorHAnsi" w:cs="Arial"/>
                <w:sz w:val="18"/>
                <w:szCs w:val="18"/>
              </w:rPr>
            </w:pPr>
          </w:p>
        </w:tc>
        <w:tc>
          <w:tcPr>
            <w:tcW w:w="708" w:type="dxa"/>
            <w:vAlign w:val="center"/>
          </w:tcPr>
          <w:p w:rsidR="00635317" w:rsidRPr="002B4606" w:rsidRDefault="00635317" w:rsidP="00587BD9">
            <w:pPr>
              <w:jc w:val="center"/>
              <w:rPr>
                <w:rFonts w:asciiTheme="minorHAnsi" w:hAnsiTheme="minorHAnsi" w:cs="Arial"/>
                <w:sz w:val="18"/>
                <w:szCs w:val="18"/>
              </w:rPr>
            </w:pPr>
            <w:proofErr w:type="spellStart"/>
            <w:proofErr w:type="gramStart"/>
            <w:r w:rsidRPr="002B4606">
              <w:rPr>
                <w:rFonts w:asciiTheme="minorHAnsi" w:hAnsiTheme="minorHAnsi" w:cs="Arial"/>
                <w:sz w:val="18"/>
                <w:szCs w:val="18"/>
              </w:rPr>
              <w:t>unid</w:t>
            </w:r>
            <w:proofErr w:type="spellEnd"/>
            <w:proofErr w:type="gramEnd"/>
          </w:p>
        </w:tc>
        <w:tc>
          <w:tcPr>
            <w:tcW w:w="567"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01</w:t>
            </w:r>
          </w:p>
        </w:tc>
        <w:tc>
          <w:tcPr>
            <w:tcW w:w="1701" w:type="dxa"/>
            <w:vAlign w:val="center"/>
          </w:tcPr>
          <w:p w:rsidR="00635317" w:rsidRPr="002B4606" w:rsidRDefault="00635317" w:rsidP="00587BD9">
            <w:pPr>
              <w:jc w:val="center"/>
              <w:rPr>
                <w:rFonts w:asciiTheme="minorHAnsi" w:hAnsiTheme="minorHAnsi" w:cs="Arial"/>
                <w:bCs/>
                <w:sz w:val="18"/>
                <w:szCs w:val="18"/>
              </w:rPr>
            </w:pPr>
          </w:p>
        </w:tc>
      </w:tr>
      <w:tr w:rsidR="00635317" w:rsidRPr="002B4606" w:rsidTr="00566C05">
        <w:trPr>
          <w:trHeight w:val="1378"/>
        </w:trPr>
        <w:tc>
          <w:tcPr>
            <w:tcW w:w="709"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05</w:t>
            </w:r>
          </w:p>
        </w:tc>
        <w:tc>
          <w:tcPr>
            <w:tcW w:w="6096" w:type="dxa"/>
            <w:gridSpan w:val="2"/>
            <w:vAlign w:val="center"/>
          </w:tcPr>
          <w:p w:rsidR="00635317" w:rsidRPr="002B4606" w:rsidRDefault="00635317" w:rsidP="00587BD9">
            <w:pPr>
              <w:jc w:val="both"/>
              <w:rPr>
                <w:rFonts w:asciiTheme="minorHAnsi" w:hAnsiTheme="minorHAnsi" w:cs="Arial"/>
                <w:sz w:val="18"/>
                <w:szCs w:val="18"/>
              </w:rPr>
            </w:pPr>
            <w:r w:rsidRPr="002B4606">
              <w:rPr>
                <w:rFonts w:asciiTheme="minorHAnsi" w:hAnsiTheme="minorHAnsi" w:cs="Arial"/>
                <w:sz w:val="18"/>
                <w:szCs w:val="18"/>
              </w:rPr>
              <w:t xml:space="preserve">ELEVADOR DE PASSAGEIROS - FORNECIMENTO E INSTALAÇÃO DE ELEVADOR DE PASSAGEIROS NO </w:t>
            </w:r>
            <w:r w:rsidRPr="002B4606">
              <w:rPr>
                <w:rFonts w:asciiTheme="minorHAnsi" w:hAnsiTheme="minorHAnsi" w:cs="Arial"/>
                <w:b/>
                <w:sz w:val="18"/>
                <w:szCs w:val="18"/>
                <w:u w:val="single"/>
              </w:rPr>
              <w:t>IHAC</w:t>
            </w:r>
            <w:r w:rsidRPr="002B4606">
              <w:rPr>
                <w:rFonts w:asciiTheme="minorHAnsi" w:hAnsiTheme="minorHAnsi" w:cs="Arial"/>
                <w:b/>
                <w:sz w:val="18"/>
                <w:szCs w:val="18"/>
              </w:rPr>
              <w:t xml:space="preserve"> </w:t>
            </w:r>
            <w:r w:rsidRPr="002B4606">
              <w:rPr>
                <w:rFonts w:asciiTheme="minorHAnsi" w:hAnsiTheme="minorHAnsi" w:cs="Arial"/>
                <w:sz w:val="18"/>
                <w:szCs w:val="18"/>
              </w:rPr>
              <w:t>CONFORME AS SEGUINTES ESPECIFICAÇÕES: CAPACIDADE DE CARGA 900 KG OU 12 PESSOAS, 09 PARADAS, 09 ENTRADAS E 09 PAVIMENTOS; DIMENSÕES INTERNAS DO POÇO DE 1,92M DE LARGURA, 2,00M DE PROFUNDIDADE; COM PÉ DIREITO DO ÚLTIMO ANDAR COM APROXIMADAMENTE 4,30M.</w:t>
            </w:r>
          </w:p>
          <w:p w:rsidR="00635317" w:rsidRPr="002B4606" w:rsidRDefault="00635317" w:rsidP="00587BD9">
            <w:pPr>
              <w:jc w:val="both"/>
              <w:rPr>
                <w:rFonts w:asciiTheme="minorHAnsi" w:hAnsiTheme="minorHAnsi" w:cs="Arial"/>
                <w:sz w:val="18"/>
                <w:szCs w:val="18"/>
              </w:rPr>
            </w:pPr>
          </w:p>
        </w:tc>
        <w:tc>
          <w:tcPr>
            <w:tcW w:w="708" w:type="dxa"/>
            <w:vAlign w:val="center"/>
          </w:tcPr>
          <w:p w:rsidR="00635317" w:rsidRPr="002B4606" w:rsidRDefault="00635317" w:rsidP="00587BD9">
            <w:pPr>
              <w:jc w:val="center"/>
              <w:rPr>
                <w:rFonts w:asciiTheme="minorHAnsi" w:hAnsiTheme="minorHAnsi" w:cs="Arial"/>
                <w:sz w:val="18"/>
                <w:szCs w:val="18"/>
              </w:rPr>
            </w:pPr>
            <w:proofErr w:type="spellStart"/>
            <w:proofErr w:type="gramStart"/>
            <w:r w:rsidRPr="002B4606">
              <w:rPr>
                <w:rFonts w:asciiTheme="minorHAnsi" w:hAnsiTheme="minorHAnsi" w:cs="Arial"/>
                <w:sz w:val="18"/>
                <w:szCs w:val="18"/>
              </w:rPr>
              <w:t>unid</w:t>
            </w:r>
            <w:proofErr w:type="spellEnd"/>
            <w:proofErr w:type="gramEnd"/>
          </w:p>
        </w:tc>
        <w:tc>
          <w:tcPr>
            <w:tcW w:w="567"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02</w:t>
            </w:r>
          </w:p>
        </w:tc>
        <w:tc>
          <w:tcPr>
            <w:tcW w:w="1701" w:type="dxa"/>
            <w:vAlign w:val="center"/>
          </w:tcPr>
          <w:p w:rsidR="00635317" w:rsidRPr="002B4606" w:rsidRDefault="00635317" w:rsidP="00587BD9">
            <w:pPr>
              <w:jc w:val="center"/>
              <w:rPr>
                <w:rFonts w:asciiTheme="minorHAnsi" w:hAnsiTheme="minorHAnsi" w:cs="Arial"/>
                <w:bCs/>
                <w:sz w:val="18"/>
                <w:szCs w:val="18"/>
              </w:rPr>
            </w:pPr>
          </w:p>
        </w:tc>
      </w:tr>
      <w:tr w:rsidR="00635317" w:rsidRPr="002B4606" w:rsidTr="00566C05">
        <w:trPr>
          <w:trHeight w:val="1560"/>
        </w:trPr>
        <w:tc>
          <w:tcPr>
            <w:tcW w:w="709"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06</w:t>
            </w:r>
          </w:p>
        </w:tc>
        <w:tc>
          <w:tcPr>
            <w:tcW w:w="6096" w:type="dxa"/>
            <w:gridSpan w:val="2"/>
            <w:vAlign w:val="center"/>
          </w:tcPr>
          <w:p w:rsidR="00635317" w:rsidRPr="002B4606" w:rsidRDefault="00635317" w:rsidP="00587BD9">
            <w:pPr>
              <w:jc w:val="both"/>
              <w:rPr>
                <w:rFonts w:asciiTheme="minorHAnsi" w:hAnsiTheme="minorHAnsi" w:cs="Arial"/>
                <w:sz w:val="18"/>
                <w:szCs w:val="18"/>
              </w:rPr>
            </w:pPr>
            <w:r w:rsidRPr="002B4606">
              <w:rPr>
                <w:rFonts w:asciiTheme="minorHAnsi" w:hAnsiTheme="minorHAnsi" w:cs="Arial"/>
                <w:sz w:val="18"/>
                <w:szCs w:val="18"/>
              </w:rPr>
              <w:t xml:space="preserve">ELEVADOR DE PASSAGEIROS - FORNECIMENTO E INSTALAÇÃO DE ELEVADOR DE PASSAGEIROS NO </w:t>
            </w:r>
            <w:r w:rsidRPr="002B4606">
              <w:rPr>
                <w:rFonts w:asciiTheme="minorHAnsi" w:hAnsiTheme="minorHAnsi" w:cs="Arial"/>
                <w:b/>
                <w:sz w:val="18"/>
                <w:szCs w:val="18"/>
                <w:u w:val="single"/>
              </w:rPr>
              <w:t>INSTITUTO DE CIÊNCIAS DA SAÚDE</w:t>
            </w:r>
            <w:r w:rsidRPr="002B4606">
              <w:rPr>
                <w:rFonts w:asciiTheme="minorHAnsi" w:hAnsiTheme="minorHAnsi" w:cs="Arial"/>
                <w:sz w:val="18"/>
                <w:szCs w:val="18"/>
              </w:rPr>
              <w:t xml:space="preserve"> CONFORME AS SEGUINTES ESPECIFICAÇÕES: CAPACIDADE DE CARGA 600 KG OU 08 PESSOAS, 06 PARADAS, 06 ENTRADAS E 06 PAVIMENTOS; DIMENSÕES INTERNAS DO POÇO DE 2,39M DE LARGURA, 2,04M DE PROFUNDIDADE; COM PÉ DIREITO DE CADA ANDAR COM APROXIMADAMENTE 4,00M.</w:t>
            </w:r>
          </w:p>
          <w:p w:rsidR="00635317" w:rsidRPr="002B4606" w:rsidRDefault="00635317" w:rsidP="00587BD9">
            <w:pPr>
              <w:jc w:val="both"/>
              <w:rPr>
                <w:rFonts w:asciiTheme="minorHAnsi" w:hAnsiTheme="minorHAnsi" w:cs="Arial"/>
                <w:sz w:val="18"/>
                <w:szCs w:val="18"/>
              </w:rPr>
            </w:pPr>
          </w:p>
        </w:tc>
        <w:tc>
          <w:tcPr>
            <w:tcW w:w="708" w:type="dxa"/>
            <w:vAlign w:val="center"/>
          </w:tcPr>
          <w:p w:rsidR="00635317" w:rsidRPr="002B4606" w:rsidRDefault="00635317" w:rsidP="00587BD9">
            <w:pPr>
              <w:jc w:val="center"/>
              <w:rPr>
                <w:rFonts w:asciiTheme="minorHAnsi" w:hAnsiTheme="minorHAnsi" w:cs="Arial"/>
                <w:sz w:val="18"/>
                <w:szCs w:val="18"/>
              </w:rPr>
            </w:pPr>
            <w:proofErr w:type="spellStart"/>
            <w:proofErr w:type="gramStart"/>
            <w:r w:rsidRPr="002B4606">
              <w:rPr>
                <w:rFonts w:asciiTheme="minorHAnsi" w:hAnsiTheme="minorHAnsi" w:cs="Arial"/>
                <w:sz w:val="18"/>
                <w:szCs w:val="18"/>
              </w:rPr>
              <w:t>unid</w:t>
            </w:r>
            <w:proofErr w:type="spellEnd"/>
            <w:proofErr w:type="gramEnd"/>
          </w:p>
        </w:tc>
        <w:tc>
          <w:tcPr>
            <w:tcW w:w="567"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01</w:t>
            </w:r>
          </w:p>
        </w:tc>
        <w:tc>
          <w:tcPr>
            <w:tcW w:w="1701" w:type="dxa"/>
            <w:vAlign w:val="center"/>
          </w:tcPr>
          <w:p w:rsidR="00635317" w:rsidRPr="002B4606" w:rsidRDefault="00635317" w:rsidP="00587BD9">
            <w:pPr>
              <w:jc w:val="center"/>
              <w:rPr>
                <w:rFonts w:asciiTheme="minorHAnsi" w:hAnsiTheme="minorHAnsi" w:cs="Arial"/>
                <w:sz w:val="18"/>
                <w:szCs w:val="18"/>
              </w:rPr>
            </w:pPr>
          </w:p>
        </w:tc>
      </w:tr>
      <w:tr w:rsidR="00635317" w:rsidRPr="002B4606" w:rsidTr="00566C05">
        <w:trPr>
          <w:trHeight w:val="1365"/>
        </w:trPr>
        <w:tc>
          <w:tcPr>
            <w:tcW w:w="709"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07</w:t>
            </w:r>
          </w:p>
        </w:tc>
        <w:tc>
          <w:tcPr>
            <w:tcW w:w="6096" w:type="dxa"/>
            <w:gridSpan w:val="2"/>
            <w:vAlign w:val="center"/>
          </w:tcPr>
          <w:p w:rsidR="00635317" w:rsidRPr="002B4606" w:rsidRDefault="00635317" w:rsidP="00587BD9">
            <w:pPr>
              <w:jc w:val="both"/>
              <w:rPr>
                <w:rFonts w:asciiTheme="minorHAnsi" w:hAnsiTheme="minorHAnsi" w:cs="Arial"/>
                <w:sz w:val="18"/>
                <w:szCs w:val="18"/>
              </w:rPr>
            </w:pPr>
            <w:r w:rsidRPr="002B4606">
              <w:rPr>
                <w:rFonts w:asciiTheme="minorHAnsi" w:hAnsiTheme="minorHAnsi" w:cs="Arial"/>
                <w:sz w:val="18"/>
                <w:szCs w:val="18"/>
              </w:rPr>
              <w:t xml:space="preserve">ELEVADOR DE PASSAGEIROS - FORNECIMENTO E INSTALAÇÃO DE ELEVADOR DE PASSAGEIROS NO </w:t>
            </w:r>
            <w:r w:rsidRPr="002B4606">
              <w:rPr>
                <w:rFonts w:asciiTheme="minorHAnsi" w:hAnsiTheme="minorHAnsi" w:cs="Arial"/>
                <w:b/>
                <w:sz w:val="18"/>
                <w:szCs w:val="18"/>
                <w:u w:val="single"/>
              </w:rPr>
              <w:t>INSTITUTO DE FÍSICA</w:t>
            </w:r>
            <w:r w:rsidRPr="002B4606">
              <w:rPr>
                <w:rFonts w:asciiTheme="minorHAnsi" w:hAnsiTheme="minorHAnsi" w:cs="Arial"/>
                <w:b/>
                <w:sz w:val="18"/>
                <w:szCs w:val="18"/>
              </w:rPr>
              <w:t xml:space="preserve"> </w:t>
            </w:r>
            <w:r w:rsidRPr="002B4606">
              <w:rPr>
                <w:rFonts w:asciiTheme="minorHAnsi" w:hAnsiTheme="minorHAnsi" w:cs="Arial"/>
                <w:sz w:val="18"/>
                <w:szCs w:val="18"/>
              </w:rPr>
              <w:t>CONFORME AS SEGUINTES ESPECIFICAÇÕES: CAPACIDADE DE CARGA 600 KG OU 08 PESSOAS, 05 PARADAS, 05 ENTRADAS</w:t>
            </w:r>
            <w:r w:rsidRPr="002B4606">
              <w:rPr>
                <w:rFonts w:asciiTheme="minorHAnsi" w:hAnsiTheme="minorHAnsi" w:cs="Arial"/>
                <w:b/>
                <w:sz w:val="18"/>
                <w:szCs w:val="18"/>
              </w:rPr>
              <w:t xml:space="preserve"> </w:t>
            </w:r>
            <w:r w:rsidRPr="002B4606">
              <w:rPr>
                <w:rFonts w:asciiTheme="minorHAnsi" w:hAnsiTheme="minorHAnsi" w:cs="Arial"/>
                <w:sz w:val="18"/>
                <w:szCs w:val="18"/>
              </w:rPr>
              <w:t>E 05 PAVIMENTOS; DIMENSÕES INTERNAS DO POÇO DE 1,60M DE LARGURA, 2,10M DE PROFUNDIDADE; COM PÉ DIREITO DE CADA ANDAR COM APROXIMADAMENTE 4,05M.</w:t>
            </w:r>
          </w:p>
          <w:p w:rsidR="00635317" w:rsidRPr="002B4606" w:rsidRDefault="00635317" w:rsidP="00587BD9">
            <w:pPr>
              <w:jc w:val="both"/>
              <w:rPr>
                <w:rFonts w:asciiTheme="minorHAnsi" w:hAnsiTheme="minorHAnsi" w:cs="Arial"/>
                <w:sz w:val="18"/>
                <w:szCs w:val="18"/>
              </w:rPr>
            </w:pPr>
          </w:p>
        </w:tc>
        <w:tc>
          <w:tcPr>
            <w:tcW w:w="708" w:type="dxa"/>
            <w:vAlign w:val="center"/>
          </w:tcPr>
          <w:p w:rsidR="00635317" w:rsidRPr="002B4606" w:rsidRDefault="00635317" w:rsidP="00587BD9">
            <w:pPr>
              <w:jc w:val="center"/>
              <w:rPr>
                <w:rFonts w:asciiTheme="minorHAnsi" w:hAnsiTheme="minorHAnsi" w:cs="Arial"/>
                <w:sz w:val="18"/>
                <w:szCs w:val="18"/>
              </w:rPr>
            </w:pPr>
            <w:proofErr w:type="spellStart"/>
            <w:proofErr w:type="gramStart"/>
            <w:r w:rsidRPr="002B4606">
              <w:rPr>
                <w:rFonts w:asciiTheme="minorHAnsi" w:hAnsiTheme="minorHAnsi" w:cs="Arial"/>
                <w:sz w:val="18"/>
                <w:szCs w:val="18"/>
              </w:rPr>
              <w:t>unid</w:t>
            </w:r>
            <w:proofErr w:type="spellEnd"/>
            <w:proofErr w:type="gramEnd"/>
          </w:p>
        </w:tc>
        <w:tc>
          <w:tcPr>
            <w:tcW w:w="567"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02</w:t>
            </w:r>
          </w:p>
        </w:tc>
        <w:tc>
          <w:tcPr>
            <w:tcW w:w="1701" w:type="dxa"/>
            <w:vAlign w:val="center"/>
          </w:tcPr>
          <w:p w:rsidR="00635317" w:rsidRPr="002B4606" w:rsidRDefault="00635317" w:rsidP="00587BD9">
            <w:pPr>
              <w:jc w:val="center"/>
              <w:rPr>
                <w:rFonts w:asciiTheme="minorHAnsi" w:hAnsiTheme="minorHAnsi" w:cs="Arial"/>
                <w:bCs/>
                <w:sz w:val="18"/>
                <w:szCs w:val="18"/>
              </w:rPr>
            </w:pPr>
          </w:p>
        </w:tc>
      </w:tr>
      <w:tr w:rsidR="00635317" w:rsidRPr="002B4606" w:rsidTr="00566C05">
        <w:trPr>
          <w:trHeight w:val="1365"/>
        </w:trPr>
        <w:tc>
          <w:tcPr>
            <w:tcW w:w="709"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08</w:t>
            </w:r>
          </w:p>
        </w:tc>
        <w:tc>
          <w:tcPr>
            <w:tcW w:w="6096" w:type="dxa"/>
            <w:gridSpan w:val="2"/>
            <w:vAlign w:val="center"/>
          </w:tcPr>
          <w:p w:rsidR="00635317" w:rsidRPr="002B4606" w:rsidRDefault="00635317" w:rsidP="00587BD9">
            <w:pPr>
              <w:jc w:val="both"/>
              <w:rPr>
                <w:rFonts w:asciiTheme="minorHAnsi" w:hAnsiTheme="minorHAnsi" w:cs="Arial"/>
                <w:sz w:val="18"/>
                <w:szCs w:val="18"/>
              </w:rPr>
            </w:pPr>
            <w:r w:rsidRPr="002B4606">
              <w:rPr>
                <w:rFonts w:asciiTheme="minorHAnsi" w:hAnsiTheme="minorHAnsi" w:cs="Arial"/>
                <w:sz w:val="18"/>
                <w:szCs w:val="18"/>
              </w:rPr>
              <w:t xml:space="preserve">ELEVADOR DE PASSAGEIROS - FORNECIMENTO E INSTALAÇÃO DE ELEVADOR DE PASSAGEIROS NO </w:t>
            </w:r>
            <w:r w:rsidRPr="002B4606">
              <w:rPr>
                <w:rFonts w:asciiTheme="minorHAnsi" w:hAnsiTheme="minorHAnsi" w:cs="Arial"/>
                <w:b/>
                <w:sz w:val="18"/>
                <w:szCs w:val="18"/>
                <w:u w:val="single"/>
              </w:rPr>
              <w:t>INSTITUTO DE LETRAS</w:t>
            </w:r>
            <w:r w:rsidRPr="002B4606">
              <w:rPr>
                <w:rFonts w:asciiTheme="minorHAnsi" w:hAnsiTheme="minorHAnsi" w:cs="Arial"/>
                <w:sz w:val="18"/>
                <w:szCs w:val="18"/>
              </w:rPr>
              <w:t xml:space="preserve"> COM CAPACIDADE DE CARGA DE 600 KG OU 08</w:t>
            </w:r>
            <w:r w:rsidRPr="002B4606">
              <w:rPr>
                <w:rFonts w:asciiTheme="minorHAnsi" w:hAnsiTheme="minorHAnsi" w:cs="Arial"/>
                <w:b/>
                <w:sz w:val="18"/>
                <w:szCs w:val="18"/>
              </w:rPr>
              <w:t xml:space="preserve"> </w:t>
            </w:r>
            <w:r w:rsidRPr="002B4606">
              <w:rPr>
                <w:rFonts w:asciiTheme="minorHAnsi" w:hAnsiTheme="minorHAnsi" w:cs="Arial"/>
                <w:sz w:val="18"/>
                <w:szCs w:val="18"/>
              </w:rPr>
              <w:t xml:space="preserve">PESSOAS, 04 PARADAS, 04 </w:t>
            </w:r>
            <w:proofErr w:type="gramStart"/>
            <w:r w:rsidRPr="002B4606">
              <w:rPr>
                <w:rFonts w:asciiTheme="minorHAnsi" w:hAnsiTheme="minorHAnsi" w:cs="Arial"/>
                <w:sz w:val="18"/>
                <w:szCs w:val="18"/>
              </w:rPr>
              <w:t>ENTRADAS  E</w:t>
            </w:r>
            <w:proofErr w:type="gramEnd"/>
            <w:r w:rsidRPr="002B4606">
              <w:rPr>
                <w:rFonts w:asciiTheme="minorHAnsi" w:hAnsiTheme="minorHAnsi" w:cs="Arial"/>
                <w:sz w:val="18"/>
                <w:szCs w:val="18"/>
              </w:rPr>
              <w:t xml:space="preserve"> 04 PAVIMENTOS;DIMENSÕES INTERNAS DO POÇO DE 1,60M DE LARGURA, 1,60M DE PROFUNDIDADE; COM PÉ DIREITO DE CADA ANDAR COM APROXIMADAMENTE 3,70M.</w:t>
            </w:r>
          </w:p>
          <w:p w:rsidR="00635317" w:rsidRPr="002B4606" w:rsidRDefault="00635317" w:rsidP="00587BD9">
            <w:pPr>
              <w:jc w:val="both"/>
              <w:rPr>
                <w:rFonts w:asciiTheme="minorHAnsi" w:hAnsiTheme="minorHAnsi" w:cs="Arial"/>
                <w:sz w:val="18"/>
                <w:szCs w:val="18"/>
              </w:rPr>
            </w:pPr>
          </w:p>
        </w:tc>
        <w:tc>
          <w:tcPr>
            <w:tcW w:w="708" w:type="dxa"/>
            <w:vAlign w:val="center"/>
          </w:tcPr>
          <w:p w:rsidR="00635317" w:rsidRPr="002B4606" w:rsidRDefault="00635317" w:rsidP="00587BD9">
            <w:pPr>
              <w:jc w:val="center"/>
              <w:rPr>
                <w:rFonts w:asciiTheme="minorHAnsi" w:hAnsiTheme="minorHAnsi" w:cs="Arial"/>
                <w:sz w:val="18"/>
                <w:szCs w:val="18"/>
              </w:rPr>
            </w:pPr>
            <w:proofErr w:type="spellStart"/>
            <w:proofErr w:type="gramStart"/>
            <w:r w:rsidRPr="002B4606">
              <w:rPr>
                <w:rFonts w:asciiTheme="minorHAnsi" w:hAnsiTheme="minorHAnsi" w:cs="Arial"/>
                <w:sz w:val="18"/>
                <w:szCs w:val="18"/>
              </w:rPr>
              <w:t>unid</w:t>
            </w:r>
            <w:proofErr w:type="spellEnd"/>
            <w:proofErr w:type="gramEnd"/>
          </w:p>
        </w:tc>
        <w:tc>
          <w:tcPr>
            <w:tcW w:w="567"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01</w:t>
            </w:r>
          </w:p>
        </w:tc>
        <w:tc>
          <w:tcPr>
            <w:tcW w:w="1701" w:type="dxa"/>
            <w:vAlign w:val="center"/>
          </w:tcPr>
          <w:p w:rsidR="00635317" w:rsidRPr="002B4606" w:rsidRDefault="00635317" w:rsidP="00587BD9">
            <w:pPr>
              <w:jc w:val="center"/>
              <w:rPr>
                <w:rFonts w:asciiTheme="minorHAnsi" w:hAnsiTheme="minorHAnsi" w:cs="Arial"/>
                <w:sz w:val="18"/>
                <w:szCs w:val="18"/>
              </w:rPr>
            </w:pPr>
          </w:p>
        </w:tc>
      </w:tr>
      <w:tr w:rsidR="00635317" w:rsidRPr="002B4606" w:rsidTr="00566C05">
        <w:trPr>
          <w:trHeight w:val="1171"/>
        </w:trPr>
        <w:tc>
          <w:tcPr>
            <w:tcW w:w="709"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09</w:t>
            </w:r>
          </w:p>
        </w:tc>
        <w:tc>
          <w:tcPr>
            <w:tcW w:w="6096" w:type="dxa"/>
            <w:gridSpan w:val="2"/>
            <w:vAlign w:val="center"/>
          </w:tcPr>
          <w:p w:rsidR="00635317" w:rsidRPr="002B4606" w:rsidRDefault="00635317" w:rsidP="00587BD9">
            <w:pPr>
              <w:jc w:val="both"/>
              <w:rPr>
                <w:rFonts w:asciiTheme="minorHAnsi" w:hAnsiTheme="minorHAnsi" w:cs="Arial"/>
                <w:sz w:val="18"/>
                <w:szCs w:val="18"/>
              </w:rPr>
            </w:pPr>
            <w:r w:rsidRPr="002B4606">
              <w:rPr>
                <w:rFonts w:asciiTheme="minorHAnsi" w:hAnsiTheme="minorHAnsi" w:cs="Arial"/>
                <w:sz w:val="18"/>
                <w:szCs w:val="18"/>
              </w:rPr>
              <w:t xml:space="preserve">ELEVADOR DE PASSAGEIROS - FORNECIMENTO E INSTALAÇÃO DE ELEVADOR DE PASSAGEIROS NO </w:t>
            </w:r>
            <w:r w:rsidRPr="002B4606">
              <w:rPr>
                <w:rFonts w:asciiTheme="minorHAnsi" w:hAnsiTheme="minorHAnsi" w:cs="Arial"/>
                <w:b/>
                <w:sz w:val="18"/>
                <w:szCs w:val="18"/>
                <w:u w:val="single"/>
              </w:rPr>
              <w:t>PAF-I</w:t>
            </w:r>
            <w:r w:rsidRPr="002B4606">
              <w:rPr>
                <w:rFonts w:asciiTheme="minorHAnsi" w:hAnsiTheme="minorHAnsi" w:cs="Arial"/>
                <w:sz w:val="18"/>
                <w:szCs w:val="18"/>
              </w:rPr>
              <w:t xml:space="preserve"> CONFORME AS SEGUINTES ESPECIFICAÇÕES: CAPACIDADE DE CARGA DE 600 KG OU 08 PESSOAS, 03 PARADAS, 03 ENTRADAS E 03 PAVIMENTOS; DIMENSÕES INTERNAS DO POÇO DE 1,50M DE LARGURA, 2,05M DE PROFUNDIDADE; COM PÉ DIREITO DE CADA ANDAR COM APROXIMADAMENTE 4,20M</w:t>
            </w:r>
          </w:p>
          <w:p w:rsidR="00635317" w:rsidRPr="002B4606" w:rsidRDefault="00635317" w:rsidP="00587BD9">
            <w:pPr>
              <w:jc w:val="both"/>
              <w:rPr>
                <w:rFonts w:asciiTheme="minorHAnsi" w:hAnsiTheme="minorHAnsi" w:cs="Arial"/>
                <w:sz w:val="18"/>
                <w:szCs w:val="18"/>
              </w:rPr>
            </w:pPr>
          </w:p>
        </w:tc>
        <w:tc>
          <w:tcPr>
            <w:tcW w:w="708" w:type="dxa"/>
            <w:vAlign w:val="center"/>
          </w:tcPr>
          <w:p w:rsidR="00635317" w:rsidRPr="002B4606" w:rsidRDefault="00635317" w:rsidP="00587BD9">
            <w:pPr>
              <w:jc w:val="center"/>
              <w:rPr>
                <w:rFonts w:asciiTheme="minorHAnsi" w:hAnsiTheme="minorHAnsi" w:cs="Arial"/>
                <w:sz w:val="18"/>
                <w:szCs w:val="18"/>
              </w:rPr>
            </w:pPr>
            <w:proofErr w:type="spellStart"/>
            <w:proofErr w:type="gramStart"/>
            <w:r w:rsidRPr="002B4606">
              <w:rPr>
                <w:rFonts w:asciiTheme="minorHAnsi" w:hAnsiTheme="minorHAnsi" w:cs="Arial"/>
                <w:sz w:val="18"/>
                <w:szCs w:val="18"/>
              </w:rPr>
              <w:t>unid</w:t>
            </w:r>
            <w:proofErr w:type="spellEnd"/>
            <w:proofErr w:type="gramEnd"/>
          </w:p>
        </w:tc>
        <w:tc>
          <w:tcPr>
            <w:tcW w:w="567" w:type="dxa"/>
            <w:vAlign w:val="center"/>
          </w:tcPr>
          <w:p w:rsidR="00635317" w:rsidRPr="002B4606" w:rsidRDefault="00635317" w:rsidP="00587BD9">
            <w:pPr>
              <w:jc w:val="center"/>
              <w:rPr>
                <w:rFonts w:asciiTheme="minorHAnsi" w:hAnsiTheme="minorHAnsi" w:cs="Arial"/>
                <w:sz w:val="18"/>
                <w:szCs w:val="18"/>
              </w:rPr>
            </w:pPr>
            <w:r w:rsidRPr="002B4606">
              <w:rPr>
                <w:rFonts w:asciiTheme="minorHAnsi" w:hAnsiTheme="minorHAnsi" w:cs="Arial"/>
                <w:sz w:val="18"/>
                <w:szCs w:val="18"/>
              </w:rPr>
              <w:t>01</w:t>
            </w:r>
          </w:p>
        </w:tc>
        <w:tc>
          <w:tcPr>
            <w:tcW w:w="1701" w:type="dxa"/>
            <w:vAlign w:val="center"/>
          </w:tcPr>
          <w:p w:rsidR="00635317" w:rsidRPr="002B4606" w:rsidRDefault="00635317" w:rsidP="00587BD9">
            <w:pPr>
              <w:jc w:val="center"/>
              <w:rPr>
                <w:rFonts w:asciiTheme="minorHAnsi" w:hAnsiTheme="minorHAnsi" w:cs="Arial"/>
                <w:sz w:val="18"/>
                <w:szCs w:val="18"/>
              </w:rPr>
            </w:pPr>
          </w:p>
        </w:tc>
      </w:tr>
      <w:tr w:rsidR="00635317" w:rsidRPr="002B4606" w:rsidTr="00635317">
        <w:trPr>
          <w:gridAfter w:val="4"/>
          <w:wAfter w:w="8505" w:type="dxa"/>
          <w:trHeight w:val="144"/>
        </w:trPr>
        <w:tc>
          <w:tcPr>
            <w:tcW w:w="1276" w:type="dxa"/>
            <w:gridSpan w:val="2"/>
            <w:vAlign w:val="center"/>
          </w:tcPr>
          <w:p w:rsidR="00635317" w:rsidRPr="002B4606" w:rsidRDefault="00635317" w:rsidP="00587BD9">
            <w:pPr>
              <w:jc w:val="center"/>
              <w:rPr>
                <w:rFonts w:asciiTheme="minorHAnsi" w:hAnsiTheme="minorHAnsi" w:cs="Arial"/>
                <w:b/>
                <w:bCs/>
                <w:sz w:val="18"/>
                <w:szCs w:val="18"/>
              </w:rPr>
            </w:pPr>
            <w:r w:rsidRPr="002B4606">
              <w:rPr>
                <w:rFonts w:asciiTheme="minorHAnsi" w:hAnsiTheme="minorHAnsi" w:cs="Arial"/>
                <w:b/>
                <w:bCs/>
                <w:sz w:val="18"/>
                <w:szCs w:val="18"/>
              </w:rPr>
              <w:t xml:space="preserve">                                </w:t>
            </w:r>
          </w:p>
        </w:tc>
      </w:tr>
    </w:tbl>
    <w:p w:rsidR="00AB201A" w:rsidRPr="002B4606" w:rsidRDefault="00AB201A" w:rsidP="00635317">
      <w:pPr>
        <w:widowControl w:val="0"/>
        <w:numPr>
          <w:ilvl w:val="0"/>
          <w:numId w:val="14"/>
        </w:numPr>
        <w:shd w:val="clear" w:color="auto" w:fill="D9D9D9" w:themeFill="background1" w:themeFillShade="D9"/>
        <w:autoSpaceDE w:val="0"/>
        <w:autoSpaceDN w:val="0"/>
        <w:adjustRightInd w:val="0"/>
        <w:spacing w:before="240"/>
        <w:jc w:val="both"/>
        <w:rPr>
          <w:rFonts w:asciiTheme="minorHAnsi" w:hAnsiTheme="minorHAnsi" w:cs="Arial"/>
          <w:b/>
          <w:i/>
          <w:sz w:val="22"/>
          <w:szCs w:val="22"/>
          <w:highlight w:val="lightGray"/>
        </w:rPr>
      </w:pPr>
      <w:proofErr w:type="gramStart"/>
      <w:r w:rsidRPr="002B4606">
        <w:rPr>
          <w:rFonts w:asciiTheme="minorHAnsi" w:hAnsiTheme="minorHAnsi" w:cs="Arial"/>
          <w:b/>
          <w:bCs/>
          <w:i/>
          <w:iCs/>
          <w:sz w:val="22"/>
          <w:szCs w:val="22"/>
          <w:highlight w:val="lightGray"/>
        </w:rPr>
        <w:t>ÓRGÃO(</w:t>
      </w:r>
      <w:proofErr w:type="gramEnd"/>
      <w:r w:rsidRPr="002B4606">
        <w:rPr>
          <w:rFonts w:asciiTheme="minorHAnsi" w:hAnsiTheme="minorHAnsi" w:cs="Arial"/>
          <w:b/>
          <w:bCs/>
          <w:i/>
          <w:iCs/>
          <w:sz w:val="22"/>
          <w:szCs w:val="22"/>
          <w:highlight w:val="lightGray"/>
        </w:rPr>
        <w:t>S) PARTICIPANTE(S)</w:t>
      </w:r>
    </w:p>
    <w:p w:rsidR="00AB201A" w:rsidRPr="002B4606" w:rsidRDefault="00AB201A" w:rsidP="00AB201A">
      <w:pPr>
        <w:numPr>
          <w:ilvl w:val="1"/>
          <w:numId w:val="14"/>
        </w:numPr>
        <w:autoSpaceDE w:val="0"/>
        <w:autoSpaceDN w:val="0"/>
        <w:adjustRightInd w:val="0"/>
        <w:spacing w:before="120" w:after="120"/>
        <w:ind w:left="425"/>
        <w:jc w:val="both"/>
        <w:rPr>
          <w:rFonts w:asciiTheme="minorHAnsi" w:hAnsiTheme="minorHAnsi" w:cs="Arial"/>
          <w:b/>
          <w:i/>
          <w:iCs/>
          <w:sz w:val="22"/>
          <w:szCs w:val="22"/>
        </w:rPr>
      </w:pPr>
      <w:r w:rsidRPr="002B4606">
        <w:rPr>
          <w:rFonts w:asciiTheme="minorHAnsi" w:hAnsiTheme="minorHAnsi" w:cs="Arial"/>
          <w:b/>
          <w:i/>
          <w:iCs/>
          <w:sz w:val="22"/>
          <w:szCs w:val="22"/>
        </w:rPr>
        <w:t>São órgãos e entidades públicas participantes do registro de preços:</w:t>
      </w:r>
    </w:p>
    <w:p w:rsidR="00AB201A" w:rsidRPr="002B4606" w:rsidRDefault="00AB201A" w:rsidP="00AB201A">
      <w:pPr>
        <w:widowControl w:val="0"/>
        <w:tabs>
          <w:tab w:val="left" w:pos="2093"/>
        </w:tabs>
        <w:autoSpaceDE w:val="0"/>
        <w:autoSpaceDN w:val="0"/>
        <w:adjustRightInd w:val="0"/>
        <w:spacing w:before="240"/>
        <w:ind w:left="792" w:right="-30"/>
        <w:jc w:val="both"/>
        <w:rPr>
          <w:rFonts w:asciiTheme="minorHAnsi" w:hAnsiTheme="minorHAnsi" w:cs="Arial"/>
          <w: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AB201A" w:rsidRPr="002B4606" w:rsidTr="00587BD9">
        <w:tc>
          <w:tcPr>
            <w:tcW w:w="2244" w:type="dxa"/>
          </w:tcPr>
          <w:p w:rsidR="00AB201A" w:rsidRPr="002B4606" w:rsidRDefault="00AB201A" w:rsidP="00587BD9">
            <w:pPr>
              <w:widowControl w:val="0"/>
              <w:autoSpaceDE w:val="0"/>
              <w:autoSpaceDN w:val="0"/>
              <w:adjustRightInd w:val="0"/>
              <w:ind w:right="-30"/>
              <w:jc w:val="center"/>
              <w:rPr>
                <w:rFonts w:asciiTheme="minorHAnsi" w:hAnsiTheme="minorHAnsi" w:cs="Arial"/>
                <w:i/>
                <w:iCs/>
                <w:sz w:val="22"/>
                <w:szCs w:val="22"/>
              </w:rPr>
            </w:pPr>
            <w:r w:rsidRPr="002B4606">
              <w:rPr>
                <w:rFonts w:asciiTheme="minorHAnsi" w:hAnsiTheme="minorHAnsi" w:cs="Arial"/>
                <w:i/>
                <w:iCs/>
                <w:sz w:val="22"/>
                <w:szCs w:val="22"/>
              </w:rPr>
              <w:t xml:space="preserve">Item nº </w:t>
            </w:r>
          </w:p>
        </w:tc>
        <w:tc>
          <w:tcPr>
            <w:tcW w:w="2244" w:type="dxa"/>
          </w:tcPr>
          <w:p w:rsidR="00AB201A" w:rsidRPr="002B4606" w:rsidRDefault="00AB201A" w:rsidP="00587BD9">
            <w:pPr>
              <w:widowControl w:val="0"/>
              <w:autoSpaceDE w:val="0"/>
              <w:autoSpaceDN w:val="0"/>
              <w:adjustRightInd w:val="0"/>
              <w:ind w:right="-30"/>
              <w:jc w:val="center"/>
              <w:rPr>
                <w:rFonts w:asciiTheme="minorHAnsi" w:hAnsiTheme="minorHAnsi" w:cs="Arial"/>
                <w:i/>
                <w:iCs/>
                <w:sz w:val="22"/>
                <w:szCs w:val="22"/>
              </w:rPr>
            </w:pPr>
            <w:r w:rsidRPr="002B4606">
              <w:rPr>
                <w:rFonts w:asciiTheme="minorHAnsi" w:hAnsiTheme="minorHAnsi" w:cs="Arial"/>
                <w:i/>
                <w:iCs/>
                <w:sz w:val="22"/>
                <w:szCs w:val="22"/>
              </w:rPr>
              <w:t>Órgãos Participantes</w:t>
            </w:r>
          </w:p>
        </w:tc>
        <w:tc>
          <w:tcPr>
            <w:tcW w:w="2245" w:type="dxa"/>
          </w:tcPr>
          <w:p w:rsidR="00AB201A" w:rsidRPr="002B4606" w:rsidRDefault="00AB201A" w:rsidP="00587BD9">
            <w:pPr>
              <w:widowControl w:val="0"/>
              <w:autoSpaceDE w:val="0"/>
              <w:autoSpaceDN w:val="0"/>
              <w:adjustRightInd w:val="0"/>
              <w:ind w:right="-30"/>
              <w:jc w:val="center"/>
              <w:rPr>
                <w:rFonts w:asciiTheme="minorHAnsi" w:hAnsiTheme="minorHAnsi" w:cs="Arial"/>
                <w:i/>
                <w:iCs/>
                <w:sz w:val="22"/>
                <w:szCs w:val="22"/>
              </w:rPr>
            </w:pPr>
            <w:r w:rsidRPr="002B4606">
              <w:rPr>
                <w:rFonts w:asciiTheme="minorHAnsi" w:hAnsiTheme="minorHAnsi" w:cs="Arial"/>
                <w:i/>
                <w:iCs/>
                <w:sz w:val="22"/>
                <w:szCs w:val="22"/>
              </w:rPr>
              <w:t>Unidade</w:t>
            </w:r>
          </w:p>
        </w:tc>
        <w:tc>
          <w:tcPr>
            <w:tcW w:w="2245" w:type="dxa"/>
          </w:tcPr>
          <w:p w:rsidR="00AB201A" w:rsidRPr="002B4606" w:rsidRDefault="00AB201A" w:rsidP="00587BD9">
            <w:pPr>
              <w:widowControl w:val="0"/>
              <w:autoSpaceDE w:val="0"/>
              <w:autoSpaceDN w:val="0"/>
              <w:adjustRightInd w:val="0"/>
              <w:ind w:right="-30"/>
              <w:jc w:val="center"/>
              <w:rPr>
                <w:rFonts w:asciiTheme="minorHAnsi" w:hAnsiTheme="minorHAnsi" w:cs="Arial"/>
                <w:i/>
                <w:iCs/>
                <w:sz w:val="22"/>
                <w:szCs w:val="22"/>
              </w:rPr>
            </w:pPr>
            <w:r w:rsidRPr="002B4606">
              <w:rPr>
                <w:rFonts w:asciiTheme="minorHAnsi" w:hAnsiTheme="minorHAnsi" w:cs="Arial"/>
                <w:i/>
                <w:iCs/>
                <w:sz w:val="22"/>
                <w:szCs w:val="22"/>
              </w:rPr>
              <w:t>Quantidade</w:t>
            </w:r>
          </w:p>
        </w:tc>
      </w:tr>
      <w:tr w:rsidR="00AB201A" w:rsidRPr="002B4606" w:rsidTr="00587BD9">
        <w:tc>
          <w:tcPr>
            <w:tcW w:w="2244" w:type="dxa"/>
          </w:tcPr>
          <w:p w:rsidR="00AB201A" w:rsidRPr="002B4606" w:rsidRDefault="00AB201A" w:rsidP="00587BD9">
            <w:pPr>
              <w:widowControl w:val="0"/>
              <w:autoSpaceDE w:val="0"/>
              <w:autoSpaceDN w:val="0"/>
              <w:adjustRightInd w:val="0"/>
              <w:ind w:right="-30"/>
              <w:jc w:val="center"/>
              <w:rPr>
                <w:rFonts w:asciiTheme="minorHAnsi" w:hAnsiTheme="minorHAnsi" w:cs="Arial"/>
                <w:i/>
                <w:iCs/>
                <w:sz w:val="22"/>
                <w:szCs w:val="22"/>
              </w:rPr>
            </w:pPr>
          </w:p>
        </w:tc>
        <w:tc>
          <w:tcPr>
            <w:tcW w:w="2244" w:type="dxa"/>
          </w:tcPr>
          <w:p w:rsidR="00AB201A" w:rsidRPr="002B4606" w:rsidRDefault="00AB201A" w:rsidP="00587BD9">
            <w:pPr>
              <w:widowControl w:val="0"/>
              <w:autoSpaceDE w:val="0"/>
              <w:autoSpaceDN w:val="0"/>
              <w:adjustRightInd w:val="0"/>
              <w:ind w:right="-30"/>
              <w:jc w:val="center"/>
              <w:rPr>
                <w:rFonts w:asciiTheme="minorHAnsi" w:hAnsiTheme="minorHAnsi" w:cs="Arial"/>
                <w:i/>
                <w:iCs/>
                <w:sz w:val="22"/>
                <w:szCs w:val="22"/>
              </w:rPr>
            </w:pPr>
          </w:p>
        </w:tc>
        <w:tc>
          <w:tcPr>
            <w:tcW w:w="2245" w:type="dxa"/>
          </w:tcPr>
          <w:p w:rsidR="00AB201A" w:rsidRPr="002B4606" w:rsidRDefault="00AB201A" w:rsidP="00587BD9">
            <w:pPr>
              <w:widowControl w:val="0"/>
              <w:autoSpaceDE w:val="0"/>
              <w:autoSpaceDN w:val="0"/>
              <w:adjustRightInd w:val="0"/>
              <w:ind w:right="-30"/>
              <w:jc w:val="center"/>
              <w:rPr>
                <w:rFonts w:asciiTheme="minorHAnsi" w:hAnsiTheme="minorHAnsi" w:cs="Arial"/>
                <w:i/>
                <w:iCs/>
                <w:sz w:val="22"/>
                <w:szCs w:val="22"/>
              </w:rPr>
            </w:pPr>
          </w:p>
        </w:tc>
        <w:tc>
          <w:tcPr>
            <w:tcW w:w="2245" w:type="dxa"/>
          </w:tcPr>
          <w:p w:rsidR="00AB201A" w:rsidRPr="002B4606" w:rsidRDefault="00AB201A" w:rsidP="00587BD9">
            <w:pPr>
              <w:widowControl w:val="0"/>
              <w:autoSpaceDE w:val="0"/>
              <w:autoSpaceDN w:val="0"/>
              <w:adjustRightInd w:val="0"/>
              <w:ind w:right="-30"/>
              <w:jc w:val="center"/>
              <w:rPr>
                <w:rFonts w:asciiTheme="minorHAnsi" w:hAnsiTheme="minorHAnsi" w:cs="Arial"/>
                <w:i/>
                <w:iCs/>
                <w:sz w:val="22"/>
                <w:szCs w:val="22"/>
              </w:rPr>
            </w:pPr>
          </w:p>
        </w:tc>
      </w:tr>
      <w:tr w:rsidR="00AB201A" w:rsidRPr="002B4606" w:rsidTr="00587BD9">
        <w:tc>
          <w:tcPr>
            <w:tcW w:w="2244" w:type="dxa"/>
          </w:tcPr>
          <w:p w:rsidR="00AB201A" w:rsidRPr="002B4606" w:rsidRDefault="00AB201A" w:rsidP="00587BD9">
            <w:pPr>
              <w:widowControl w:val="0"/>
              <w:autoSpaceDE w:val="0"/>
              <w:autoSpaceDN w:val="0"/>
              <w:adjustRightInd w:val="0"/>
              <w:ind w:right="-30"/>
              <w:jc w:val="center"/>
              <w:rPr>
                <w:rFonts w:asciiTheme="minorHAnsi" w:hAnsiTheme="minorHAnsi" w:cs="Arial"/>
                <w:i/>
                <w:iCs/>
                <w:sz w:val="22"/>
                <w:szCs w:val="22"/>
              </w:rPr>
            </w:pPr>
          </w:p>
        </w:tc>
        <w:tc>
          <w:tcPr>
            <w:tcW w:w="2244" w:type="dxa"/>
          </w:tcPr>
          <w:p w:rsidR="00AB201A" w:rsidRPr="002B4606" w:rsidRDefault="00AB201A" w:rsidP="00587BD9">
            <w:pPr>
              <w:widowControl w:val="0"/>
              <w:autoSpaceDE w:val="0"/>
              <w:autoSpaceDN w:val="0"/>
              <w:adjustRightInd w:val="0"/>
              <w:ind w:right="-30"/>
              <w:jc w:val="center"/>
              <w:rPr>
                <w:rFonts w:asciiTheme="minorHAnsi" w:hAnsiTheme="minorHAnsi" w:cs="Arial"/>
                <w:i/>
                <w:iCs/>
                <w:sz w:val="22"/>
                <w:szCs w:val="22"/>
              </w:rPr>
            </w:pPr>
          </w:p>
        </w:tc>
        <w:tc>
          <w:tcPr>
            <w:tcW w:w="2245" w:type="dxa"/>
          </w:tcPr>
          <w:p w:rsidR="00AB201A" w:rsidRPr="002B4606" w:rsidRDefault="00AB201A" w:rsidP="00587BD9">
            <w:pPr>
              <w:widowControl w:val="0"/>
              <w:autoSpaceDE w:val="0"/>
              <w:autoSpaceDN w:val="0"/>
              <w:adjustRightInd w:val="0"/>
              <w:ind w:right="-30"/>
              <w:jc w:val="center"/>
              <w:rPr>
                <w:rFonts w:asciiTheme="minorHAnsi" w:hAnsiTheme="minorHAnsi" w:cs="Arial"/>
                <w:i/>
                <w:iCs/>
                <w:sz w:val="22"/>
                <w:szCs w:val="22"/>
              </w:rPr>
            </w:pPr>
          </w:p>
        </w:tc>
        <w:tc>
          <w:tcPr>
            <w:tcW w:w="2245" w:type="dxa"/>
          </w:tcPr>
          <w:p w:rsidR="00AB201A" w:rsidRPr="002B4606" w:rsidRDefault="00AB201A" w:rsidP="00587BD9">
            <w:pPr>
              <w:widowControl w:val="0"/>
              <w:autoSpaceDE w:val="0"/>
              <w:autoSpaceDN w:val="0"/>
              <w:adjustRightInd w:val="0"/>
              <w:ind w:right="-30"/>
              <w:jc w:val="center"/>
              <w:rPr>
                <w:rFonts w:asciiTheme="minorHAnsi" w:hAnsiTheme="minorHAnsi" w:cs="Arial"/>
                <w:i/>
                <w:iCs/>
                <w:sz w:val="22"/>
                <w:szCs w:val="22"/>
              </w:rPr>
            </w:pPr>
          </w:p>
        </w:tc>
      </w:tr>
      <w:tr w:rsidR="00AB201A" w:rsidRPr="002B4606" w:rsidTr="00587BD9">
        <w:tc>
          <w:tcPr>
            <w:tcW w:w="2244" w:type="dxa"/>
          </w:tcPr>
          <w:p w:rsidR="00AB201A" w:rsidRPr="002B4606" w:rsidRDefault="00AB201A" w:rsidP="00587BD9">
            <w:pPr>
              <w:widowControl w:val="0"/>
              <w:autoSpaceDE w:val="0"/>
              <w:autoSpaceDN w:val="0"/>
              <w:adjustRightInd w:val="0"/>
              <w:ind w:right="-30"/>
              <w:jc w:val="center"/>
              <w:rPr>
                <w:rFonts w:asciiTheme="minorHAnsi" w:hAnsiTheme="minorHAnsi" w:cs="Arial"/>
                <w:i/>
                <w:iCs/>
                <w:sz w:val="22"/>
                <w:szCs w:val="22"/>
              </w:rPr>
            </w:pPr>
          </w:p>
        </w:tc>
        <w:tc>
          <w:tcPr>
            <w:tcW w:w="2244" w:type="dxa"/>
          </w:tcPr>
          <w:p w:rsidR="00AB201A" w:rsidRPr="002B4606" w:rsidRDefault="00AB201A" w:rsidP="00587BD9">
            <w:pPr>
              <w:widowControl w:val="0"/>
              <w:autoSpaceDE w:val="0"/>
              <w:autoSpaceDN w:val="0"/>
              <w:adjustRightInd w:val="0"/>
              <w:ind w:right="-30"/>
              <w:jc w:val="center"/>
              <w:rPr>
                <w:rFonts w:asciiTheme="minorHAnsi" w:hAnsiTheme="minorHAnsi" w:cs="Arial"/>
                <w:i/>
                <w:iCs/>
                <w:sz w:val="22"/>
                <w:szCs w:val="22"/>
              </w:rPr>
            </w:pPr>
          </w:p>
        </w:tc>
        <w:tc>
          <w:tcPr>
            <w:tcW w:w="2245" w:type="dxa"/>
          </w:tcPr>
          <w:p w:rsidR="00AB201A" w:rsidRPr="002B4606" w:rsidRDefault="00AB201A" w:rsidP="00587BD9">
            <w:pPr>
              <w:widowControl w:val="0"/>
              <w:autoSpaceDE w:val="0"/>
              <w:autoSpaceDN w:val="0"/>
              <w:adjustRightInd w:val="0"/>
              <w:ind w:right="-30"/>
              <w:jc w:val="center"/>
              <w:rPr>
                <w:rFonts w:asciiTheme="minorHAnsi" w:hAnsiTheme="minorHAnsi" w:cs="Arial"/>
                <w:i/>
                <w:iCs/>
                <w:sz w:val="22"/>
                <w:szCs w:val="22"/>
              </w:rPr>
            </w:pPr>
          </w:p>
        </w:tc>
        <w:tc>
          <w:tcPr>
            <w:tcW w:w="2245" w:type="dxa"/>
          </w:tcPr>
          <w:p w:rsidR="00AB201A" w:rsidRPr="002B4606" w:rsidRDefault="00AB201A" w:rsidP="00587BD9">
            <w:pPr>
              <w:widowControl w:val="0"/>
              <w:autoSpaceDE w:val="0"/>
              <w:autoSpaceDN w:val="0"/>
              <w:adjustRightInd w:val="0"/>
              <w:ind w:right="-30"/>
              <w:jc w:val="center"/>
              <w:rPr>
                <w:rFonts w:asciiTheme="minorHAnsi" w:hAnsiTheme="minorHAnsi" w:cs="Arial"/>
                <w:i/>
                <w:iCs/>
                <w:sz w:val="22"/>
                <w:szCs w:val="22"/>
              </w:rPr>
            </w:pPr>
          </w:p>
        </w:tc>
      </w:tr>
    </w:tbl>
    <w:p w:rsidR="00AB201A" w:rsidRPr="002B4606" w:rsidRDefault="00AB201A" w:rsidP="00AB201A">
      <w:pPr>
        <w:widowControl w:val="0"/>
        <w:autoSpaceDE w:val="0"/>
        <w:autoSpaceDN w:val="0"/>
        <w:adjustRightInd w:val="0"/>
        <w:ind w:right="-30"/>
        <w:jc w:val="both"/>
        <w:rPr>
          <w:rFonts w:asciiTheme="minorHAnsi" w:hAnsiTheme="minorHAnsi" w:cs="Arial"/>
          <w:i/>
          <w:iCs/>
          <w:sz w:val="22"/>
          <w:szCs w:val="22"/>
        </w:rPr>
      </w:pPr>
    </w:p>
    <w:p w:rsidR="00AB201A" w:rsidRPr="002B4606" w:rsidRDefault="00AB201A" w:rsidP="009A34F7">
      <w:pPr>
        <w:widowControl w:val="0"/>
        <w:numPr>
          <w:ilvl w:val="0"/>
          <w:numId w:val="14"/>
        </w:numPr>
        <w:shd w:val="clear" w:color="auto" w:fill="D9D9D9" w:themeFill="background1" w:themeFillShade="D9"/>
        <w:autoSpaceDE w:val="0"/>
        <w:autoSpaceDN w:val="0"/>
        <w:adjustRightInd w:val="0"/>
        <w:spacing w:before="240"/>
        <w:ind w:right="-30"/>
        <w:jc w:val="both"/>
        <w:rPr>
          <w:rFonts w:asciiTheme="minorHAnsi" w:hAnsiTheme="minorHAnsi" w:cs="Arial"/>
          <w:b/>
          <w:iCs/>
          <w:sz w:val="22"/>
          <w:szCs w:val="22"/>
          <w:highlight w:val="lightGray"/>
        </w:rPr>
      </w:pPr>
      <w:r w:rsidRPr="002B4606">
        <w:rPr>
          <w:rFonts w:asciiTheme="minorHAnsi" w:hAnsiTheme="minorHAnsi" w:cs="Arial"/>
          <w:b/>
          <w:iCs/>
          <w:sz w:val="22"/>
          <w:szCs w:val="22"/>
          <w:highlight w:val="lightGray"/>
        </w:rPr>
        <w:t xml:space="preserve">CLÁUSULA NONA - DO PREÇO </w:t>
      </w:r>
    </w:p>
    <w:p w:rsidR="00AB201A" w:rsidRPr="002B4606" w:rsidRDefault="00AB201A" w:rsidP="00AB201A">
      <w:pPr>
        <w:widowControl w:val="0"/>
        <w:numPr>
          <w:ilvl w:val="1"/>
          <w:numId w:val="14"/>
        </w:numPr>
        <w:tabs>
          <w:tab w:val="left" w:pos="426"/>
        </w:tabs>
        <w:autoSpaceDE w:val="0"/>
        <w:autoSpaceDN w:val="0"/>
        <w:adjustRightInd w:val="0"/>
        <w:spacing w:before="240"/>
        <w:ind w:left="426" w:right="-30" w:hanging="426"/>
        <w:jc w:val="both"/>
        <w:rPr>
          <w:rFonts w:asciiTheme="minorHAnsi" w:hAnsiTheme="minorHAnsi" w:cs="Arial"/>
          <w:iCs/>
          <w:sz w:val="22"/>
          <w:szCs w:val="22"/>
        </w:rPr>
      </w:pPr>
      <w:r w:rsidRPr="002B4606">
        <w:rPr>
          <w:rFonts w:asciiTheme="minorHAnsi" w:hAnsiTheme="minorHAnsi" w:cs="Arial"/>
          <w:iCs/>
          <w:sz w:val="22"/>
          <w:szCs w:val="22"/>
        </w:rPr>
        <w:t xml:space="preserve">O preço estimado da presente contratação é de </w:t>
      </w:r>
      <w:proofErr w:type="spellStart"/>
      <w:r w:rsidRPr="002B4606">
        <w:rPr>
          <w:rFonts w:asciiTheme="minorHAnsi" w:hAnsiTheme="minorHAnsi" w:cs="Arial"/>
          <w:iCs/>
          <w:sz w:val="22"/>
          <w:szCs w:val="22"/>
        </w:rPr>
        <w:t>xxxxxxxxx</w:t>
      </w:r>
      <w:proofErr w:type="spellEnd"/>
      <w:r w:rsidRPr="002B4606">
        <w:rPr>
          <w:rFonts w:asciiTheme="minorHAnsi" w:hAnsiTheme="minorHAnsi" w:cs="Arial"/>
          <w:iCs/>
          <w:sz w:val="22"/>
          <w:szCs w:val="22"/>
        </w:rPr>
        <w:t xml:space="preserve"> (</w:t>
      </w:r>
      <w:proofErr w:type="spellStart"/>
      <w:r w:rsidRPr="002B4606">
        <w:rPr>
          <w:rFonts w:asciiTheme="minorHAnsi" w:hAnsiTheme="minorHAnsi" w:cs="Arial"/>
          <w:iCs/>
          <w:sz w:val="22"/>
          <w:szCs w:val="22"/>
        </w:rPr>
        <w:t>xxxxxxxxxxxxx</w:t>
      </w:r>
      <w:proofErr w:type="spellEnd"/>
      <w:r w:rsidRPr="002B4606">
        <w:rPr>
          <w:rFonts w:asciiTheme="minorHAnsi" w:hAnsiTheme="minorHAnsi" w:cs="Arial"/>
          <w:iCs/>
          <w:sz w:val="22"/>
          <w:szCs w:val="22"/>
        </w:rPr>
        <w:t>).</w:t>
      </w:r>
    </w:p>
    <w:p w:rsidR="00AB201A" w:rsidRPr="002B4606" w:rsidRDefault="00AB201A" w:rsidP="009A34F7">
      <w:pPr>
        <w:widowControl w:val="0"/>
        <w:numPr>
          <w:ilvl w:val="0"/>
          <w:numId w:val="14"/>
        </w:numPr>
        <w:shd w:val="clear" w:color="auto" w:fill="D9D9D9" w:themeFill="background1" w:themeFillShade="D9"/>
        <w:autoSpaceDE w:val="0"/>
        <w:autoSpaceDN w:val="0"/>
        <w:adjustRightInd w:val="0"/>
        <w:spacing w:before="240"/>
        <w:ind w:right="-30"/>
        <w:jc w:val="both"/>
        <w:rPr>
          <w:rFonts w:asciiTheme="minorHAnsi" w:hAnsiTheme="minorHAnsi" w:cs="Arial"/>
          <w:b/>
          <w:iCs/>
          <w:sz w:val="22"/>
          <w:szCs w:val="22"/>
          <w:highlight w:val="lightGray"/>
        </w:rPr>
      </w:pPr>
      <w:r w:rsidRPr="002B4606">
        <w:rPr>
          <w:rFonts w:asciiTheme="minorHAnsi" w:hAnsiTheme="minorHAnsi" w:cs="Arial"/>
          <w:b/>
          <w:bCs/>
          <w:sz w:val="22"/>
          <w:szCs w:val="22"/>
          <w:highlight w:val="lightGray"/>
        </w:rPr>
        <w:t>VALIDADE DA ATA</w:t>
      </w:r>
      <w:r w:rsidRPr="002B4606">
        <w:rPr>
          <w:rFonts w:asciiTheme="minorHAnsi" w:hAnsiTheme="minorHAnsi" w:cs="Arial"/>
          <w:b/>
          <w:sz w:val="22"/>
          <w:szCs w:val="22"/>
          <w:highlight w:val="lightGray"/>
        </w:rPr>
        <w:t xml:space="preserve"> </w:t>
      </w:r>
    </w:p>
    <w:p w:rsidR="00AB201A" w:rsidRPr="002B4606" w:rsidRDefault="00AB201A" w:rsidP="00AB201A">
      <w:pPr>
        <w:numPr>
          <w:ilvl w:val="1"/>
          <w:numId w:val="14"/>
        </w:numPr>
        <w:autoSpaceDE w:val="0"/>
        <w:autoSpaceDN w:val="0"/>
        <w:adjustRightInd w:val="0"/>
        <w:spacing w:before="120" w:after="120"/>
        <w:ind w:left="425"/>
        <w:jc w:val="both"/>
        <w:rPr>
          <w:rFonts w:asciiTheme="minorHAnsi" w:hAnsiTheme="minorHAnsi" w:cs="Arial"/>
          <w:iCs/>
          <w:sz w:val="22"/>
          <w:szCs w:val="22"/>
        </w:rPr>
      </w:pPr>
      <w:r w:rsidRPr="002B4606">
        <w:rPr>
          <w:rFonts w:asciiTheme="minorHAnsi" w:hAnsiTheme="minorHAnsi" w:cs="Arial"/>
          <w:sz w:val="22"/>
          <w:szCs w:val="22"/>
        </w:rPr>
        <w:t>A validade da Ata de Registro de Preços será de 12 meses, a partir da sua assinatura, não podendo ser prorrogada.</w:t>
      </w:r>
    </w:p>
    <w:p w:rsidR="00AB201A" w:rsidRPr="002B4606" w:rsidRDefault="00AB201A" w:rsidP="009A34F7">
      <w:pPr>
        <w:widowControl w:val="0"/>
        <w:numPr>
          <w:ilvl w:val="0"/>
          <w:numId w:val="14"/>
        </w:numPr>
        <w:shd w:val="clear" w:color="auto" w:fill="D9D9D9" w:themeFill="background1" w:themeFillShade="D9"/>
        <w:autoSpaceDE w:val="0"/>
        <w:autoSpaceDN w:val="0"/>
        <w:adjustRightInd w:val="0"/>
        <w:spacing w:before="240"/>
        <w:ind w:right="-30"/>
        <w:jc w:val="both"/>
        <w:rPr>
          <w:rFonts w:asciiTheme="minorHAnsi" w:hAnsiTheme="minorHAnsi" w:cs="Arial"/>
          <w:iCs/>
          <w:sz w:val="22"/>
          <w:szCs w:val="22"/>
          <w:highlight w:val="lightGray"/>
        </w:rPr>
      </w:pPr>
      <w:r w:rsidRPr="002B4606">
        <w:rPr>
          <w:rFonts w:asciiTheme="minorHAnsi" w:hAnsiTheme="minorHAnsi" w:cs="Arial"/>
          <w:b/>
          <w:bCs/>
          <w:sz w:val="22"/>
          <w:szCs w:val="22"/>
          <w:highlight w:val="lightGray"/>
        </w:rPr>
        <w:t>REVISÃO E CANCELAMENTO</w:t>
      </w:r>
      <w:r w:rsidRPr="002B4606">
        <w:rPr>
          <w:rFonts w:asciiTheme="minorHAnsi" w:hAnsiTheme="minorHAnsi" w:cs="Arial"/>
          <w:iCs/>
          <w:sz w:val="22"/>
          <w:szCs w:val="22"/>
          <w:highlight w:val="lightGray"/>
        </w:rPr>
        <w:t xml:space="preserve"> </w:t>
      </w:r>
    </w:p>
    <w:p w:rsidR="00AB201A" w:rsidRPr="002B4606" w:rsidRDefault="00AB201A" w:rsidP="00AB201A">
      <w:pPr>
        <w:numPr>
          <w:ilvl w:val="1"/>
          <w:numId w:val="14"/>
        </w:numPr>
        <w:spacing w:before="120" w:after="120"/>
        <w:ind w:left="425"/>
        <w:contextualSpacing/>
        <w:jc w:val="both"/>
        <w:rPr>
          <w:rFonts w:asciiTheme="minorHAnsi" w:hAnsiTheme="minorHAnsi" w:cs="Arial"/>
          <w:sz w:val="22"/>
          <w:szCs w:val="22"/>
        </w:rPr>
      </w:pPr>
      <w:r w:rsidRPr="002B4606">
        <w:rPr>
          <w:rFonts w:asciiTheme="minorHAnsi" w:hAnsiTheme="minorHAnsi" w:cs="Arial"/>
          <w:sz w:val="22"/>
          <w:szCs w:val="22"/>
        </w:rPr>
        <w:t xml:space="preserve">A Administração realizará pesquisa de mercado periodicamente, em intervalos não superiores a 180 (cento e oitenta) dias, a fim de verificar a </w:t>
      </w:r>
      <w:proofErr w:type="spellStart"/>
      <w:r w:rsidRPr="002B4606">
        <w:rPr>
          <w:rFonts w:asciiTheme="minorHAnsi" w:hAnsiTheme="minorHAnsi" w:cs="Arial"/>
          <w:sz w:val="22"/>
          <w:szCs w:val="22"/>
        </w:rPr>
        <w:t>vantajosidade</w:t>
      </w:r>
      <w:proofErr w:type="spellEnd"/>
      <w:r w:rsidRPr="002B4606">
        <w:rPr>
          <w:rFonts w:asciiTheme="minorHAnsi" w:hAnsiTheme="minorHAnsi" w:cs="Arial"/>
          <w:sz w:val="22"/>
          <w:szCs w:val="22"/>
        </w:rPr>
        <w:t xml:space="preserve"> dos preços registrados nesta Ata.</w:t>
      </w:r>
    </w:p>
    <w:p w:rsidR="00AB201A" w:rsidRPr="002B4606" w:rsidRDefault="00AB201A" w:rsidP="00AB201A">
      <w:pPr>
        <w:numPr>
          <w:ilvl w:val="1"/>
          <w:numId w:val="14"/>
        </w:numPr>
        <w:autoSpaceDE w:val="0"/>
        <w:autoSpaceDN w:val="0"/>
        <w:adjustRightInd w:val="0"/>
        <w:spacing w:before="120" w:after="120"/>
        <w:ind w:left="425"/>
        <w:jc w:val="both"/>
        <w:rPr>
          <w:rFonts w:asciiTheme="minorHAnsi" w:hAnsiTheme="minorHAnsi" w:cs="Arial"/>
          <w:sz w:val="22"/>
          <w:szCs w:val="22"/>
        </w:rPr>
      </w:pPr>
      <w:r w:rsidRPr="002B4606">
        <w:rPr>
          <w:rFonts w:asciiTheme="minorHAnsi" w:hAnsiTheme="minorHAnsi" w:cs="Arial"/>
          <w:sz w:val="22"/>
          <w:szCs w:val="22"/>
        </w:rPr>
        <w:t xml:space="preserve">Os preços registrados poderão ser revistos em decorrência de eventual redução dos preços praticados no mercado ou de fato que eleve o custo do objeto registrado, cabendo à Administração promover as negociações junto </w:t>
      </w:r>
      <w:proofErr w:type="gramStart"/>
      <w:r w:rsidRPr="002B4606">
        <w:rPr>
          <w:rFonts w:asciiTheme="minorHAnsi" w:hAnsiTheme="minorHAnsi" w:cs="Arial"/>
          <w:sz w:val="22"/>
          <w:szCs w:val="22"/>
        </w:rPr>
        <w:t>ao(</w:t>
      </w:r>
      <w:proofErr w:type="gramEnd"/>
      <w:r w:rsidRPr="002B4606">
        <w:rPr>
          <w:rFonts w:asciiTheme="minorHAnsi" w:hAnsiTheme="minorHAnsi" w:cs="Arial"/>
          <w:sz w:val="22"/>
          <w:szCs w:val="22"/>
        </w:rPr>
        <w:t>s) fornecedor(es).</w:t>
      </w:r>
    </w:p>
    <w:p w:rsidR="00AB201A" w:rsidRPr="002B4606" w:rsidRDefault="00AB201A" w:rsidP="00AB201A">
      <w:pPr>
        <w:numPr>
          <w:ilvl w:val="1"/>
          <w:numId w:val="14"/>
        </w:numPr>
        <w:autoSpaceDE w:val="0"/>
        <w:autoSpaceDN w:val="0"/>
        <w:adjustRightInd w:val="0"/>
        <w:spacing w:before="120" w:after="120"/>
        <w:ind w:left="425"/>
        <w:jc w:val="both"/>
        <w:rPr>
          <w:rFonts w:asciiTheme="minorHAnsi" w:hAnsiTheme="minorHAnsi" w:cs="Arial"/>
          <w:sz w:val="22"/>
          <w:szCs w:val="22"/>
        </w:rPr>
      </w:pPr>
      <w:r w:rsidRPr="002B4606">
        <w:rPr>
          <w:rFonts w:asciiTheme="minorHAnsi" w:hAnsiTheme="minorHAnsi" w:cs="Arial"/>
          <w:sz w:val="22"/>
          <w:szCs w:val="22"/>
        </w:rPr>
        <w:t xml:space="preserve">Quando o preço registrado tornar-se superior ao preço praticado no mercado por motivo superveniente, a Administração convocará </w:t>
      </w:r>
      <w:proofErr w:type="gramStart"/>
      <w:r w:rsidRPr="002B4606">
        <w:rPr>
          <w:rFonts w:asciiTheme="minorHAnsi" w:hAnsiTheme="minorHAnsi" w:cs="Arial"/>
          <w:sz w:val="22"/>
          <w:szCs w:val="22"/>
        </w:rPr>
        <w:t>o(</w:t>
      </w:r>
      <w:proofErr w:type="gramEnd"/>
      <w:r w:rsidRPr="002B4606">
        <w:rPr>
          <w:rFonts w:asciiTheme="minorHAnsi" w:hAnsiTheme="minorHAnsi" w:cs="Arial"/>
          <w:sz w:val="22"/>
          <w:szCs w:val="22"/>
        </w:rPr>
        <w:t>s) fornecedor(es) para negociar(em) a redução dos preços aos valores praticados pelo mercado.</w:t>
      </w:r>
    </w:p>
    <w:p w:rsidR="00AB201A" w:rsidRPr="002B4606" w:rsidRDefault="00AB201A" w:rsidP="00AB201A">
      <w:pPr>
        <w:numPr>
          <w:ilvl w:val="1"/>
          <w:numId w:val="14"/>
        </w:numPr>
        <w:autoSpaceDE w:val="0"/>
        <w:autoSpaceDN w:val="0"/>
        <w:adjustRightInd w:val="0"/>
        <w:spacing w:before="120" w:after="120"/>
        <w:ind w:left="425"/>
        <w:jc w:val="both"/>
        <w:rPr>
          <w:rFonts w:asciiTheme="minorHAnsi" w:hAnsiTheme="minorHAnsi" w:cs="Arial"/>
          <w:sz w:val="22"/>
          <w:szCs w:val="22"/>
        </w:rPr>
      </w:pPr>
      <w:r w:rsidRPr="002B4606">
        <w:rPr>
          <w:rFonts w:asciiTheme="minorHAnsi" w:hAnsiTheme="minorHAnsi" w:cs="Arial"/>
          <w:sz w:val="22"/>
          <w:szCs w:val="22"/>
        </w:rPr>
        <w:t>O fornecedor que não aceitar reduzir seu preço ao valor praticado pelo mercado será liberado do compromisso assumido, sem aplicação de penalidade.</w:t>
      </w:r>
    </w:p>
    <w:p w:rsidR="00AB201A" w:rsidRPr="002B4606" w:rsidRDefault="00AB201A" w:rsidP="00AB201A">
      <w:pPr>
        <w:numPr>
          <w:ilvl w:val="2"/>
          <w:numId w:val="14"/>
        </w:numPr>
        <w:autoSpaceDE w:val="0"/>
        <w:autoSpaceDN w:val="0"/>
        <w:adjustRightInd w:val="0"/>
        <w:spacing w:before="120" w:after="120"/>
        <w:ind w:left="1134"/>
        <w:jc w:val="both"/>
        <w:rPr>
          <w:rFonts w:asciiTheme="minorHAnsi" w:hAnsiTheme="minorHAnsi" w:cs="Arial"/>
          <w:sz w:val="22"/>
          <w:szCs w:val="22"/>
        </w:rPr>
      </w:pPr>
      <w:r w:rsidRPr="002B4606">
        <w:rPr>
          <w:rFonts w:asciiTheme="minorHAnsi" w:hAnsiTheme="minorHAnsi" w:cs="Arial"/>
          <w:sz w:val="22"/>
          <w:szCs w:val="22"/>
        </w:rPr>
        <w:t>A ordem de classificação dos fornecedores que aceitarem reduzir seus preços aos valores de mercado observará a classificação original.</w:t>
      </w:r>
    </w:p>
    <w:p w:rsidR="00AB201A" w:rsidRPr="002B4606" w:rsidRDefault="00AB201A" w:rsidP="00AB201A">
      <w:pPr>
        <w:numPr>
          <w:ilvl w:val="1"/>
          <w:numId w:val="14"/>
        </w:numPr>
        <w:autoSpaceDE w:val="0"/>
        <w:autoSpaceDN w:val="0"/>
        <w:adjustRightInd w:val="0"/>
        <w:spacing w:before="120" w:after="120"/>
        <w:ind w:left="425"/>
        <w:jc w:val="both"/>
        <w:rPr>
          <w:rFonts w:asciiTheme="minorHAnsi" w:hAnsiTheme="minorHAnsi" w:cs="Arial"/>
          <w:sz w:val="22"/>
          <w:szCs w:val="22"/>
        </w:rPr>
      </w:pPr>
      <w:r w:rsidRPr="002B4606">
        <w:rPr>
          <w:rFonts w:asciiTheme="minorHAnsi" w:hAnsiTheme="minorHAnsi" w:cs="Arial"/>
          <w:sz w:val="22"/>
          <w:szCs w:val="22"/>
        </w:rPr>
        <w:t xml:space="preserve">Quando o preço de mercado </w:t>
      </w:r>
      <w:proofErr w:type="gramStart"/>
      <w:r w:rsidRPr="002B4606">
        <w:rPr>
          <w:rFonts w:asciiTheme="minorHAnsi" w:hAnsiTheme="minorHAnsi" w:cs="Arial"/>
          <w:sz w:val="22"/>
          <w:szCs w:val="22"/>
        </w:rPr>
        <w:t>tornar-se</w:t>
      </w:r>
      <w:proofErr w:type="gramEnd"/>
      <w:r w:rsidRPr="002B4606">
        <w:rPr>
          <w:rFonts w:asciiTheme="minorHAnsi" w:hAnsiTheme="minorHAnsi" w:cs="Arial"/>
          <w:sz w:val="22"/>
          <w:szCs w:val="22"/>
        </w:rPr>
        <w:t xml:space="preserve"> superior aos preços registrados e o fornecedor não puder cumprir o compromisso, o órgão gerenciador poderá:</w:t>
      </w:r>
    </w:p>
    <w:p w:rsidR="00AB201A" w:rsidRPr="002B4606" w:rsidRDefault="00AB201A" w:rsidP="00AB201A">
      <w:pPr>
        <w:numPr>
          <w:ilvl w:val="2"/>
          <w:numId w:val="14"/>
        </w:numPr>
        <w:autoSpaceDE w:val="0"/>
        <w:autoSpaceDN w:val="0"/>
        <w:adjustRightInd w:val="0"/>
        <w:spacing w:before="120" w:after="120"/>
        <w:ind w:left="1134"/>
        <w:jc w:val="both"/>
        <w:rPr>
          <w:rFonts w:asciiTheme="minorHAnsi" w:hAnsiTheme="minorHAnsi" w:cs="Arial"/>
          <w:sz w:val="22"/>
          <w:szCs w:val="22"/>
        </w:rPr>
      </w:pPr>
      <w:r w:rsidRPr="002B4606">
        <w:rPr>
          <w:rFonts w:asciiTheme="minorHAnsi" w:hAnsiTheme="minorHAnsi" w:cs="Arial"/>
          <w:sz w:val="22"/>
          <w:szCs w:val="22"/>
        </w:rPr>
        <w:t>Liberar o fornecedor do compromisso assumido, caso a comunicação ocorra antes do pedido de fornecimento, e sem aplicação da penalidade se confirmada a veracidade dos motivos e comprovantes apresentados; e</w:t>
      </w:r>
    </w:p>
    <w:p w:rsidR="00AB201A" w:rsidRPr="002B4606" w:rsidRDefault="00AB201A" w:rsidP="00AB201A">
      <w:pPr>
        <w:numPr>
          <w:ilvl w:val="2"/>
          <w:numId w:val="14"/>
        </w:numPr>
        <w:autoSpaceDE w:val="0"/>
        <w:autoSpaceDN w:val="0"/>
        <w:adjustRightInd w:val="0"/>
        <w:spacing w:before="120" w:after="120"/>
        <w:ind w:left="1134"/>
        <w:jc w:val="both"/>
        <w:rPr>
          <w:rFonts w:asciiTheme="minorHAnsi" w:hAnsiTheme="minorHAnsi" w:cs="Arial"/>
          <w:sz w:val="22"/>
          <w:szCs w:val="22"/>
        </w:rPr>
      </w:pPr>
      <w:r w:rsidRPr="002B4606">
        <w:rPr>
          <w:rFonts w:asciiTheme="minorHAnsi" w:hAnsiTheme="minorHAnsi" w:cs="Arial"/>
          <w:sz w:val="22"/>
          <w:szCs w:val="22"/>
        </w:rPr>
        <w:t>Convocar os demais fornecedores para assegurar igual oportunidade de negociação.</w:t>
      </w:r>
    </w:p>
    <w:p w:rsidR="00AB201A" w:rsidRPr="002B4606" w:rsidRDefault="00AB201A" w:rsidP="00AB201A">
      <w:pPr>
        <w:numPr>
          <w:ilvl w:val="1"/>
          <w:numId w:val="14"/>
        </w:numPr>
        <w:autoSpaceDE w:val="0"/>
        <w:autoSpaceDN w:val="0"/>
        <w:adjustRightInd w:val="0"/>
        <w:spacing w:before="120" w:after="120"/>
        <w:ind w:left="425"/>
        <w:jc w:val="both"/>
        <w:rPr>
          <w:rFonts w:asciiTheme="minorHAnsi" w:hAnsiTheme="minorHAnsi" w:cs="Arial"/>
          <w:sz w:val="22"/>
          <w:szCs w:val="22"/>
        </w:rPr>
      </w:pPr>
      <w:r w:rsidRPr="002B4606">
        <w:rPr>
          <w:rFonts w:asciiTheme="minorHAnsi" w:hAnsiTheme="minorHAnsi" w:cs="Arial"/>
          <w:sz w:val="22"/>
          <w:szCs w:val="22"/>
        </w:rPr>
        <w:t>Não havendo êxito nas negociações, o órgão gerenciador deverá proceder à revogação desta ata de registro de preços, adotando as medidas cabíveis para obtenção da contratação mais vantajosa.</w:t>
      </w:r>
    </w:p>
    <w:p w:rsidR="00AB201A" w:rsidRPr="002B4606" w:rsidRDefault="00AB201A" w:rsidP="00AB201A">
      <w:pPr>
        <w:numPr>
          <w:ilvl w:val="1"/>
          <w:numId w:val="14"/>
        </w:numPr>
        <w:autoSpaceDE w:val="0"/>
        <w:autoSpaceDN w:val="0"/>
        <w:adjustRightInd w:val="0"/>
        <w:spacing w:before="120" w:after="120"/>
        <w:ind w:left="425"/>
        <w:jc w:val="both"/>
        <w:rPr>
          <w:rFonts w:asciiTheme="minorHAnsi" w:hAnsiTheme="minorHAnsi" w:cs="Arial"/>
          <w:sz w:val="22"/>
          <w:szCs w:val="22"/>
        </w:rPr>
      </w:pPr>
      <w:r w:rsidRPr="002B4606">
        <w:rPr>
          <w:rFonts w:asciiTheme="minorHAnsi" w:hAnsiTheme="minorHAnsi" w:cs="Arial"/>
          <w:sz w:val="22"/>
          <w:szCs w:val="22"/>
        </w:rPr>
        <w:t>O registro do fornecedor será cancelado quando:</w:t>
      </w:r>
    </w:p>
    <w:p w:rsidR="00AB201A" w:rsidRPr="002B4606" w:rsidRDefault="00AB201A" w:rsidP="00AB201A">
      <w:pPr>
        <w:numPr>
          <w:ilvl w:val="2"/>
          <w:numId w:val="14"/>
        </w:numPr>
        <w:autoSpaceDE w:val="0"/>
        <w:autoSpaceDN w:val="0"/>
        <w:adjustRightInd w:val="0"/>
        <w:spacing w:before="120" w:after="120"/>
        <w:ind w:left="1134"/>
        <w:jc w:val="both"/>
        <w:rPr>
          <w:rFonts w:asciiTheme="minorHAnsi" w:hAnsiTheme="minorHAnsi" w:cs="Arial"/>
          <w:sz w:val="22"/>
          <w:szCs w:val="22"/>
        </w:rPr>
      </w:pPr>
      <w:r w:rsidRPr="002B4606">
        <w:rPr>
          <w:rFonts w:asciiTheme="minorHAnsi" w:hAnsiTheme="minorHAnsi" w:cs="Arial"/>
          <w:sz w:val="22"/>
          <w:szCs w:val="22"/>
        </w:rPr>
        <w:t>Descumprir as condições da ata de registro de preços;</w:t>
      </w:r>
    </w:p>
    <w:p w:rsidR="00AB201A" w:rsidRPr="002B4606" w:rsidRDefault="00AB201A" w:rsidP="00AB201A">
      <w:pPr>
        <w:numPr>
          <w:ilvl w:val="2"/>
          <w:numId w:val="14"/>
        </w:numPr>
        <w:autoSpaceDE w:val="0"/>
        <w:autoSpaceDN w:val="0"/>
        <w:adjustRightInd w:val="0"/>
        <w:spacing w:before="120" w:after="120"/>
        <w:ind w:left="1134"/>
        <w:jc w:val="both"/>
        <w:rPr>
          <w:rFonts w:asciiTheme="minorHAnsi" w:hAnsiTheme="minorHAnsi" w:cs="Arial"/>
          <w:sz w:val="22"/>
          <w:szCs w:val="22"/>
        </w:rPr>
      </w:pPr>
      <w:r w:rsidRPr="002B4606">
        <w:rPr>
          <w:rFonts w:asciiTheme="minorHAnsi" w:hAnsiTheme="minorHAnsi" w:cs="Arial"/>
          <w:sz w:val="22"/>
          <w:szCs w:val="22"/>
        </w:rPr>
        <w:t>Não retirar a nota de empenho ou instrumento equivalente no prazo estabelecido pela Administração, sem justificativa aceitável;</w:t>
      </w:r>
    </w:p>
    <w:p w:rsidR="00AB201A" w:rsidRPr="002B4606" w:rsidRDefault="00AB201A" w:rsidP="00AB201A">
      <w:pPr>
        <w:numPr>
          <w:ilvl w:val="2"/>
          <w:numId w:val="14"/>
        </w:numPr>
        <w:autoSpaceDE w:val="0"/>
        <w:autoSpaceDN w:val="0"/>
        <w:adjustRightInd w:val="0"/>
        <w:spacing w:before="120" w:after="120"/>
        <w:ind w:left="1134"/>
        <w:jc w:val="both"/>
        <w:rPr>
          <w:rFonts w:asciiTheme="minorHAnsi" w:hAnsiTheme="minorHAnsi" w:cs="Arial"/>
          <w:sz w:val="22"/>
          <w:szCs w:val="22"/>
        </w:rPr>
      </w:pPr>
      <w:r w:rsidRPr="002B4606">
        <w:rPr>
          <w:rFonts w:asciiTheme="minorHAnsi" w:hAnsiTheme="minorHAnsi" w:cs="Arial"/>
          <w:sz w:val="22"/>
          <w:szCs w:val="22"/>
        </w:rPr>
        <w:t>Não aceitar reduzir o seu preço registrado, na hipótese deste se tornar superior àqueles praticados no mercado; ou</w:t>
      </w:r>
    </w:p>
    <w:p w:rsidR="00AB201A" w:rsidRPr="002B4606" w:rsidRDefault="00AB201A" w:rsidP="00AB201A">
      <w:pPr>
        <w:numPr>
          <w:ilvl w:val="2"/>
          <w:numId w:val="14"/>
        </w:numPr>
        <w:autoSpaceDE w:val="0"/>
        <w:autoSpaceDN w:val="0"/>
        <w:adjustRightInd w:val="0"/>
        <w:spacing w:before="120" w:after="120"/>
        <w:ind w:left="1134"/>
        <w:jc w:val="both"/>
        <w:rPr>
          <w:rFonts w:asciiTheme="minorHAnsi" w:hAnsiTheme="minorHAnsi" w:cs="Arial"/>
          <w:sz w:val="22"/>
          <w:szCs w:val="22"/>
        </w:rPr>
      </w:pPr>
      <w:r w:rsidRPr="002B4606">
        <w:rPr>
          <w:rFonts w:asciiTheme="minorHAnsi" w:hAnsiTheme="minorHAnsi" w:cs="Arial"/>
          <w:sz w:val="22"/>
          <w:szCs w:val="22"/>
        </w:rPr>
        <w:t xml:space="preserve">Sofrer sanção administrativa cujo efeito torne-o proibido de celebrar contrato administrativo, alcançando o órgão gerenciador e </w:t>
      </w:r>
      <w:proofErr w:type="gramStart"/>
      <w:r w:rsidRPr="002B4606">
        <w:rPr>
          <w:rFonts w:asciiTheme="minorHAnsi" w:hAnsiTheme="minorHAnsi" w:cs="Arial"/>
          <w:sz w:val="22"/>
          <w:szCs w:val="22"/>
        </w:rPr>
        <w:t>órgão(</w:t>
      </w:r>
      <w:proofErr w:type="gramEnd"/>
      <w:r w:rsidRPr="002B4606">
        <w:rPr>
          <w:rFonts w:asciiTheme="minorHAnsi" w:hAnsiTheme="minorHAnsi" w:cs="Arial"/>
          <w:sz w:val="22"/>
          <w:szCs w:val="22"/>
        </w:rPr>
        <w:t>s) participante(s).</w:t>
      </w:r>
    </w:p>
    <w:p w:rsidR="00AB201A" w:rsidRPr="002B4606" w:rsidRDefault="00AB201A" w:rsidP="00AB201A">
      <w:pPr>
        <w:numPr>
          <w:ilvl w:val="1"/>
          <w:numId w:val="14"/>
        </w:numPr>
        <w:autoSpaceDE w:val="0"/>
        <w:autoSpaceDN w:val="0"/>
        <w:adjustRightInd w:val="0"/>
        <w:spacing w:before="120" w:after="120"/>
        <w:ind w:left="425"/>
        <w:jc w:val="both"/>
        <w:rPr>
          <w:rFonts w:asciiTheme="minorHAnsi" w:hAnsiTheme="minorHAnsi" w:cs="Arial"/>
          <w:sz w:val="22"/>
          <w:szCs w:val="22"/>
        </w:rPr>
      </w:pPr>
      <w:r w:rsidRPr="002B4606">
        <w:rPr>
          <w:rFonts w:asciiTheme="minorHAnsi" w:hAnsiTheme="minorHAnsi" w:cs="Arial"/>
          <w:sz w:val="22"/>
          <w:szCs w:val="22"/>
        </w:rPr>
        <w:t>O cancelamento de registros nas hipóteses previstas nos itens 5.6.1, 5.6.2 e 5.6.4 será formalizado por despacho do órgão gerenciador, assegurado o contraditório e a ampla defesa.</w:t>
      </w:r>
    </w:p>
    <w:p w:rsidR="00AB201A" w:rsidRPr="002B4606" w:rsidRDefault="00AB201A" w:rsidP="00AB201A">
      <w:pPr>
        <w:numPr>
          <w:ilvl w:val="1"/>
          <w:numId w:val="14"/>
        </w:numPr>
        <w:autoSpaceDE w:val="0"/>
        <w:autoSpaceDN w:val="0"/>
        <w:adjustRightInd w:val="0"/>
        <w:spacing w:before="120" w:after="120"/>
        <w:ind w:left="425"/>
        <w:jc w:val="both"/>
        <w:rPr>
          <w:rFonts w:asciiTheme="minorHAnsi" w:hAnsiTheme="minorHAnsi" w:cs="Arial"/>
          <w:sz w:val="22"/>
          <w:szCs w:val="22"/>
        </w:rPr>
      </w:pPr>
      <w:r w:rsidRPr="002B4606">
        <w:rPr>
          <w:rFonts w:asciiTheme="minorHAnsi" w:hAnsiTheme="minorHAnsi" w:cs="Arial"/>
          <w:sz w:val="22"/>
          <w:szCs w:val="22"/>
        </w:rPr>
        <w:t>O cancelamento do registro de preços poderá ocorrer por fato superveniente, decorrente de caso fortuito ou força maior, que prejudique o cumprimento da ata, devidamente comprovados e justificados:</w:t>
      </w:r>
    </w:p>
    <w:p w:rsidR="00AB201A" w:rsidRPr="002B4606" w:rsidRDefault="00AB201A" w:rsidP="00AB201A">
      <w:pPr>
        <w:numPr>
          <w:ilvl w:val="2"/>
          <w:numId w:val="14"/>
        </w:numPr>
        <w:autoSpaceDE w:val="0"/>
        <w:autoSpaceDN w:val="0"/>
        <w:adjustRightInd w:val="0"/>
        <w:spacing w:before="120" w:after="120"/>
        <w:ind w:left="1134"/>
        <w:jc w:val="both"/>
        <w:rPr>
          <w:rFonts w:asciiTheme="minorHAnsi" w:hAnsiTheme="minorHAnsi" w:cs="Arial"/>
          <w:sz w:val="22"/>
          <w:szCs w:val="22"/>
        </w:rPr>
      </w:pPr>
      <w:r w:rsidRPr="002B4606">
        <w:rPr>
          <w:rFonts w:asciiTheme="minorHAnsi" w:hAnsiTheme="minorHAnsi" w:cs="Arial"/>
          <w:sz w:val="22"/>
          <w:szCs w:val="22"/>
        </w:rPr>
        <w:t>Por razão de interesse público; ou</w:t>
      </w:r>
    </w:p>
    <w:p w:rsidR="00AB201A" w:rsidRPr="002B4606" w:rsidRDefault="00AB201A" w:rsidP="00AB201A">
      <w:pPr>
        <w:numPr>
          <w:ilvl w:val="2"/>
          <w:numId w:val="14"/>
        </w:numPr>
        <w:autoSpaceDE w:val="0"/>
        <w:autoSpaceDN w:val="0"/>
        <w:adjustRightInd w:val="0"/>
        <w:spacing w:before="120" w:after="120"/>
        <w:ind w:left="1134"/>
        <w:jc w:val="both"/>
        <w:rPr>
          <w:rFonts w:asciiTheme="minorHAnsi" w:hAnsiTheme="minorHAnsi" w:cs="Arial"/>
          <w:sz w:val="22"/>
          <w:szCs w:val="22"/>
        </w:rPr>
      </w:pPr>
      <w:r w:rsidRPr="002B4606">
        <w:rPr>
          <w:rFonts w:asciiTheme="minorHAnsi" w:hAnsiTheme="minorHAnsi" w:cs="Arial"/>
          <w:sz w:val="22"/>
          <w:szCs w:val="22"/>
        </w:rPr>
        <w:t>A pedido do fornecedor. </w:t>
      </w:r>
    </w:p>
    <w:p w:rsidR="00AB201A" w:rsidRPr="002B4606" w:rsidRDefault="00AB201A" w:rsidP="00AB201A">
      <w:pPr>
        <w:autoSpaceDE w:val="0"/>
        <w:autoSpaceDN w:val="0"/>
        <w:adjustRightInd w:val="0"/>
        <w:spacing w:before="120" w:after="120"/>
        <w:ind w:left="425"/>
        <w:jc w:val="both"/>
        <w:rPr>
          <w:rFonts w:asciiTheme="minorHAnsi" w:hAnsiTheme="minorHAnsi" w:cs="Arial"/>
          <w:sz w:val="22"/>
          <w:szCs w:val="22"/>
        </w:rPr>
      </w:pPr>
    </w:p>
    <w:p w:rsidR="00AB201A" w:rsidRPr="002B4606" w:rsidRDefault="00AB201A" w:rsidP="00635317">
      <w:pPr>
        <w:widowControl w:val="0"/>
        <w:numPr>
          <w:ilvl w:val="0"/>
          <w:numId w:val="14"/>
        </w:numPr>
        <w:shd w:val="clear" w:color="auto" w:fill="D9D9D9" w:themeFill="background1" w:themeFillShade="D9"/>
        <w:autoSpaceDE w:val="0"/>
        <w:autoSpaceDN w:val="0"/>
        <w:adjustRightInd w:val="0"/>
        <w:jc w:val="both"/>
        <w:rPr>
          <w:rFonts w:asciiTheme="minorHAnsi" w:hAnsiTheme="minorHAnsi" w:cs="Arial"/>
          <w:b/>
          <w:iCs/>
          <w:sz w:val="22"/>
          <w:szCs w:val="22"/>
        </w:rPr>
      </w:pPr>
      <w:r w:rsidRPr="002B4606">
        <w:rPr>
          <w:rFonts w:asciiTheme="minorHAnsi" w:hAnsiTheme="minorHAnsi" w:cs="Arial"/>
          <w:b/>
          <w:bCs/>
          <w:iCs/>
          <w:sz w:val="22"/>
          <w:szCs w:val="22"/>
        </w:rPr>
        <w:t>CONDIÇÕES GERAIS</w:t>
      </w:r>
    </w:p>
    <w:p w:rsidR="00AB201A" w:rsidRPr="009A34F7" w:rsidRDefault="00AB201A" w:rsidP="00AB201A">
      <w:pPr>
        <w:numPr>
          <w:ilvl w:val="1"/>
          <w:numId w:val="14"/>
        </w:numPr>
        <w:autoSpaceDE w:val="0"/>
        <w:autoSpaceDN w:val="0"/>
        <w:adjustRightInd w:val="0"/>
        <w:spacing w:before="120" w:after="120"/>
        <w:ind w:left="425"/>
        <w:jc w:val="both"/>
        <w:rPr>
          <w:rFonts w:asciiTheme="minorHAnsi" w:hAnsiTheme="minorHAnsi" w:cs="Arial"/>
          <w:iCs/>
          <w:sz w:val="22"/>
          <w:szCs w:val="22"/>
        </w:rPr>
      </w:pPr>
      <w:r w:rsidRPr="009A34F7">
        <w:rPr>
          <w:rFonts w:asciiTheme="minorHAnsi" w:hAnsiTheme="minorHAnsi" w:cs="Arial"/>
          <w:iCs/>
          <w:sz w:val="22"/>
          <w:szCs w:val="22"/>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AB201A" w:rsidRPr="009A34F7" w:rsidRDefault="00AB201A" w:rsidP="00AB201A">
      <w:pPr>
        <w:numPr>
          <w:ilvl w:val="1"/>
          <w:numId w:val="14"/>
        </w:numPr>
        <w:autoSpaceDE w:val="0"/>
        <w:autoSpaceDN w:val="0"/>
        <w:adjustRightInd w:val="0"/>
        <w:spacing w:before="120" w:after="120"/>
        <w:ind w:left="425"/>
        <w:jc w:val="both"/>
        <w:rPr>
          <w:rFonts w:asciiTheme="minorHAnsi" w:hAnsiTheme="minorHAnsi" w:cs="Arial"/>
          <w:sz w:val="22"/>
          <w:szCs w:val="22"/>
        </w:rPr>
      </w:pPr>
      <w:r w:rsidRPr="009A34F7">
        <w:rPr>
          <w:rFonts w:asciiTheme="minorHAnsi" w:hAnsiTheme="minorHAnsi" w:cs="Arial"/>
          <w:iCs/>
          <w:sz w:val="22"/>
          <w:szCs w:val="22"/>
        </w:rPr>
        <w:t>É vedado efetuar acréscimos nos quantitativos fixados nesta ata de registro de preços, inclusive o acréscimo de que trata o § 1º do art</w:t>
      </w:r>
      <w:r w:rsidRPr="009A34F7">
        <w:rPr>
          <w:rFonts w:asciiTheme="minorHAnsi" w:hAnsiTheme="minorHAnsi" w:cs="Arial"/>
          <w:sz w:val="22"/>
          <w:szCs w:val="22"/>
        </w:rPr>
        <w:t>. 65 da Lei nº 8.666/93.</w:t>
      </w:r>
    </w:p>
    <w:p w:rsidR="00AB201A" w:rsidRPr="009A34F7" w:rsidRDefault="00AB201A" w:rsidP="00AB201A">
      <w:pPr>
        <w:numPr>
          <w:ilvl w:val="1"/>
          <w:numId w:val="14"/>
        </w:numPr>
        <w:autoSpaceDE w:val="0"/>
        <w:autoSpaceDN w:val="0"/>
        <w:adjustRightInd w:val="0"/>
        <w:spacing w:before="120" w:after="120"/>
        <w:ind w:left="425"/>
        <w:jc w:val="both"/>
        <w:rPr>
          <w:rFonts w:asciiTheme="minorHAnsi" w:hAnsiTheme="minorHAnsi" w:cs="Arial"/>
          <w:iCs/>
          <w:sz w:val="22"/>
          <w:szCs w:val="22"/>
        </w:rPr>
      </w:pPr>
      <w:r w:rsidRPr="009A34F7">
        <w:rPr>
          <w:rFonts w:asciiTheme="minorHAnsi" w:hAnsiTheme="minorHAnsi" w:cs="Arial"/>
          <w:iCs/>
          <w:sz w:val="22"/>
          <w:szCs w:val="22"/>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rsidR="00AB201A" w:rsidRPr="009A34F7" w:rsidRDefault="00AB201A" w:rsidP="00AB201A">
      <w:pPr>
        <w:numPr>
          <w:ilvl w:val="1"/>
          <w:numId w:val="14"/>
        </w:numPr>
        <w:tabs>
          <w:tab w:val="left" w:pos="426"/>
        </w:tabs>
        <w:autoSpaceDE w:val="0"/>
        <w:autoSpaceDN w:val="0"/>
        <w:adjustRightInd w:val="0"/>
        <w:spacing w:before="120" w:after="120"/>
        <w:ind w:left="426" w:hanging="426"/>
        <w:jc w:val="both"/>
        <w:rPr>
          <w:rFonts w:asciiTheme="minorHAnsi" w:hAnsiTheme="minorHAnsi" w:cs="Arial"/>
          <w:iCs/>
          <w:sz w:val="22"/>
          <w:szCs w:val="22"/>
        </w:rPr>
      </w:pPr>
      <w:r w:rsidRPr="009A34F7">
        <w:rPr>
          <w:rFonts w:asciiTheme="minorHAnsi" w:hAnsiTheme="minorHAnsi" w:cs="Arial"/>
          <w:iCs/>
          <w:sz w:val="22"/>
          <w:szCs w:val="22"/>
        </w:rPr>
        <w:t>O foro para dirimir questões relativas à presente Ata será o da Seção Judiciária do Estado da Bahia - Justiça Federa em Salvador/BA, com exclusão de qualquer outro.</w:t>
      </w:r>
    </w:p>
    <w:p w:rsidR="00AB201A" w:rsidRPr="009A34F7" w:rsidRDefault="00635317" w:rsidP="00635317">
      <w:pPr>
        <w:numPr>
          <w:ilvl w:val="1"/>
          <w:numId w:val="14"/>
        </w:numPr>
        <w:tabs>
          <w:tab w:val="left" w:pos="426"/>
        </w:tabs>
        <w:autoSpaceDE w:val="0"/>
        <w:autoSpaceDN w:val="0"/>
        <w:adjustRightInd w:val="0"/>
        <w:spacing w:before="120" w:after="120"/>
        <w:ind w:left="426" w:hanging="426"/>
        <w:jc w:val="both"/>
        <w:rPr>
          <w:rFonts w:asciiTheme="minorHAnsi" w:hAnsiTheme="minorHAnsi" w:cs="Arial"/>
          <w:iCs/>
          <w:sz w:val="22"/>
          <w:szCs w:val="22"/>
        </w:rPr>
      </w:pPr>
      <w:r w:rsidRPr="009A34F7">
        <w:rPr>
          <w:rFonts w:asciiTheme="minorHAnsi" w:hAnsiTheme="minorHAnsi" w:cs="Arial"/>
          <w:iCs/>
          <w:sz w:val="22"/>
          <w:szCs w:val="22"/>
        </w:rPr>
        <w:t xml:space="preserve"> </w:t>
      </w:r>
      <w:r w:rsidR="00AB201A" w:rsidRPr="009A34F7">
        <w:rPr>
          <w:rFonts w:asciiTheme="minorHAnsi" w:hAnsiTheme="minorHAnsi" w:cs="Arial"/>
          <w:sz w:val="22"/>
          <w:szCs w:val="22"/>
        </w:rPr>
        <w:t xml:space="preserve">Para firmeza e validade do pactuado, a presente Ata foi lavrada em 2 (duas) vias de igual teor, que, depois de lida e achada em ordem, vai assinada pelas partes </w:t>
      </w:r>
      <w:r w:rsidR="00AB201A" w:rsidRPr="009A34F7">
        <w:rPr>
          <w:rFonts w:asciiTheme="minorHAnsi" w:hAnsiTheme="minorHAnsi" w:cs="Arial"/>
          <w:iCs/>
          <w:sz w:val="22"/>
          <w:szCs w:val="22"/>
        </w:rPr>
        <w:t xml:space="preserve">e encaminhada cópia aos demais órgãos participantes (se houver). </w:t>
      </w:r>
    </w:p>
    <w:p w:rsidR="00AB201A" w:rsidRPr="002B4606" w:rsidRDefault="00AB201A" w:rsidP="00AB201A">
      <w:pPr>
        <w:widowControl w:val="0"/>
        <w:autoSpaceDE w:val="0"/>
        <w:autoSpaceDN w:val="0"/>
        <w:adjustRightInd w:val="0"/>
        <w:ind w:right="-15"/>
        <w:jc w:val="both"/>
        <w:rPr>
          <w:rFonts w:asciiTheme="minorHAnsi" w:hAnsiTheme="minorHAnsi" w:cs="Arial"/>
          <w:i/>
          <w:iCs/>
          <w:color w:val="FF0000"/>
          <w:sz w:val="22"/>
          <w:szCs w:val="22"/>
        </w:rPr>
      </w:pPr>
    </w:p>
    <w:p w:rsidR="00AB201A" w:rsidRPr="002B4606" w:rsidRDefault="00AB201A" w:rsidP="00AB201A">
      <w:pPr>
        <w:widowControl w:val="0"/>
        <w:autoSpaceDE w:val="0"/>
        <w:autoSpaceDN w:val="0"/>
        <w:adjustRightInd w:val="0"/>
        <w:ind w:right="-30"/>
        <w:jc w:val="center"/>
        <w:rPr>
          <w:rFonts w:asciiTheme="minorHAnsi" w:hAnsiTheme="minorHAnsi" w:cs="Arial"/>
          <w:b/>
          <w:bCs/>
          <w:sz w:val="22"/>
          <w:szCs w:val="22"/>
        </w:rPr>
      </w:pPr>
      <w:r w:rsidRPr="002B4606">
        <w:rPr>
          <w:rFonts w:asciiTheme="minorHAnsi" w:hAnsiTheme="minorHAnsi" w:cs="Arial"/>
          <w:sz w:val="22"/>
          <w:szCs w:val="22"/>
        </w:rPr>
        <w:t xml:space="preserve">Salvador, </w:t>
      </w:r>
      <w:r w:rsidRPr="002B4606">
        <w:rPr>
          <w:rFonts w:asciiTheme="minorHAnsi" w:hAnsiTheme="minorHAnsi" w:cs="Arial"/>
          <w:b/>
          <w:bCs/>
          <w:sz w:val="22"/>
          <w:szCs w:val="22"/>
        </w:rPr>
        <w:t>XX</w:t>
      </w:r>
      <w:r w:rsidRPr="002B4606">
        <w:rPr>
          <w:rFonts w:asciiTheme="minorHAnsi" w:hAnsiTheme="minorHAnsi" w:cs="Arial"/>
          <w:sz w:val="22"/>
          <w:szCs w:val="22"/>
        </w:rPr>
        <w:t xml:space="preserve"> de </w:t>
      </w:r>
      <w:r w:rsidRPr="002B4606">
        <w:rPr>
          <w:rFonts w:asciiTheme="minorHAnsi" w:hAnsiTheme="minorHAnsi" w:cs="Arial"/>
          <w:b/>
          <w:bCs/>
          <w:sz w:val="22"/>
          <w:szCs w:val="22"/>
        </w:rPr>
        <w:t>XXXX</w:t>
      </w:r>
      <w:r w:rsidRPr="002B4606">
        <w:rPr>
          <w:rFonts w:asciiTheme="minorHAnsi" w:hAnsiTheme="minorHAnsi" w:cs="Arial"/>
          <w:sz w:val="22"/>
          <w:szCs w:val="22"/>
        </w:rPr>
        <w:t xml:space="preserve"> de </w:t>
      </w:r>
      <w:r w:rsidRPr="002B4606">
        <w:rPr>
          <w:rFonts w:asciiTheme="minorHAnsi" w:hAnsiTheme="minorHAnsi" w:cs="Arial"/>
          <w:b/>
          <w:bCs/>
          <w:sz w:val="22"/>
          <w:szCs w:val="22"/>
        </w:rPr>
        <w:t>201</w:t>
      </w:r>
      <w:r w:rsidR="00635317" w:rsidRPr="002B4606">
        <w:rPr>
          <w:rFonts w:asciiTheme="minorHAnsi" w:hAnsiTheme="minorHAnsi" w:cs="Arial"/>
          <w:b/>
          <w:bCs/>
          <w:sz w:val="22"/>
          <w:szCs w:val="22"/>
        </w:rPr>
        <w:t>6.</w:t>
      </w:r>
    </w:p>
    <w:p w:rsidR="00AB201A" w:rsidRPr="002B4606" w:rsidRDefault="00AB201A" w:rsidP="00AB201A">
      <w:pPr>
        <w:widowControl w:val="0"/>
        <w:autoSpaceDE w:val="0"/>
        <w:autoSpaceDN w:val="0"/>
        <w:adjustRightInd w:val="0"/>
        <w:ind w:right="-30"/>
        <w:jc w:val="center"/>
        <w:rPr>
          <w:rFonts w:asciiTheme="minorHAnsi" w:hAnsiTheme="minorHAnsi" w:cs="Arial"/>
          <w:sz w:val="22"/>
          <w:szCs w:val="22"/>
        </w:rPr>
      </w:pPr>
    </w:p>
    <w:p w:rsidR="00AB201A" w:rsidRPr="002B4606" w:rsidRDefault="00AB201A" w:rsidP="00AB201A">
      <w:pPr>
        <w:widowControl w:val="0"/>
        <w:autoSpaceDE w:val="0"/>
        <w:autoSpaceDN w:val="0"/>
        <w:adjustRightInd w:val="0"/>
        <w:ind w:right="-30"/>
        <w:jc w:val="center"/>
        <w:rPr>
          <w:rFonts w:asciiTheme="minorHAnsi" w:hAnsiTheme="minorHAnsi" w:cs="Arial"/>
          <w:sz w:val="22"/>
          <w:szCs w:val="22"/>
        </w:rPr>
      </w:pPr>
      <w:r w:rsidRPr="002B4606">
        <w:rPr>
          <w:rFonts w:asciiTheme="minorHAnsi" w:hAnsiTheme="minorHAnsi" w:cs="Arial"/>
          <w:sz w:val="22"/>
          <w:szCs w:val="22"/>
        </w:rPr>
        <w:t>Assinaturas</w:t>
      </w:r>
    </w:p>
    <w:p w:rsidR="00AB201A" w:rsidRPr="002B4606" w:rsidRDefault="00AB201A" w:rsidP="00AB201A">
      <w:pPr>
        <w:widowControl w:val="0"/>
        <w:autoSpaceDE w:val="0"/>
        <w:autoSpaceDN w:val="0"/>
        <w:adjustRightInd w:val="0"/>
        <w:ind w:right="-30"/>
        <w:jc w:val="center"/>
        <w:rPr>
          <w:rFonts w:asciiTheme="minorHAnsi" w:hAnsiTheme="minorHAnsi" w:cs="Arial"/>
          <w:sz w:val="22"/>
          <w:szCs w:val="22"/>
        </w:rPr>
      </w:pPr>
      <w:r w:rsidRPr="002B4606">
        <w:rPr>
          <w:rFonts w:asciiTheme="minorHAnsi" w:hAnsiTheme="minorHAnsi" w:cs="Arial"/>
          <w:sz w:val="22"/>
          <w:szCs w:val="22"/>
        </w:rPr>
        <w:t>Representante legal do órgão gerenciador</w:t>
      </w:r>
    </w:p>
    <w:p w:rsidR="00AB201A" w:rsidRPr="002B4606" w:rsidRDefault="00AB201A" w:rsidP="00AB201A">
      <w:pPr>
        <w:widowControl w:val="0"/>
        <w:autoSpaceDE w:val="0"/>
        <w:autoSpaceDN w:val="0"/>
        <w:adjustRightInd w:val="0"/>
        <w:ind w:right="-30"/>
        <w:jc w:val="center"/>
        <w:rPr>
          <w:rFonts w:asciiTheme="minorHAnsi" w:hAnsiTheme="minorHAnsi" w:cs="Arial"/>
          <w:sz w:val="22"/>
          <w:szCs w:val="22"/>
        </w:rPr>
      </w:pPr>
    </w:p>
    <w:p w:rsidR="00AB201A" w:rsidRPr="002B4606" w:rsidRDefault="00AB201A" w:rsidP="00AB201A">
      <w:pPr>
        <w:widowControl w:val="0"/>
        <w:autoSpaceDE w:val="0"/>
        <w:autoSpaceDN w:val="0"/>
        <w:adjustRightInd w:val="0"/>
        <w:ind w:right="-30"/>
        <w:jc w:val="center"/>
        <w:rPr>
          <w:rFonts w:asciiTheme="minorHAnsi" w:hAnsiTheme="minorHAnsi" w:cs="Arial"/>
          <w:color w:val="000000"/>
          <w:sz w:val="22"/>
          <w:szCs w:val="22"/>
        </w:rPr>
      </w:pPr>
      <w:r w:rsidRPr="002B4606">
        <w:rPr>
          <w:rFonts w:asciiTheme="minorHAnsi" w:hAnsiTheme="minorHAnsi" w:cs="Arial"/>
          <w:sz w:val="22"/>
          <w:szCs w:val="22"/>
        </w:rPr>
        <w:t xml:space="preserve"> </w:t>
      </w:r>
      <w:proofErr w:type="gramStart"/>
      <w:r w:rsidRPr="002B4606">
        <w:rPr>
          <w:rFonts w:asciiTheme="minorHAnsi" w:hAnsiTheme="minorHAnsi" w:cs="Arial"/>
          <w:sz w:val="22"/>
          <w:szCs w:val="22"/>
        </w:rPr>
        <w:t>Representante(</w:t>
      </w:r>
      <w:proofErr w:type="gramEnd"/>
      <w:r w:rsidRPr="002B4606">
        <w:rPr>
          <w:rFonts w:asciiTheme="minorHAnsi" w:hAnsiTheme="minorHAnsi" w:cs="Arial"/>
          <w:sz w:val="22"/>
          <w:szCs w:val="22"/>
        </w:rPr>
        <w:t>s) legal(</w:t>
      </w:r>
      <w:proofErr w:type="spellStart"/>
      <w:r w:rsidRPr="002B4606">
        <w:rPr>
          <w:rFonts w:asciiTheme="minorHAnsi" w:hAnsiTheme="minorHAnsi" w:cs="Arial"/>
          <w:sz w:val="22"/>
          <w:szCs w:val="22"/>
        </w:rPr>
        <w:t>is</w:t>
      </w:r>
      <w:proofErr w:type="spellEnd"/>
      <w:r w:rsidRPr="002B4606">
        <w:rPr>
          <w:rFonts w:asciiTheme="minorHAnsi" w:hAnsiTheme="minorHAnsi" w:cs="Arial"/>
          <w:sz w:val="22"/>
          <w:szCs w:val="22"/>
        </w:rPr>
        <w:t xml:space="preserve">) do(s) </w:t>
      </w:r>
      <w:r w:rsidRPr="002B4606">
        <w:rPr>
          <w:rFonts w:asciiTheme="minorHAnsi" w:hAnsiTheme="minorHAnsi" w:cs="Arial"/>
          <w:color w:val="000000"/>
          <w:sz w:val="22"/>
          <w:szCs w:val="22"/>
        </w:rPr>
        <w:t>fornecedor(s) registrado(s)</w:t>
      </w:r>
    </w:p>
    <w:p w:rsidR="00AB201A" w:rsidRPr="002B4606" w:rsidRDefault="00AB201A" w:rsidP="00AB201A">
      <w:pPr>
        <w:rPr>
          <w:rFonts w:asciiTheme="minorHAnsi" w:hAnsiTheme="minorHAnsi" w:cs="Arial"/>
          <w:sz w:val="22"/>
          <w:szCs w:val="22"/>
        </w:rPr>
      </w:pPr>
    </w:p>
    <w:p w:rsidR="00AB201A" w:rsidRPr="002B4606" w:rsidRDefault="00AB201A" w:rsidP="00AB201A">
      <w:pPr>
        <w:spacing w:before="120" w:after="240"/>
        <w:jc w:val="center"/>
        <w:rPr>
          <w:rFonts w:asciiTheme="minorHAnsi" w:hAnsiTheme="minorHAnsi" w:cs="Arial"/>
          <w:b/>
          <w:sz w:val="22"/>
          <w:szCs w:val="22"/>
        </w:rPr>
      </w:pPr>
      <w:r w:rsidRPr="002B4606">
        <w:rPr>
          <w:rFonts w:asciiTheme="minorHAnsi" w:hAnsiTheme="minorHAnsi" w:cs="Arial"/>
          <w:b/>
          <w:sz w:val="22"/>
          <w:szCs w:val="22"/>
        </w:rPr>
        <w:t>ANEXO III – MINUTA DE CONTRATO</w:t>
      </w:r>
      <w:r w:rsidR="001F37D7" w:rsidRPr="002B4606">
        <w:rPr>
          <w:rFonts w:asciiTheme="minorHAnsi" w:hAnsiTheme="minorHAnsi" w:cs="Arial"/>
          <w:b/>
          <w:sz w:val="22"/>
          <w:szCs w:val="22"/>
        </w:rPr>
        <w:t xml:space="preserve"> – </w:t>
      </w:r>
    </w:p>
    <w:p w:rsidR="00AB201A" w:rsidRPr="002B4606" w:rsidRDefault="00AB201A" w:rsidP="00AB201A">
      <w:pPr>
        <w:spacing w:before="120" w:after="240"/>
        <w:ind w:left="1416"/>
        <w:jc w:val="both"/>
        <w:rPr>
          <w:rFonts w:asciiTheme="minorHAnsi" w:hAnsiTheme="minorHAnsi" w:cs="Arial"/>
          <w:b/>
          <w:sz w:val="22"/>
          <w:szCs w:val="22"/>
          <w:lang w:eastAsia="ar-SA"/>
        </w:rPr>
      </w:pPr>
      <w:r w:rsidRPr="002B4606">
        <w:rPr>
          <w:rFonts w:asciiTheme="minorHAnsi" w:hAnsiTheme="minorHAnsi" w:cs="Arial"/>
          <w:b/>
          <w:sz w:val="22"/>
          <w:szCs w:val="22"/>
          <w:lang w:eastAsia="ar-SA"/>
        </w:rPr>
        <w:t xml:space="preserve">CONTRATO QUE ENTRE SI CELEBRAM A UNIVERSIDADE FEDERAL DA BAHIA, E A EMPRESA XXXXXXXX, PARA </w:t>
      </w:r>
      <w:r w:rsidR="00FF79A8" w:rsidRPr="002B4606">
        <w:rPr>
          <w:rFonts w:asciiTheme="minorHAnsi" w:hAnsiTheme="minorHAnsi" w:cs="Arial"/>
          <w:b/>
          <w:sz w:val="22"/>
          <w:szCs w:val="22"/>
          <w:lang w:eastAsia="ar-SA"/>
        </w:rPr>
        <w:t>FORNECIMENTO E INSTALAÇÃO DE ELEVADOR ELÉTRICO DE PASSAGEIROS, COM GARANTIA DE 12 MESES, INCLUINDO A ASSISTÊNCIA TÉCNICA, DESMONTAGEM DO ELEVADOR DESATIVADO COM TRANSPORTE VERTICAL E HORIZONTAL DAS SUCATAS COM DESCARTE ECOLOGICAMENTE CORRETO E REFORMA CIVIL PARA ADEQUAÇÃO DAS INSTALAÇÕES DO NOVO ELEVADOR, NAS UNIDADES DE ENSINO DA UNIVERSIDADE FEDERAL DA BAHIA</w:t>
      </w:r>
      <w:r w:rsidRPr="002B4606">
        <w:rPr>
          <w:rFonts w:asciiTheme="minorHAnsi" w:hAnsiTheme="minorHAnsi" w:cs="Arial"/>
          <w:b/>
          <w:sz w:val="22"/>
          <w:szCs w:val="22"/>
        </w:rPr>
        <w:t xml:space="preserve">, </w:t>
      </w:r>
      <w:r w:rsidRPr="002B4606">
        <w:rPr>
          <w:rFonts w:asciiTheme="minorHAnsi" w:hAnsiTheme="minorHAnsi" w:cs="Arial"/>
          <w:b/>
          <w:sz w:val="22"/>
          <w:szCs w:val="22"/>
          <w:lang w:eastAsia="ar-SA"/>
        </w:rPr>
        <w:t xml:space="preserve">OBJETO DO PREGÃO ELETRÔNICO - SRP Nº, </w:t>
      </w:r>
      <w:r w:rsidR="00FF79A8" w:rsidRPr="002B4606">
        <w:rPr>
          <w:rFonts w:asciiTheme="minorHAnsi" w:hAnsiTheme="minorHAnsi" w:cs="Arial"/>
          <w:b/>
          <w:sz w:val="22"/>
          <w:szCs w:val="22"/>
          <w:lang w:eastAsia="ar-SA"/>
        </w:rPr>
        <w:t>39</w:t>
      </w:r>
      <w:r w:rsidRPr="002B4606">
        <w:rPr>
          <w:rFonts w:asciiTheme="minorHAnsi" w:hAnsiTheme="minorHAnsi" w:cs="Arial"/>
          <w:b/>
          <w:sz w:val="22"/>
          <w:szCs w:val="22"/>
          <w:lang w:eastAsia="ar-SA"/>
        </w:rPr>
        <w:t>/201</w:t>
      </w:r>
      <w:r w:rsidR="00FF79A8" w:rsidRPr="002B4606">
        <w:rPr>
          <w:rFonts w:asciiTheme="minorHAnsi" w:hAnsiTheme="minorHAnsi" w:cs="Arial"/>
          <w:b/>
          <w:sz w:val="22"/>
          <w:szCs w:val="22"/>
          <w:lang w:eastAsia="ar-SA"/>
        </w:rPr>
        <w:t>6</w:t>
      </w:r>
      <w:r w:rsidRPr="002B4606">
        <w:rPr>
          <w:rFonts w:asciiTheme="minorHAnsi" w:hAnsiTheme="minorHAnsi" w:cs="Arial"/>
          <w:b/>
          <w:sz w:val="22"/>
          <w:szCs w:val="22"/>
          <w:lang w:eastAsia="ar-SA"/>
        </w:rPr>
        <w:t>, PROCESSO Nº. 23066.</w:t>
      </w:r>
      <w:r w:rsidR="00FF79A8" w:rsidRPr="002B4606">
        <w:rPr>
          <w:rFonts w:asciiTheme="minorHAnsi" w:hAnsiTheme="minorHAnsi" w:cs="Arial"/>
          <w:b/>
          <w:sz w:val="22"/>
          <w:szCs w:val="22"/>
          <w:lang w:eastAsia="ar-SA"/>
        </w:rPr>
        <w:t>xxxxxxxxxx</w:t>
      </w:r>
    </w:p>
    <w:p w:rsidR="00AB201A" w:rsidRDefault="00AB201A" w:rsidP="00AB201A">
      <w:pPr>
        <w:spacing w:before="120" w:after="240"/>
        <w:jc w:val="both"/>
        <w:rPr>
          <w:rFonts w:asciiTheme="minorHAnsi" w:hAnsiTheme="minorHAnsi" w:cs="Arial"/>
          <w:sz w:val="22"/>
          <w:szCs w:val="22"/>
        </w:rPr>
      </w:pPr>
      <w:r w:rsidRPr="002B4606">
        <w:rPr>
          <w:rFonts w:asciiTheme="minorHAnsi" w:hAnsiTheme="minorHAnsi" w:cs="Arial"/>
          <w:b/>
          <w:sz w:val="22"/>
          <w:szCs w:val="22"/>
          <w:lang w:eastAsia="ar-SA"/>
        </w:rPr>
        <w:t>A Universidade Federal da Bahia</w:t>
      </w:r>
      <w:r w:rsidRPr="002B4606">
        <w:rPr>
          <w:rFonts w:asciiTheme="minorHAnsi" w:hAnsiTheme="minorHAnsi" w:cs="Arial"/>
          <w:b/>
          <w:bCs/>
          <w:sz w:val="22"/>
          <w:szCs w:val="22"/>
          <w:lang w:eastAsia="ar-SA"/>
        </w:rPr>
        <w:t xml:space="preserve">, </w:t>
      </w:r>
      <w:r w:rsidRPr="002B4606">
        <w:rPr>
          <w:rFonts w:asciiTheme="minorHAnsi" w:hAnsiTheme="minorHAnsi" w:cs="Arial"/>
          <w:bCs/>
          <w:sz w:val="22"/>
          <w:szCs w:val="22"/>
          <w:lang w:eastAsia="ar-SA"/>
        </w:rPr>
        <w:t>aqui denominada simplesmente UFBA</w:t>
      </w:r>
      <w:r w:rsidRPr="002B4606">
        <w:rPr>
          <w:rFonts w:asciiTheme="minorHAnsi" w:hAnsiTheme="minorHAnsi" w:cs="Arial"/>
          <w:b/>
          <w:bCs/>
          <w:sz w:val="22"/>
          <w:szCs w:val="22"/>
          <w:lang w:eastAsia="ar-SA"/>
        </w:rPr>
        <w:t xml:space="preserve">, </w:t>
      </w:r>
      <w:r w:rsidRPr="002B4606">
        <w:rPr>
          <w:rFonts w:asciiTheme="minorHAnsi" w:hAnsiTheme="minorHAnsi" w:cs="Arial"/>
          <w:sz w:val="22"/>
          <w:szCs w:val="22"/>
          <w:lang w:eastAsia="ar-SA"/>
        </w:rPr>
        <w:t>com sede na Rua Augusto Viana, s/n, bairro Canela, município de Salvador – Bahia</w:t>
      </w:r>
      <w:r w:rsidRPr="002B4606">
        <w:rPr>
          <w:rFonts w:asciiTheme="minorHAnsi" w:hAnsiTheme="minorHAnsi" w:cs="Arial"/>
          <w:b/>
          <w:bCs/>
          <w:sz w:val="22"/>
          <w:szCs w:val="22"/>
          <w:lang w:eastAsia="ar-SA"/>
        </w:rPr>
        <w:t>,</w:t>
      </w:r>
      <w:r w:rsidRPr="002B4606">
        <w:rPr>
          <w:rFonts w:asciiTheme="minorHAnsi" w:hAnsiTheme="minorHAnsi" w:cs="Arial"/>
          <w:sz w:val="22"/>
          <w:szCs w:val="22"/>
          <w:lang w:eastAsia="ar-SA"/>
        </w:rPr>
        <w:t xml:space="preserve"> inscrito no CNPJ sob o nº </w:t>
      </w:r>
      <w:r w:rsidRPr="002B4606">
        <w:rPr>
          <w:rFonts w:asciiTheme="minorHAnsi" w:hAnsiTheme="minorHAnsi" w:cs="Arial"/>
          <w:bCs/>
          <w:sz w:val="22"/>
          <w:szCs w:val="22"/>
          <w:lang w:eastAsia="ar-SA"/>
        </w:rPr>
        <w:t>15.180.714/0001-04</w:t>
      </w:r>
      <w:r w:rsidRPr="002B4606">
        <w:rPr>
          <w:rFonts w:asciiTheme="minorHAnsi" w:hAnsiTheme="minorHAnsi" w:cs="Arial"/>
          <w:sz w:val="22"/>
          <w:szCs w:val="22"/>
          <w:lang w:eastAsia="ar-SA"/>
        </w:rPr>
        <w:t xml:space="preserve">, neste ato representado pelo </w:t>
      </w:r>
      <w:r w:rsidRPr="002B4606">
        <w:rPr>
          <w:rFonts w:asciiTheme="minorHAnsi" w:hAnsiTheme="minorHAnsi" w:cs="Arial"/>
          <w:sz w:val="22"/>
          <w:szCs w:val="22"/>
        </w:rPr>
        <w:t xml:space="preserve">Magnífico Reitor, Professor </w:t>
      </w:r>
      <w:r w:rsidRPr="002B4606">
        <w:rPr>
          <w:rFonts w:asciiTheme="minorHAnsi" w:hAnsiTheme="minorHAnsi" w:cs="Arial"/>
          <w:b/>
          <w:sz w:val="22"/>
          <w:szCs w:val="22"/>
        </w:rPr>
        <w:t>JOÃO CARLOS SALLES PIRES DA SILVA</w:t>
      </w:r>
      <w:r w:rsidRPr="002B4606">
        <w:rPr>
          <w:rFonts w:asciiTheme="minorHAnsi" w:hAnsiTheme="minorHAnsi" w:cs="Arial"/>
          <w:sz w:val="22"/>
          <w:szCs w:val="22"/>
        </w:rPr>
        <w:t xml:space="preserve">, brasileiro, casado, portador da cédula de identidade nº. 1370392 - SSP-BA e do CPF nº. 356.474.425-87, residente e domiciliado à Rua Padre Camilo </w:t>
      </w:r>
      <w:proofErr w:type="spellStart"/>
      <w:r w:rsidRPr="002B4606">
        <w:rPr>
          <w:rFonts w:asciiTheme="minorHAnsi" w:hAnsiTheme="minorHAnsi" w:cs="Arial"/>
          <w:sz w:val="22"/>
          <w:szCs w:val="22"/>
        </w:rPr>
        <w:t>Torrend</w:t>
      </w:r>
      <w:proofErr w:type="spellEnd"/>
      <w:r w:rsidRPr="002B4606">
        <w:rPr>
          <w:rFonts w:asciiTheme="minorHAnsi" w:hAnsiTheme="minorHAnsi" w:cs="Arial"/>
          <w:sz w:val="22"/>
          <w:szCs w:val="22"/>
        </w:rPr>
        <w:t xml:space="preserve">, nº. 145, Apt. 202 – Federação, </w:t>
      </w:r>
      <w:proofErr w:type="spellStart"/>
      <w:r w:rsidRPr="002B4606">
        <w:rPr>
          <w:rFonts w:asciiTheme="minorHAnsi" w:hAnsiTheme="minorHAnsi" w:cs="Arial"/>
          <w:sz w:val="22"/>
          <w:szCs w:val="22"/>
        </w:rPr>
        <w:t>Cep</w:t>
      </w:r>
      <w:proofErr w:type="spellEnd"/>
      <w:r w:rsidRPr="002B4606">
        <w:rPr>
          <w:rFonts w:asciiTheme="minorHAnsi" w:hAnsiTheme="minorHAnsi" w:cs="Arial"/>
          <w:sz w:val="22"/>
          <w:szCs w:val="22"/>
        </w:rPr>
        <w:t>: 40.210-650- Salvador</w:t>
      </w:r>
      <w:r w:rsidRPr="002B4606">
        <w:rPr>
          <w:rFonts w:asciiTheme="minorHAnsi" w:hAnsiTheme="minorHAnsi" w:cs="Arial"/>
          <w:b/>
          <w:sz w:val="22"/>
          <w:szCs w:val="22"/>
          <w:lang w:eastAsia="ar-SA"/>
        </w:rPr>
        <w:t>,</w:t>
      </w:r>
      <w:r w:rsidRPr="002B4606">
        <w:rPr>
          <w:rFonts w:asciiTheme="minorHAnsi" w:hAnsiTheme="minorHAnsi" w:cs="Arial"/>
          <w:sz w:val="22"/>
          <w:szCs w:val="22"/>
          <w:lang w:eastAsia="ar-SA"/>
        </w:rPr>
        <w:t xml:space="preserve"> nomeado por Decreto, de </w:t>
      </w:r>
      <w:r w:rsidRPr="002B4606">
        <w:rPr>
          <w:rFonts w:asciiTheme="minorHAnsi" w:hAnsiTheme="minorHAnsi" w:cs="Arial"/>
          <w:bCs/>
          <w:sz w:val="22"/>
          <w:szCs w:val="22"/>
          <w:lang w:eastAsia="ar-SA"/>
        </w:rPr>
        <w:t>18 de agosto de 2014</w:t>
      </w:r>
      <w:r w:rsidRPr="002B4606">
        <w:rPr>
          <w:rFonts w:asciiTheme="minorHAnsi" w:hAnsiTheme="minorHAnsi" w:cs="Arial"/>
          <w:sz w:val="22"/>
          <w:szCs w:val="22"/>
          <w:lang w:eastAsia="ar-SA"/>
        </w:rPr>
        <w:t>, publicada em 19</w:t>
      </w:r>
      <w:r w:rsidRPr="002B4606">
        <w:rPr>
          <w:rFonts w:asciiTheme="minorHAnsi" w:hAnsiTheme="minorHAnsi" w:cs="Arial"/>
          <w:bCs/>
          <w:sz w:val="22"/>
          <w:szCs w:val="22"/>
          <w:lang w:eastAsia="ar-SA"/>
        </w:rPr>
        <w:t>/08/2014 DOU</w:t>
      </w:r>
      <w:r w:rsidRPr="002B4606">
        <w:rPr>
          <w:rFonts w:asciiTheme="minorHAnsi" w:hAnsiTheme="minorHAnsi" w:cs="Arial"/>
          <w:sz w:val="22"/>
          <w:szCs w:val="22"/>
          <w:lang w:eastAsia="ar-SA"/>
        </w:rPr>
        <w:t xml:space="preserve">, e em conformidade com as atribuições que lhe foram delegadas pelo Estatuto da Universidade Federal da Bahia, doravante denominado simplesmente </w:t>
      </w:r>
      <w:r w:rsidRPr="002B4606">
        <w:rPr>
          <w:rFonts w:asciiTheme="minorHAnsi" w:hAnsiTheme="minorHAnsi" w:cs="Arial"/>
          <w:iCs/>
          <w:sz w:val="22"/>
          <w:szCs w:val="22"/>
          <w:lang w:eastAsia="ar-SA"/>
        </w:rPr>
        <w:t>CONTRATANTE,</w:t>
      </w:r>
      <w:r w:rsidRPr="002B4606">
        <w:rPr>
          <w:rFonts w:asciiTheme="minorHAnsi" w:hAnsiTheme="minorHAnsi" w:cs="Arial"/>
          <w:sz w:val="22"/>
          <w:szCs w:val="22"/>
          <w:lang w:eastAsia="ar-SA"/>
        </w:rPr>
        <w:t xml:space="preserve"> e a empresa </w:t>
      </w:r>
      <w:r w:rsidRPr="002B4606">
        <w:rPr>
          <w:rFonts w:asciiTheme="minorHAnsi" w:hAnsiTheme="minorHAnsi" w:cs="Arial"/>
          <w:b/>
          <w:bCs/>
          <w:sz w:val="22"/>
          <w:szCs w:val="22"/>
          <w:lang w:eastAsia="ar-SA"/>
        </w:rPr>
        <w:t>XXXX</w:t>
      </w:r>
      <w:r w:rsidRPr="002B4606">
        <w:rPr>
          <w:rFonts w:asciiTheme="minorHAnsi" w:hAnsiTheme="minorHAnsi" w:cs="Arial"/>
          <w:sz w:val="22"/>
          <w:szCs w:val="22"/>
          <w:lang w:eastAsia="ar-SA"/>
        </w:rPr>
        <w:t>, inscrita no CNPJ</w:t>
      </w:r>
      <w:r w:rsidRPr="002B4606">
        <w:rPr>
          <w:rFonts w:asciiTheme="minorHAnsi" w:hAnsiTheme="minorHAnsi" w:cs="Arial"/>
          <w:iCs/>
          <w:sz w:val="22"/>
          <w:szCs w:val="22"/>
          <w:lang w:eastAsia="ar-SA"/>
        </w:rPr>
        <w:t xml:space="preserve"> nº </w:t>
      </w:r>
      <w:r w:rsidRPr="002B4606">
        <w:rPr>
          <w:rFonts w:asciiTheme="minorHAnsi" w:hAnsiTheme="minorHAnsi" w:cs="Arial"/>
          <w:b/>
          <w:bCs/>
          <w:iCs/>
          <w:sz w:val="22"/>
          <w:szCs w:val="22"/>
          <w:lang w:eastAsia="ar-SA"/>
        </w:rPr>
        <w:t>XXXX</w:t>
      </w:r>
      <w:r w:rsidRPr="002B4606">
        <w:rPr>
          <w:rFonts w:asciiTheme="minorHAnsi" w:hAnsiTheme="minorHAnsi" w:cs="Arial"/>
          <w:iCs/>
          <w:sz w:val="22"/>
          <w:szCs w:val="22"/>
          <w:lang w:eastAsia="ar-SA"/>
        </w:rPr>
        <w:t xml:space="preserve">, com sede na </w:t>
      </w:r>
      <w:r w:rsidRPr="002B4606">
        <w:rPr>
          <w:rFonts w:asciiTheme="minorHAnsi" w:hAnsiTheme="minorHAnsi" w:cs="Arial"/>
          <w:b/>
          <w:bCs/>
          <w:iCs/>
          <w:sz w:val="22"/>
          <w:szCs w:val="22"/>
          <w:lang w:eastAsia="ar-SA"/>
        </w:rPr>
        <w:t>XXXX</w:t>
      </w:r>
      <w:r w:rsidRPr="002B4606">
        <w:rPr>
          <w:rFonts w:asciiTheme="minorHAnsi" w:hAnsiTheme="minorHAnsi" w:cs="Arial"/>
          <w:iCs/>
          <w:sz w:val="22"/>
          <w:szCs w:val="22"/>
          <w:lang w:eastAsia="ar-SA"/>
        </w:rPr>
        <w:t xml:space="preserve">, CEP </w:t>
      </w:r>
      <w:r w:rsidRPr="002B4606">
        <w:rPr>
          <w:rFonts w:asciiTheme="minorHAnsi" w:hAnsiTheme="minorHAnsi" w:cs="Arial"/>
          <w:b/>
          <w:bCs/>
          <w:iCs/>
          <w:sz w:val="22"/>
          <w:szCs w:val="22"/>
          <w:lang w:eastAsia="ar-SA"/>
        </w:rPr>
        <w:t>XXXX</w:t>
      </w:r>
      <w:r w:rsidRPr="002B4606">
        <w:rPr>
          <w:rFonts w:asciiTheme="minorHAnsi" w:hAnsiTheme="minorHAnsi" w:cs="Arial"/>
          <w:iCs/>
          <w:sz w:val="22"/>
          <w:szCs w:val="22"/>
          <w:lang w:eastAsia="ar-SA"/>
        </w:rPr>
        <w:t xml:space="preserve">, no Município de </w:t>
      </w:r>
      <w:r w:rsidRPr="002B4606">
        <w:rPr>
          <w:rFonts w:asciiTheme="minorHAnsi" w:hAnsiTheme="minorHAnsi" w:cs="Arial"/>
          <w:b/>
          <w:bCs/>
          <w:iCs/>
          <w:sz w:val="22"/>
          <w:szCs w:val="22"/>
          <w:lang w:eastAsia="ar-SA"/>
        </w:rPr>
        <w:t>XXXX</w:t>
      </w:r>
      <w:r w:rsidRPr="002B4606">
        <w:rPr>
          <w:rFonts w:asciiTheme="minorHAnsi" w:hAnsiTheme="minorHAnsi" w:cs="Arial"/>
          <w:iCs/>
          <w:sz w:val="22"/>
          <w:szCs w:val="22"/>
          <w:lang w:eastAsia="ar-SA"/>
        </w:rPr>
        <w:t xml:space="preserve">, denominada </w:t>
      </w:r>
      <w:r w:rsidRPr="002B4606">
        <w:rPr>
          <w:rFonts w:asciiTheme="minorHAnsi" w:hAnsiTheme="minorHAnsi" w:cs="Arial"/>
          <w:sz w:val="22"/>
          <w:szCs w:val="22"/>
          <w:lang w:eastAsia="ar-SA"/>
        </w:rPr>
        <w:t xml:space="preserve">CONTRATADA, neste ato representada pelo Senhor </w:t>
      </w:r>
      <w:r w:rsidRPr="002B4606">
        <w:rPr>
          <w:rFonts w:asciiTheme="minorHAnsi" w:hAnsiTheme="minorHAnsi" w:cs="Arial"/>
          <w:b/>
          <w:bCs/>
          <w:sz w:val="22"/>
          <w:szCs w:val="22"/>
          <w:lang w:eastAsia="ar-SA"/>
        </w:rPr>
        <w:t>XXXX</w:t>
      </w:r>
      <w:r w:rsidRPr="002B4606">
        <w:rPr>
          <w:rFonts w:asciiTheme="minorHAnsi" w:hAnsiTheme="minorHAnsi" w:cs="Arial"/>
          <w:sz w:val="22"/>
          <w:szCs w:val="22"/>
          <w:lang w:eastAsia="ar-SA"/>
        </w:rPr>
        <w:t xml:space="preserve">, portador da Cédula de Identidade nº </w:t>
      </w:r>
      <w:r w:rsidRPr="002B4606">
        <w:rPr>
          <w:rFonts w:asciiTheme="minorHAnsi" w:hAnsiTheme="minorHAnsi" w:cs="Arial"/>
          <w:b/>
          <w:bCs/>
          <w:sz w:val="22"/>
          <w:szCs w:val="22"/>
          <w:lang w:eastAsia="ar-SA"/>
        </w:rPr>
        <w:t>XXXX</w:t>
      </w:r>
      <w:r w:rsidRPr="002B4606">
        <w:rPr>
          <w:rFonts w:asciiTheme="minorHAnsi" w:hAnsiTheme="minorHAnsi" w:cs="Arial"/>
          <w:sz w:val="22"/>
          <w:szCs w:val="22"/>
          <w:lang w:eastAsia="ar-SA"/>
        </w:rPr>
        <w:t xml:space="preserve"> e CPF nº </w:t>
      </w:r>
      <w:r w:rsidRPr="002B4606">
        <w:rPr>
          <w:rFonts w:asciiTheme="minorHAnsi" w:hAnsiTheme="minorHAnsi" w:cs="Arial"/>
          <w:b/>
          <w:bCs/>
          <w:sz w:val="22"/>
          <w:szCs w:val="22"/>
          <w:lang w:eastAsia="ar-SA"/>
        </w:rPr>
        <w:t>XXXX</w:t>
      </w:r>
      <w:r w:rsidRPr="002B4606">
        <w:rPr>
          <w:rFonts w:asciiTheme="minorHAnsi" w:hAnsiTheme="minorHAnsi" w:cs="Arial"/>
          <w:sz w:val="22"/>
          <w:szCs w:val="22"/>
          <w:lang w:eastAsia="ar-SA"/>
        </w:rPr>
        <w:t xml:space="preserve">, tendo em vista o que consta no Processo nº </w:t>
      </w:r>
      <w:r w:rsidRPr="002B4606">
        <w:rPr>
          <w:rFonts w:asciiTheme="minorHAnsi" w:hAnsiTheme="minorHAnsi" w:cs="Arial"/>
          <w:b/>
          <w:bCs/>
          <w:sz w:val="22"/>
          <w:szCs w:val="22"/>
          <w:lang w:eastAsia="ar-SA"/>
        </w:rPr>
        <w:t>23066.</w:t>
      </w:r>
      <w:r w:rsidR="00535352" w:rsidRPr="002B4606">
        <w:rPr>
          <w:rFonts w:asciiTheme="minorHAnsi" w:hAnsiTheme="minorHAnsi" w:cs="Arial"/>
          <w:b/>
          <w:bCs/>
          <w:sz w:val="22"/>
          <w:szCs w:val="22"/>
          <w:lang w:eastAsia="ar-SA"/>
        </w:rPr>
        <w:t>xxxxxxxxxx</w:t>
      </w:r>
      <w:r w:rsidRPr="002B4606">
        <w:rPr>
          <w:rFonts w:asciiTheme="minorHAnsi" w:hAnsiTheme="minorHAnsi" w:cs="Arial"/>
          <w:sz w:val="22"/>
          <w:szCs w:val="22"/>
          <w:lang w:eastAsia="ar-SA"/>
        </w:rPr>
        <w:t xml:space="preserve">, e o resultado final do </w:t>
      </w:r>
      <w:r w:rsidRPr="002B4606">
        <w:rPr>
          <w:rFonts w:asciiTheme="minorHAnsi" w:hAnsiTheme="minorHAnsi" w:cs="Arial"/>
          <w:b/>
          <w:sz w:val="22"/>
          <w:szCs w:val="22"/>
          <w:lang w:eastAsia="ar-SA"/>
        </w:rPr>
        <w:t xml:space="preserve">Pregão Eletrônico - SRP n° </w:t>
      </w:r>
      <w:proofErr w:type="spellStart"/>
      <w:r w:rsidR="00535352" w:rsidRPr="002B4606">
        <w:rPr>
          <w:rFonts w:asciiTheme="minorHAnsi" w:hAnsiTheme="minorHAnsi" w:cs="Arial"/>
          <w:b/>
          <w:sz w:val="22"/>
          <w:szCs w:val="22"/>
          <w:lang w:eastAsia="ar-SA"/>
        </w:rPr>
        <w:t>xxx</w:t>
      </w:r>
      <w:proofErr w:type="spellEnd"/>
      <w:r w:rsidRPr="002B4606">
        <w:rPr>
          <w:rFonts w:asciiTheme="minorHAnsi" w:hAnsiTheme="minorHAnsi" w:cs="Arial"/>
          <w:b/>
          <w:sz w:val="22"/>
          <w:szCs w:val="22"/>
          <w:lang w:eastAsia="ar-SA"/>
        </w:rPr>
        <w:t>/201</w:t>
      </w:r>
      <w:r w:rsidR="00535352" w:rsidRPr="002B4606">
        <w:rPr>
          <w:rFonts w:asciiTheme="minorHAnsi" w:hAnsiTheme="minorHAnsi" w:cs="Arial"/>
          <w:b/>
          <w:sz w:val="22"/>
          <w:szCs w:val="22"/>
          <w:lang w:eastAsia="ar-SA"/>
        </w:rPr>
        <w:t>6</w:t>
      </w:r>
      <w:r w:rsidRPr="002B4606">
        <w:rPr>
          <w:rFonts w:asciiTheme="minorHAnsi" w:hAnsiTheme="minorHAnsi" w:cs="Arial"/>
          <w:b/>
          <w:sz w:val="22"/>
          <w:szCs w:val="22"/>
          <w:lang w:eastAsia="ar-SA"/>
        </w:rPr>
        <w:t xml:space="preserve">, </w:t>
      </w:r>
      <w:r w:rsidRPr="002B4606">
        <w:rPr>
          <w:rFonts w:asciiTheme="minorHAnsi" w:hAnsiTheme="minorHAnsi" w:cs="Arial"/>
          <w:sz w:val="22"/>
          <w:szCs w:val="22"/>
        </w:rPr>
        <w:t>com fundamento na Lei nº 8.666, de 1993, no Decreto nº 2.271, de 1997, e na Instrução Normativa SLTI/MPOG n° 2, de 30 de abril de 2008, e demais legislações correlatas, resolvem celebrar o presente instrumento, mediante as cláusulas e as condições seguintes:</w:t>
      </w:r>
    </w:p>
    <w:p w:rsidR="0027285E" w:rsidRPr="002B4606" w:rsidRDefault="0027285E" w:rsidP="00AB201A">
      <w:pPr>
        <w:spacing w:before="120" w:after="240"/>
        <w:jc w:val="both"/>
        <w:rPr>
          <w:rFonts w:asciiTheme="minorHAnsi" w:hAnsiTheme="minorHAnsi" w:cs="Arial"/>
          <w:sz w:val="22"/>
          <w:szCs w:val="22"/>
          <w:lang w:eastAsia="ar-SA"/>
        </w:rPr>
      </w:pPr>
    </w:p>
    <w:p w:rsidR="00AB201A" w:rsidRPr="002B4606" w:rsidRDefault="00AB201A" w:rsidP="00AB201A">
      <w:pPr>
        <w:pStyle w:val="PargrafodaLista"/>
        <w:keepNext/>
        <w:widowControl w:val="0"/>
        <w:numPr>
          <w:ilvl w:val="0"/>
          <w:numId w:val="13"/>
        </w:numPr>
        <w:shd w:val="clear" w:color="auto" w:fill="C0C0C0"/>
        <w:suppressAutoHyphens/>
        <w:spacing w:before="120" w:after="240" w:line="276" w:lineRule="auto"/>
        <w:ind w:left="0" w:firstLine="0"/>
        <w:contextualSpacing w:val="0"/>
        <w:jc w:val="both"/>
        <w:rPr>
          <w:rFonts w:asciiTheme="minorHAnsi" w:hAnsiTheme="minorHAnsi" w:cs="Arial"/>
          <w:b/>
          <w:bCs/>
          <w:sz w:val="22"/>
          <w:szCs w:val="22"/>
          <w:u w:val="single"/>
          <w:lang w:eastAsia="ar-SA"/>
        </w:rPr>
      </w:pPr>
      <w:r w:rsidRPr="002B4606">
        <w:rPr>
          <w:rFonts w:asciiTheme="minorHAnsi" w:hAnsiTheme="minorHAnsi" w:cs="Arial"/>
          <w:bCs/>
          <w:sz w:val="22"/>
          <w:szCs w:val="22"/>
          <w:u w:val="single"/>
          <w:lang w:eastAsia="ar-SA"/>
        </w:rPr>
        <w:t>CLÁUSULA</w:t>
      </w:r>
      <w:r w:rsidRPr="002B4606">
        <w:rPr>
          <w:rFonts w:asciiTheme="minorHAnsi" w:hAnsiTheme="minorHAnsi" w:cs="Arial"/>
          <w:b/>
          <w:bCs/>
          <w:sz w:val="22"/>
          <w:szCs w:val="22"/>
          <w:u w:val="single"/>
          <w:lang w:eastAsia="ar-SA"/>
        </w:rPr>
        <w:t xml:space="preserve"> PRIMEIRA - </w:t>
      </w:r>
      <w:r w:rsidRPr="002B4606">
        <w:rPr>
          <w:rFonts w:asciiTheme="minorHAnsi" w:hAnsiTheme="minorHAnsi" w:cs="Arial"/>
          <w:bCs/>
          <w:sz w:val="22"/>
          <w:szCs w:val="22"/>
          <w:u w:val="single"/>
          <w:lang w:eastAsia="ar-SA"/>
        </w:rPr>
        <w:t>OBJETO</w:t>
      </w:r>
    </w:p>
    <w:p w:rsidR="00AB201A" w:rsidRPr="0027285E" w:rsidRDefault="00AB201A" w:rsidP="00535352">
      <w:pPr>
        <w:pStyle w:val="PargrafodaLista"/>
        <w:widowControl w:val="0"/>
        <w:numPr>
          <w:ilvl w:val="1"/>
          <w:numId w:val="13"/>
        </w:numPr>
        <w:suppressAutoHyphens/>
        <w:spacing w:before="120" w:after="240" w:line="276" w:lineRule="auto"/>
        <w:contextualSpacing w:val="0"/>
        <w:jc w:val="both"/>
        <w:rPr>
          <w:rFonts w:asciiTheme="minorHAnsi" w:hAnsiTheme="minorHAnsi" w:cs="Arial"/>
          <w:sz w:val="22"/>
          <w:szCs w:val="22"/>
          <w:u w:val="single"/>
          <w:shd w:val="clear" w:color="auto" w:fill="C0C0C0"/>
          <w:lang w:eastAsia="ar-SA"/>
        </w:rPr>
      </w:pPr>
      <w:r w:rsidRPr="002B4606">
        <w:rPr>
          <w:rFonts w:asciiTheme="minorHAnsi" w:hAnsiTheme="minorHAnsi" w:cs="Arial"/>
          <w:sz w:val="22"/>
          <w:szCs w:val="22"/>
        </w:rPr>
        <w:t xml:space="preserve">O presente Termo de Contrato tem como objeto </w:t>
      </w:r>
      <w:r w:rsidR="00535352" w:rsidRPr="002B4606">
        <w:rPr>
          <w:rFonts w:asciiTheme="minorHAnsi" w:hAnsiTheme="minorHAnsi" w:cs="Arial"/>
          <w:sz w:val="22"/>
          <w:szCs w:val="22"/>
        </w:rPr>
        <w:t>o</w:t>
      </w:r>
      <w:r w:rsidR="00535352" w:rsidRPr="002B4606">
        <w:rPr>
          <w:rFonts w:asciiTheme="minorHAnsi" w:hAnsiTheme="minorHAnsi" w:cs="Arial"/>
          <w:b/>
          <w:bCs/>
          <w:sz w:val="22"/>
          <w:szCs w:val="22"/>
        </w:rPr>
        <w:t xml:space="preserve"> FORNECIMENTO E INSTALAÇÃO DE ELEVADOR ELÉTRICO DE PASSAGEIROS, COM GARANTIA DE 12 MESES, INCLUINDO A ASSISTÊNCIA TÉCNICA, DESMONTAGEM DO ELEVADOR DESATIVADO COM TRANSPORTE VERTICAL E HORIZONTAL DAS SUCATAS COM DESCARTE ECOLOGICAMENTE CORRETO E REFORMA CIVIL PARA ADEQUAÇÃO DAS INSTALAÇÕES DO NOVO ELEVADOR, NAS UNIDADES DE ENSINO DA UNIVERSIDADE FEDERAL DA BAHIA,</w:t>
      </w:r>
      <w:r w:rsidRPr="002B4606">
        <w:rPr>
          <w:rFonts w:asciiTheme="minorHAnsi" w:hAnsiTheme="minorHAnsi" w:cs="Arial"/>
          <w:sz w:val="22"/>
          <w:szCs w:val="22"/>
          <w:lang w:eastAsia="ar-SA"/>
        </w:rPr>
        <w:t>,</w:t>
      </w:r>
      <w:r w:rsidRPr="002B4606">
        <w:rPr>
          <w:rFonts w:asciiTheme="minorHAnsi" w:hAnsiTheme="minorHAnsi" w:cs="Arial"/>
          <w:sz w:val="22"/>
          <w:szCs w:val="22"/>
        </w:rPr>
        <w:t xml:space="preserve"> </w:t>
      </w:r>
      <w:r w:rsidRPr="002B4606">
        <w:rPr>
          <w:rFonts w:asciiTheme="minorHAnsi" w:hAnsiTheme="minorHAnsi" w:cs="Arial"/>
          <w:sz w:val="22"/>
          <w:szCs w:val="22"/>
          <w:lang w:eastAsia="ar-SA"/>
        </w:rPr>
        <w:t xml:space="preserve">conforme especificações e quantitativos estabelecidos no Edital do Pregão identificado no preâmbulo e na proposta vencedora, Termo de Referência e anexos, os quais integram este instrumento, independente de transcrição. </w:t>
      </w:r>
    </w:p>
    <w:p w:rsidR="0027285E" w:rsidRPr="002B4606" w:rsidRDefault="0027285E" w:rsidP="0027285E">
      <w:pPr>
        <w:pStyle w:val="PargrafodaLista"/>
        <w:widowControl w:val="0"/>
        <w:suppressAutoHyphens/>
        <w:spacing w:before="120" w:after="240" w:line="276" w:lineRule="auto"/>
        <w:ind w:left="644"/>
        <w:contextualSpacing w:val="0"/>
        <w:jc w:val="both"/>
        <w:rPr>
          <w:rFonts w:asciiTheme="minorHAnsi" w:hAnsiTheme="minorHAnsi" w:cs="Arial"/>
          <w:sz w:val="22"/>
          <w:szCs w:val="22"/>
          <w:u w:val="single"/>
          <w:shd w:val="clear" w:color="auto" w:fill="C0C0C0"/>
          <w:lang w:eastAsia="ar-SA"/>
        </w:rPr>
      </w:pPr>
    </w:p>
    <w:p w:rsidR="00AB201A" w:rsidRPr="002B4606" w:rsidRDefault="00AB201A" w:rsidP="002B4606">
      <w:pPr>
        <w:pStyle w:val="PargrafodaLista"/>
        <w:numPr>
          <w:ilvl w:val="0"/>
          <w:numId w:val="13"/>
        </w:numPr>
        <w:shd w:val="clear" w:color="auto" w:fill="D9D9D9" w:themeFill="background1" w:themeFillShade="D9"/>
        <w:spacing w:before="120" w:after="120" w:line="276" w:lineRule="auto"/>
        <w:ind w:left="0" w:firstLine="0"/>
        <w:contextualSpacing w:val="0"/>
        <w:jc w:val="both"/>
        <w:rPr>
          <w:rFonts w:asciiTheme="minorHAnsi" w:hAnsiTheme="minorHAnsi" w:cs="Arial"/>
          <w:bCs/>
          <w:iCs/>
          <w:sz w:val="22"/>
          <w:szCs w:val="22"/>
          <w:highlight w:val="lightGray"/>
        </w:rPr>
      </w:pPr>
      <w:r w:rsidRPr="002B4606">
        <w:rPr>
          <w:rFonts w:asciiTheme="minorHAnsi" w:hAnsiTheme="minorHAnsi" w:cs="Arial"/>
          <w:b/>
          <w:sz w:val="22"/>
          <w:szCs w:val="22"/>
          <w:highlight w:val="lightGray"/>
        </w:rPr>
        <w:t>CLÁUSULA SEGUNDA – EXECUÇÃO E VIGÊNCIA</w:t>
      </w:r>
    </w:p>
    <w:p w:rsidR="00AB201A" w:rsidRPr="002B4606" w:rsidRDefault="00AB201A" w:rsidP="00AB201A">
      <w:pPr>
        <w:widowControl w:val="0"/>
        <w:numPr>
          <w:ilvl w:val="1"/>
          <w:numId w:val="13"/>
        </w:numPr>
        <w:suppressAutoHyphens/>
        <w:spacing w:after="120" w:line="276" w:lineRule="auto"/>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A contratada deverá entregar o elevador devidamente instalado e em funcionamento, no prazo máximo de 08(oito) meses após a assinatura do instrumento de contrato. </w:t>
      </w:r>
    </w:p>
    <w:p w:rsidR="00AB201A" w:rsidRPr="002B4606" w:rsidRDefault="00AB201A" w:rsidP="00AB201A">
      <w:pPr>
        <w:numPr>
          <w:ilvl w:val="1"/>
          <w:numId w:val="13"/>
        </w:numPr>
        <w:spacing w:before="120" w:after="120" w:line="276" w:lineRule="auto"/>
        <w:ind w:left="284" w:firstLine="0"/>
        <w:jc w:val="both"/>
        <w:rPr>
          <w:rFonts w:asciiTheme="minorHAnsi" w:hAnsiTheme="minorHAnsi" w:cs="Arial"/>
          <w:bCs/>
          <w:iCs/>
          <w:sz w:val="22"/>
          <w:szCs w:val="22"/>
        </w:rPr>
      </w:pPr>
      <w:r w:rsidRPr="002B4606">
        <w:rPr>
          <w:rFonts w:asciiTheme="minorHAnsi" w:hAnsiTheme="minorHAnsi" w:cs="Arial"/>
          <w:bCs/>
          <w:iCs/>
          <w:sz w:val="22"/>
          <w:szCs w:val="22"/>
        </w:rPr>
        <w:t xml:space="preserve">O prazo de vigência deste Termo de Contrato é de 20 (vinte) meses, contados a partir de sua assinatura, prorrogável na forma do art. 57, §1º, da Lei nº 8.666, de 1993. </w:t>
      </w:r>
    </w:p>
    <w:p w:rsidR="00AB201A" w:rsidRDefault="00AB201A" w:rsidP="008A143C">
      <w:pPr>
        <w:widowControl w:val="0"/>
        <w:numPr>
          <w:ilvl w:val="2"/>
          <w:numId w:val="13"/>
        </w:numPr>
        <w:suppressAutoHyphens/>
        <w:spacing w:after="120" w:line="276" w:lineRule="auto"/>
        <w:ind w:left="567" w:hanging="75"/>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O período de 12 (doze) meses referentes à garantia contratual e assistência técnica apenas se iniciará após o recebimento definitivo do Elevador, devidamente instalado e em funcionamento.  </w:t>
      </w:r>
    </w:p>
    <w:p w:rsidR="0027285E" w:rsidRPr="002B4606" w:rsidRDefault="0027285E" w:rsidP="008A143C">
      <w:pPr>
        <w:widowControl w:val="0"/>
        <w:numPr>
          <w:ilvl w:val="2"/>
          <w:numId w:val="13"/>
        </w:numPr>
        <w:suppressAutoHyphens/>
        <w:spacing w:after="120" w:line="276" w:lineRule="auto"/>
        <w:ind w:left="567" w:hanging="75"/>
        <w:jc w:val="both"/>
        <w:rPr>
          <w:rFonts w:asciiTheme="minorHAnsi" w:hAnsiTheme="minorHAnsi" w:cs="Arial"/>
          <w:color w:val="000000"/>
          <w:sz w:val="22"/>
          <w:szCs w:val="22"/>
        </w:rPr>
      </w:pPr>
    </w:p>
    <w:p w:rsidR="00AB201A" w:rsidRPr="002B4606" w:rsidRDefault="00AB201A" w:rsidP="002B4606">
      <w:pPr>
        <w:widowControl w:val="0"/>
        <w:numPr>
          <w:ilvl w:val="0"/>
          <w:numId w:val="13"/>
        </w:numPr>
        <w:shd w:val="clear" w:color="auto" w:fill="D9D9D9" w:themeFill="background1" w:themeFillShade="D9"/>
        <w:suppressAutoHyphens/>
        <w:spacing w:before="120" w:after="240" w:line="276" w:lineRule="auto"/>
        <w:ind w:left="0" w:firstLine="0"/>
        <w:jc w:val="both"/>
        <w:rPr>
          <w:rFonts w:asciiTheme="minorHAnsi" w:hAnsiTheme="minorHAnsi" w:cs="Arial"/>
          <w:b/>
          <w:sz w:val="22"/>
          <w:szCs w:val="22"/>
          <w:highlight w:val="lightGray"/>
          <w:u w:val="single"/>
          <w:shd w:val="clear" w:color="auto" w:fill="C0C0C0"/>
          <w:lang w:eastAsia="ar-SA"/>
        </w:rPr>
      </w:pPr>
      <w:r w:rsidRPr="002B4606">
        <w:rPr>
          <w:rFonts w:asciiTheme="minorHAnsi" w:hAnsiTheme="minorHAnsi" w:cs="Arial"/>
          <w:b/>
          <w:sz w:val="22"/>
          <w:szCs w:val="22"/>
          <w:highlight w:val="lightGray"/>
          <w:u w:val="single"/>
          <w:shd w:val="clear" w:color="auto" w:fill="C0C0C0"/>
          <w:lang w:eastAsia="ar-SA"/>
        </w:rPr>
        <w:t>CLÁUSULA TERCEIRA - PRECO</w:t>
      </w:r>
    </w:p>
    <w:p w:rsidR="00AB201A" w:rsidRPr="002B4606" w:rsidRDefault="00AB201A" w:rsidP="00AB201A">
      <w:pPr>
        <w:numPr>
          <w:ilvl w:val="1"/>
          <w:numId w:val="13"/>
        </w:numPr>
        <w:spacing w:before="120" w:after="120" w:line="276" w:lineRule="auto"/>
        <w:jc w:val="both"/>
        <w:rPr>
          <w:rFonts w:asciiTheme="minorHAnsi" w:hAnsiTheme="minorHAnsi" w:cs="Arial"/>
          <w:b/>
          <w:bCs/>
          <w:color w:val="000000"/>
          <w:sz w:val="22"/>
          <w:szCs w:val="22"/>
        </w:rPr>
      </w:pPr>
      <w:r w:rsidRPr="002B4606">
        <w:rPr>
          <w:rFonts w:asciiTheme="minorHAnsi" w:hAnsiTheme="minorHAnsi" w:cs="Arial"/>
          <w:color w:val="000000"/>
          <w:sz w:val="22"/>
          <w:szCs w:val="22"/>
        </w:rPr>
        <w:t>O valor do presente Termo de Contrato é de R$ ............(...............)</w:t>
      </w:r>
      <w:r w:rsidRPr="002B4606">
        <w:rPr>
          <w:rFonts w:asciiTheme="minorHAnsi" w:hAnsiTheme="minorHAnsi" w:cs="Arial"/>
          <w:b/>
          <w:bCs/>
          <w:color w:val="000000"/>
          <w:sz w:val="22"/>
          <w:szCs w:val="22"/>
        </w:rPr>
        <w:t>.</w:t>
      </w:r>
    </w:p>
    <w:p w:rsidR="00AB201A" w:rsidRPr="002B4606" w:rsidRDefault="00AB201A" w:rsidP="00AB201A">
      <w:pPr>
        <w:numPr>
          <w:ilvl w:val="1"/>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AB201A" w:rsidRPr="002B4606" w:rsidRDefault="00AB201A" w:rsidP="00AB201A">
      <w:pPr>
        <w:spacing w:before="120" w:after="120"/>
        <w:ind w:left="644"/>
        <w:jc w:val="both"/>
        <w:rPr>
          <w:rFonts w:asciiTheme="minorHAnsi" w:hAnsiTheme="minorHAnsi" w:cs="Arial"/>
          <w:sz w:val="22"/>
          <w:szCs w:val="22"/>
        </w:rPr>
      </w:pPr>
    </w:p>
    <w:p w:rsidR="00AB201A" w:rsidRPr="002B4606" w:rsidRDefault="00AB201A" w:rsidP="002B4606">
      <w:pPr>
        <w:numPr>
          <w:ilvl w:val="0"/>
          <w:numId w:val="13"/>
        </w:numPr>
        <w:shd w:val="clear" w:color="auto" w:fill="D9D9D9" w:themeFill="background1" w:themeFillShade="D9"/>
        <w:spacing w:before="120" w:after="120" w:line="276" w:lineRule="auto"/>
        <w:ind w:left="0" w:firstLine="0"/>
        <w:jc w:val="both"/>
        <w:rPr>
          <w:rFonts w:asciiTheme="minorHAnsi" w:hAnsiTheme="minorHAnsi" w:cs="Arial"/>
          <w:sz w:val="22"/>
          <w:szCs w:val="22"/>
          <w:highlight w:val="lightGray"/>
        </w:rPr>
      </w:pPr>
      <w:r w:rsidRPr="002B4606">
        <w:rPr>
          <w:rFonts w:asciiTheme="minorHAnsi" w:hAnsiTheme="minorHAnsi" w:cs="Arial"/>
          <w:b/>
          <w:sz w:val="22"/>
          <w:szCs w:val="22"/>
          <w:highlight w:val="lightGray"/>
        </w:rPr>
        <w:t>CLÁUSULA QUARTA – DOTAÇÃO ORÇAMENTÁRIA</w:t>
      </w:r>
    </w:p>
    <w:p w:rsidR="00AB201A" w:rsidRPr="002B4606" w:rsidRDefault="00AB201A" w:rsidP="00AB201A">
      <w:pPr>
        <w:numPr>
          <w:ilvl w:val="1"/>
          <w:numId w:val="13"/>
        </w:numPr>
        <w:spacing w:before="120" w:after="120"/>
        <w:jc w:val="both"/>
        <w:rPr>
          <w:rFonts w:asciiTheme="minorHAnsi" w:hAnsiTheme="minorHAnsi" w:cs="Arial"/>
          <w:sz w:val="22"/>
          <w:szCs w:val="22"/>
        </w:rPr>
      </w:pPr>
      <w:r w:rsidRPr="002B4606">
        <w:rPr>
          <w:rFonts w:asciiTheme="minorHAnsi" w:hAnsiTheme="minorHAnsi" w:cs="Arial"/>
          <w:sz w:val="22"/>
          <w:szCs w:val="22"/>
        </w:rPr>
        <w:t xml:space="preserve">As despesas decorrentes desta contratação estão programadas em dotação orçamentária própria, prevista no orçamento da União, para o exercício de </w:t>
      </w:r>
      <w:r w:rsidRPr="002B4606">
        <w:rPr>
          <w:rFonts w:asciiTheme="minorHAnsi" w:hAnsiTheme="minorHAnsi" w:cs="Arial"/>
          <w:i/>
          <w:sz w:val="22"/>
          <w:szCs w:val="22"/>
        </w:rPr>
        <w:t>20</w:t>
      </w:r>
      <w:r w:rsidRPr="002B4606">
        <w:rPr>
          <w:rFonts w:asciiTheme="minorHAnsi" w:hAnsiTheme="minorHAnsi" w:cs="Arial"/>
          <w:sz w:val="22"/>
          <w:szCs w:val="22"/>
        </w:rPr>
        <w:t>15, na classificação abaixo:</w:t>
      </w:r>
    </w:p>
    <w:p w:rsidR="00AB201A" w:rsidRPr="002B4606" w:rsidRDefault="00AB201A" w:rsidP="00AB201A">
      <w:pPr>
        <w:spacing w:before="120" w:after="120"/>
        <w:ind w:left="1134"/>
        <w:jc w:val="both"/>
        <w:rPr>
          <w:rFonts w:asciiTheme="minorHAnsi" w:hAnsiTheme="minorHAnsi" w:cs="Arial"/>
          <w:sz w:val="22"/>
          <w:szCs w:val="22"/>
        </w:rPr>
      </w:pPr>
      <w:r w:rsidRPr="002B4606">
        <w:rPr>
          <w:rFonts w:asciiTheme="minorHAnsi" w:hAnsiTheme="minorHAnsi" w:cs="Arial"/>
          <w:sz w:val="22"/>
          <w:szCs w:val="22"/>
        </w:rPr>
        <w:t xml:space="preserve">Gestão/Unidade:  </w:t>
      </w:r>
    </w:p>
    <w:p w:rsidR="00AB201A" w:rsidRPr="002B4606" w:rsidRDefault="00AB201A" w:rsidP="00AB201A">
      <w:pPr>
        <w:spacing w:before="120" w:after="120"/>
        <w:ind w:left="1134"/>
        <w:jc w:val="both"/>
        <w:rPr>
          <w:rFonts w:asciiTheme="minorHAnsi" w:hAnsiTheme="minorHAnsi" w:cs="Arial"/>
          <w:sz w:val="22"/>
          <w:szCs w:val="22"/>
        </w:rPr>
      </w:pPr>
      <w:r w:rsidRPr="002B4606">
        <w:rPr>
          <w:rFonts w:asciiTheme="minorHAnsi" w:hAnsiTheme="minorHAnsi" w:cs="Arial"/>
          <w:sz w:val="22"/>
          <w:szCs w:val="22"/>
        </w:rPr>
        <w:t xml:space="preserve">Fonte: </w:t>
      </w:r>
    </w:p>
    <w:p w:rsidR="00AB201A" w:rsidRPr="002B4606" w:rsidRDefault="00AB201A" w:rsidP="00AB201A">
      <w:pPr>
        <w:spacing w:before="120" w:after="120"/>
        <w:ind w:left="1134"/>
        <w:jc w:val="both"/>
        <w:rPr>
          <w:rFonts w:asciiTheme="minorHAnsi" w:hAnsiTheme="minorHAnsi" w:cs="Arial"/>
          <w:sz w:val="22"/>
          <w:szCs w:val="22"/>
        </w:rPr>
      </w:pPr>
      <w:r w:rsidRPr="002B4606">
        <w:rPr>
          <w:rFonts w:asciiTheme="minorHAnsi" w:hAnsiTheme="minorHAnsi" w:cs="Arial"/>
          <w:sz w:val="22"/>
          <w:szCs w:val="22"/>
        </w:rPr>
        <w:t xml:space="preserve">Programa de Trabalho:  </w:t>
      </w:r>
    </w:p>
    <w:p w:rsidR="00AB201A" w:rsidRPr="002B4606" w:rsidRDefault="00AB201A" w:rsidP="00AB201A">
      <w:pPr>
        <w:spacing w:before="120" w:after="120"/>
        <w:ind w:left="1134"/>
        <w:jc w:val="both"/>
        <w:rPr>
          <w:rFonts w:asciiTheme="minorHAnsi" w:hAnsiTheme="minorHAnsi" w:cs="Arial"/>
          <w:sz w:val="22"/>
          <w:szCs w:val="22"/>
        </w:rPr>
      </w:pPr>
      <w:r w:rsidRPr="002B4606">
        <w:rPr>
          <w:rFonts w:asciiTheme="minorHAnsi" w:hAnsiTheme="minorHAnsi" w:cs="Arial"/>
          <w:sz w:val="22"/>
          <w:szCs w:val="22"/>
        </w:rPr>
        <w:t xml:space="preserve">Elemento de Despesa:  </w:t>
      </w:r>
    </w:p>
    <w:p w:rsidR="00AB201A" w:rsidRDefault="00AB201A" w:rsidP="00AB201A">
      <w:pPr>
        <w:spacing w:before="120" w:after="120"/>
        <w:ind w:left="1134"/>
        <w:jc w:val="both"/>
        <w:rPr>
          <w:rFonts w:asciiTheme="minorHAnsi" w:hAnsiTheme="minorHAnsi" w:cs="Arial"/>
          <w:sz w:val="22"/>
          <w:szCs w:val="22"/>
        </w:rPr>
      </w:pPr>
      <w:r w:rsidRPr="002B4606">
        <w:rPr>
          <w:rFonts w:asciiTheme="minorHAnsi" w:hAnsiTheme="minorHAnsi" w:cs="Arial"/>
          <w:sz w:val="22"/>
          <w:szCs w:val="22"/>
        </w:rPr>
        <w:t>PI:</w:t>
      </w:r>
    </w:p>
    <w:p w:rsidR="0027285E" w:rsidRPr="002B4606" w:rsidRDefault="0027285E" w:rsidP="00AB201A">
      <w:pPr>
        <w:spacing w:before="120" w:after="120"/>
        <w:ind w:left="1134"/>
        <w:jc w:val="both"/>
        <w:rPr>
          <w:rFonts w:asciiTheme="minorHAnsi" w:hAnsiTheme="minorHAnsi" w:cs="Arial"/>
          <w:sz w:val="22"/>
          <w:szCs w:val="22"/>
        </w:rPr>
      </w:pPr>
    </w:p>
    <w:p w:rsidR="00AB201A" w:rsidRPr="002B4606" w:rsidRDefault="00AB201A" w:rsidP="002B4606">
      <w:pPr>
        <w:numPr>
          <w:ilvl w:val="0"/>
          <w:numId w:val="13"/>
        </w:numPr>
        <w:shd w:val="clear" w:color="auto" w:fill="D9D9D9" w:themeFill="background1" w:themeFillShade="D9"/>
        <w:spacing w:before="120" w:after="120" w:line="276" w:lineRule="auto"/>
        <w:ind w:left="0" w:firstLine="0"/>
        <w:jc w:val="both"/>
        <w:rPr>
          <w:rFonts w:asciiTheme="minorHAnsi" w:hAnsiTheme="minorHAnsi" w:cs="Arial"/>
          <w:sz w:val="22"/>
          <w:szCs w:val="22"/>
          <w:highlight w:val="lightGray"/>
        </w:rPr>
      </w:pPr>
      <w:r w:rsidRPr="002B4606">
        <w:rPr>
          <w:rFonts w:asciiTheme="minorHAnsi" w:hAnsiTheme="minorHAnsi" w:cs="Arial"/>
          <w:b/>
          <w:sz w:val="22"/>
          <w:szCs w:val="22"/>
          <w:highlight w:val="lightGray"/>
        </w:rPr>
        <w:t>CLÁUSULA QUINTA – PAGAMENTO</w:t>
      </w:r>
    </w:p>
    <w:p w:rsidR="00517AF2" w:rsidRPr="002B4606" w:rsidRDefault="00517AF2" w:rsidP="00517AF2">
      <w:pPr>
        <w:numPr>
          <w:ilvl w:val="1"/>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 xml:space="preserve"> O pagamento pela elaboração de cada etapa objeto deste contrato se dará com a entrega dos produtos revisados, conforme indicado abaixo: </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 xml:space="preserve">1° Pagamento - 5% Referente à entrega do projeto executivo e ART, até 30 dias após a assinatura do contrato; </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2° Pagamento - 10% Referente à desmontagem do elevador antigo, transporte vertical e horizontal das sucatas / Obras civis e elétricas para adequação das instalações;</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3° Pagamento - 25% Referente à chegada do novo elevador ou local da obra;</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4° Pagamento - 35% Referente à montagem do novo elevador, com obra civil e elétrica;</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 xml:space="preserve">5° Pagamento - 13% Referente à entrega definitiva do elevador com ensaios e testes finais; </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6° Pagamento - 1% Referente ao 1° mês de conservação e garantia;</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7° Pagamento - 1% Referente ao 2° mês de conservação e garantia;</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 xml:space="preserve">8° Pagamento - 1% Referente ao 3° mês de conservação e garantia; </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 xml:space="preserve">9° Pagamento - 1% Referente ao 4° mês de conservação e garantia; </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 xml:space="preserve">10° Pagamento - 1% Referente ao 5° mês de conservação e garantia; </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11° Pagamento - 1% Referente ao 6° mês de conservação e garantia;</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12° Pagamento - 1% Referente ao 7° mês de conservação e garantia;</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13° Pagamento - 1% Referente ao 8° mês de conservação e garantia;</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14° Pagamento - 1% Referente ao 9° mês de conservação e garantia;</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15° Pagamento - 1% Referente ao 10° mês de conservação e garantia;</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16° Pagamento - 1% Referente ao 11° mês de conservação e garantia;</w:t>
      </w:r>
    </w:p>
    <w:p w:rsidR="008B0E01" w:rsidRPr="002B4606" w:rsidRDefault="008B0E01" w:rsidP="008B0E01">
      <w:pPr>
        <w:numPr>
          <w:ilvl w:val="2"/>
          <w:numId w:val="13"/>
        </w:numPr>
        <w:spacing w:before="120" w:after="120" w:line="276"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17° Pagamento - 1% Referente ao 12° mês de conservação e garantia.</w:t>
      </w:r>
    </w:p>
    <w:p w:rsidR="00517AF2" w:rsidRPr="002B4606" w:rsidRDefault="00517AF2" w:rsidP="00517AF2">
      <w:pPr>
        <w:numPr>
          <w:ilvl w:val="1"/>
          <w:numId w:val="13"/>
        </w:numPr>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lang w:eastAsia="en-US"/>
        </w:rPr>
        <w:t xml:space="preserve">O pagamento será realizado no prazo máximo </w:t>
      </w:r>
      <w:r w:rsidRPr="002B4606">
        <w:rPr>
          <w:rFonts w:asciiTheme="minorHAnsi" w:hAnsiTheme="minorHAnsi" w:cs="Arial"/>
          <w:sz w:val="22"/>
          <w:szCs w:val="22"/>
          <w:lang w:eastAsia="en-US"/>
        </w:rPr>
        <w:t>de até 30 (trinta) dias</w:t>
      </w:r>
      <w:r w:rsidRPr="002B4606">
        <w:rPr>
          <w:rFonts w:asciiTheme="minorHAnsi" w:hAnsiTheme="minorHAnsi" w:cs="Arial"/>
          <w:color w:val="000000"/>
          <w:sz w:val="22"/>
          <w:szCs w:val="22"/>
          <w:lang w:eastAsia="en-US"/>
        </w:rPr>
        <w:t xml:space="preserve">, contados a partir </w:t>
      </w:r>
      <w:r w:rsidRPr="002B4606">
        <w:rPr>
          <w:rFonts w:asciiTheme="minorHAnsi" w:hAnsiTheme="minorHAnsi" w:cs="Arial"/>
          <w:color w:val="000000"/>
          <w:sz w:val="22"/>
          <w:szCs w:val="22"/>
        </w:rPr>
        <w:t xml:space="preserve">da data final do período de adimplemento a que se referir, </w:t>
      </w:r>
      <w:r w:rsidRPr="002B4606">
        <w:rPr>
          <w:rFonts w:asciiTheme="minorHAnsi" w:hAnsiTheme="minorHAnsi" w:cs="Arial"/>
          <w:color w:val="000000"/>
          <w:sz w:val="22"/>
          <w:szCs w:val="22"/>
          <w:lang w:eastAsia="en-US"/>
        </w:rPr>
        <w:t>através de ordem bancária, para crédito em banco, agência e conta corrente indicados pelo contratado.</w:t>
      </w:r>
    </w:p>
    <w:p w:rsidR="00517AF2" w:rsidRPr="002B4606" w:rsidRDefault="00517AF2" w:rsidP="00517AF2">
      <w:pPr>
        <w:numPr>
          <w:ilvl w:val="1"/>
          <w:numId w:val="13"/>
        </w:numPr>
        <w:spacing w:before="120" w:after="120" w:line="360" w:lineRule="auto"/>
        <w:jc w:val="both"/>
        <w:rPr>
          <w:rFonts w:asciiTheme="minorHAnsi" w:hAnsiTheme="minorHAnsi" w:cs="Arial"/>
          <w:color w:val="000000"/>
          <w:sz w:val="22"/>
          <w:szCs w:val="22"/>
        </w:rPr>
      </w:pPr>
      <w:r w:rsidRPr="002B4606">
        <w:rPr>
          <w:rFonts w:asciiTheme="minorHAnsi" w:hAnsiTheme="minorHAnsi" w:cs="Arial"/>
          <w:sz w:val="22"/>
          <w:szCs w:val="22"/>
          <w:lang w:eastAsia="en-US"/>
        </w:rPr>
        <w:t xml:space="preserve">Os pagamentos decorrentes de despesas cujos valores não ultrapassem o limite </w:t>
      </w:r>
      <w:r w:rsidRPr="002B4606">
        <w:rPr>
          <w:rFonts w:asciiTheme="minorHAnsi" w:hAnsiTheme="minorHAnsi" w:cs="Arial"/>
          <w:sz w:val="22"/>
          <w:szCs w:val="22"/>
        </w:rPr>
        <w:t>de que trata o inciso II do art. 24</w:t>
      </w:r>
      <w:r w:rsidRPr="002B4606">
        <w:rPr>
          <w:rFonts w:asciiTheme="minorHAnsi" w:hAnsiTheme="minorHAnsi" w:cs="Arial"/>
          <w:sz w:val="22"/>
          <w:szCs w:val="22"/>
          <w:lang w:eastAsia="en-US"/>
        </w:rPr>
        <w:t xml:space="preserve"> da Lei 8.666, de 1993, deverão ser efetuados no prazo de até 5 (cinco) dias úteis, contados da data da apresentação da Nota Fiscal, nos termos do art. 5º, § 3º, da Lei nº 8.666, de 1993</w:t>
      </w:r>
      <w:r w:rsidRPr="002B4606">
        <w:rPr>
          <w:rFonts w:asciiTheme="minorHAnsi" w:hAnsiTheme="minorHAnsi" w:cs="Arial"/>
          <w:color w:val="000000"/>
          <w:sz w:val="22"/>
          <w:szCs w:val="22"/>
          <w:lang w:eastAsia="en-US"/>
        </w:rPr>
        <w:t>.</w:t>
      </w:r>
    </w:p>
    <w:p w:rsidR="00517AF2" w:rsidRPr="002B4606" w:rsidRDefault="00517AF2" w:rsidP="00517AF2">
      <w:pPr>
        <w:numPr>
          <w:ilvl w:val="1"/>
          <w:numId w:val="13"/>
        </w:numPr>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rPr>
        <w:t>O pagamento somente será autorizado depois de efetuado o “atesto” pelo servidor competente na nota fiscal apresentada.</w:t>
      </w:r>
    </w:p>
    <w:p w:rsidR="00517AF2" w:rsidRPr="002B4606" w:rsidRDefault="00517AF2" w:rsidP="00517AF2">
      <w:pPr>
        <w:numPr>
          <w:ilvl w:val="1"/>
          <w:numId w:val="13"/>
        </w:numPr>
        <w:spacing w:before="120" w:after="120" w:line="360" w:lineRule="auto"/>
        <w:jc w:val="both"/>
        <w:rPr>
          <w:rFonts w:asciiTheme="minorHAnsi" w:hAnsiTheme="minorHAnsi" w:cs="Arial"/>
          <w:color w:val="000000"/>
          <w:sz w:val="22"/>
          <w:szCs w:val="22"/>
          <w:lang w:eastAsia="en-US"/>
        </w:rPr>
      </w:pPr>
      <w:r w:rsidRPr="002B4606">
        <w:rPr>
          <w:rFonts w:asciiTheme="minorHAnsi" w:hAnsiTheme="minorHAnsi" w:cs="Arial"/>
          <w:color w:val="000000"/>
          <w:sz w:val="22"/>
          <w:szCs w:val="22"/>
          <w:lang w:eastAsia="en-US"/>
        </w:rPr>
        <w:t xml:space="preserve">Havendo erro na apresentação da Nota Fiscal ou dos documentos pertinentes à contratação, ou, ainda, circunstância que impeça a liquidação da despesa, como, por exemplo, </w:t>
      </w:r>
      <w:r w:rsidRPr="002B4606">
        <w:rPr>
          <w:rFonts w:asciiTheme="minorHAnsi" w:hAnsiTheme="minorHAnsi" w:cs="Arial"/>
          <w:color w:val="000000"/>
          <w:sz w:val="22"/>
          <w:szCs w:val="22"/>
        </w:rPr>
        <w:t>obrigação financeira pendente, decorrente de penalidade imposta ou inadimplência,</w:t>
      </w:r>
      <w:r w:rsidRPr="002B4606">
        <w:rPr>
          <w:rFonts w:asciiTheme="minorHAnsi" w:hAnsiTheme="minorHAnsi" w:cs="Arial"/>
          <w:color w:val="000000"/>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517AF2" w:rsidRPr="002B4606" w:rsidRDefault="00517AF2" w:rsidP="00517AF2">
      <w:pPr>
        <w:numPr>
          <w:ilvl w:val="1"/>
          <w:numId w:val="13"/>
        </w:numPr>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rPr>
        <w:t xml:space="preserve">Será considerada data do pagamento o dia </w:t>
      </w:r>
      <w:r w:rsidRPr="002B4606">
        <w:rPr>
          <w:rFonts w:asciiTheme="minorHAnsi" w:hAnsiTheme="minorHAnsi" w:cs="Arial"/>
          <w:color w:val="000000"/>
          <w:sz w:val="22"/>
          <w:szCs w:val="22"/>
          <w:lang w:eastAsia="en-US"/>
        </w:rPr>
        <w:t>em que constar como emitida a ordem bancária para pagamento.</w:t>
      </w:r>
    </w:p>
    <w:p w:rsidR="00517AF2" w:rsidRPr="002B4606" w:rsidRDefault="00517AF2" w:rsidP="00517AF2">
      <w:pPr>
        <w:numPr>
          <w:ilvl w:val="1"/>
          <w:numId w:val="13"/>
        </w:numPr>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lang w:eastAsia="en-US"/>
        </w:rPr>
        <w:t xml:space="preserve">Antes de cada pagamento à contratada, será realizada consulta ao SICAF para verificar a manutenção das condições de habilitação exigidas no edital. </w:t>
      </w:r>
    </w:p>
    <w:p w:rsidR="00517AF2" w:rsidRPr="002B4606" w:rsidRDefault="00517AF2" w:rsidP="00517AF2">
      <w:pPr>
        <w:numPr>
          <w:ilvl w:val="1"/>
          <w:numId w:val="13"/>
        </w:numPr>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517AF2" w:rsidRPr="002B4606" w:rsidRDefault="00517AF2" w:rsidP="00517AF2">
      <w:pPr>
        <w:numPr>
          <w:ilvl w:val="1"/>
          <w:numId w:val="13"/>
        </w:numPr>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17AF2" w:rsidRPr="002B4606" w:rsidRDefault="00517AF2" w:rsidP="00517AF2">
      <w:pPr>
        <w:numPr>
          <w:ilvl w:val="1"/>
          <w:numId w:val="13"/>
        </w:numPr>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517AF2" w:rsidRPr="002B4606" w:rsidRDefault="00517AF2" w:rsidP="00517AF2">
      <w:pPr>
        <w:numPr>
          <w:ilvl w:val="1"/>
          <w:numId w:val="13"/>
        </w:numPr>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517AF2" w:rsidRPr="002B4606" w:rsidRDefault="00517AF2" w:rsidP="00517AF2">
      <w:pPr>
        <w:numPr>
          <w:ilvl w:val="1"/>
          <w:numId w:val="13"/>
        </w:numPr>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517AF2" w:rsidRPr="002B4606" w:rsidRDefault="00517AF2" w:rsidP="00517AF2">
      <w:pPr>
        <w:numPr>
          <w:ilvl w:val="1"/>
          <w:numId w:val="13"/>
        </w:numPr>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rPr>
        <w:t>Quando do pagamento, será efetuada a retenção tributária prevista na legislação aplicável.</w:t>
      </w:r>
    </w:p>
    <w:p w:rsidR="00517AF2" w:rsidRPr="002B4606" w:rsidRDefault="00517AF2" w:rsidP="00517AF2">
      <w:pPr>
        <w:numPr>
          <w:ilvl w:val="2"/>
          <w:numId w:val="13"/>
        </w:numPr>
        <w:snapToGrid w:val="0"/>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517AF2" w:rsidRPr="002B4606" w:rsidRDefault="00517AF2" w:rsidP="00517AF2">
      <w:pPr>
        <w:numPr>
          <w:ilvl w:val="1"/>
          <w:numId w:val="13"/>
        </w:numPr>
        <w:spacing w:before="120" w:after="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517AF2" w:rsidRPr="002B4606" w:rsidRDefault="00517AF2" w:rsidP="00517AF2">
      <w:pPr>
        <w:tabs>
          <w:tab w:val="left" w:pos="1701"/>
        </w:tabs>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EM = I x N x VP, sendo:</w:t>
      </w:r>
    </w:p>
    <w:p w:rsidR="00517AF2" w:rsidRPr="002B4606" w:rsidRDefault="00517AF2" w:rsidP="00517AF2">
      <w:pPr>
        <w:tabs>
          <w:tab w:val="left" w:pos="1701"/>
        </w:tabs>
        <w:spacing w:before="120" w:after="120" w:line="360" w:lineRule="auto"/>
        <w:ind w:left="425"/>
        <w:jc w:val="both"/>
        <w:rPr>
          <w:rFonts w:asciiTheme="minorHAnsi" w:hAnsiTheme="minorHAnsi" w:cs="Arial"/>
          <w:snapToGrid w:val="0"/>
          <w:color w:val="000000"/>
          <w:sz w:val="22"/>
          <w:szCs w:val="22"/>
        </w:rPr>
      </w:pPr>
      <w:r w:rsidRPr="002B4606">
        <w:rPr>
          <w:rFonts w:asciiTheme="minorHAnsi" w:hAnsiTheme="minorHAnsi" w:cs="Arial"/>
          <w:snapToGrid w:val="0"/>
          <w:color w:val="000000"/>
          <w:sz w:val="22"/>
          <w:szCs w:val="22"/>
        </w:rPr>
        <w:t>EM = Encargos moratórios;</w:t>
      </w:r>
    </w:p>
    <w:p w:rsidR="00517AF2" w:rsidRPr="002B4606" w:rsidRDefault="00517AF2" w:rsidP="00517AF2">
      <w:pPr>
        <w:tabs>
          <w:tab w:val="left" w:pos="1701"/>
        </w:tabs>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N = Número de dias entre a data prevista para o pagamento e a do efetivo pagamento;</w:t>
      </w:r>
    </w:p>
    <w:p w:rsidR="00517AF2" w:rsidRPr="002B4606" w:rsidRDefault="00517AF2" w:rsidP="00517AF2">
      <w:pPr>
        <w:tabs>
          <w:tab w:val="left" w:pos="1701"/>
        </w:tabs>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color w:val="000000"/>
          <w:sz w:val="22"/>
          <w:szCs w:val="22"/>
        </w:rPr>
        <w:t>VP = Valor da parcela a ser paga.</w:t>
      </w:r>
    </w:p>
    <w:p w:rsidR="00517AF2" w:rsidRPr="002B4606" w:rsidRDefault="00517AF2" w:rsidP="00517AF2">
      <w:pPr>
        <w:tabs>
          <w:tab w:val="left" w:pos="1701"/>
        </w:tabs>
        <w:spacing w:before="120" w:after="120" w:line="360" w:lineRule="auto"/>
        <w:ind w:left="425"/>
        <w:jc w:val="both"/>
        <w:rPr>
          <w:rFonts w:asciiTheme="minorHAnsi" w:hAnsiTheme="minorHAnsi" w:cs="Arial"/>
          <w:color w:val="000000"/>
          <w:sz w:val="22"/>
          <w:szCs w:val="22"/>
        </w:rPr>
      </w:pPr>
      <w:r w:rsidRPr="002B4606">
        <w:rPr>
          <w:rFonts w:asciiTheme="minorHAnsi" w:hAnsiTheme="minorHAnsi" w:cs="Arial"/>
          <w:snapToGrid w:val="0"/>
          <w:color w:val="000000"/>
          <w:sz w:val="22"/>
          <w:szCs w:val="22"/>
        </w:rPr>
        <w:t xml:space="preserve">I = Índice de compensação financeira = </w:t>
      </w:r>
      <w:r w:rsidRPr="002B4606">
        <w:rPr>
          <w:rFonts w:asciiTheme="minorHAnsi" w:hAnsiTheme="minorHAnsi" w:cs="Arial"/>
          <w:color w:val="000000"/>
          <w:sz w:val="22"/>
          <w:szCs w:val="22"/>
        </w:rPr>
        <w:t>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517AF2" w:rsidRPr="002B4606" w:rsidTr="00587BD9">
        <w:tc>
          <w:tcPr>
            <w:tcW w:w="1701" w:type="dxa"/>
            <w:vAlign w:val="center"/>
          </w:tcPr>
          <w:p w:rsidR="00517AF2" w:rsidRPr="002B4606" w:rsidRDefault="00517AF2" w:rsidP="00587BD9">
            <w:pPr>
              <w:tabs>
                <w:tab w:val="left" w:pos="1701"/>
              </w:tabs>
              <w:spacing w:before="120" w:line="360" w:lineRule="auto"/>
              <w:jc w:val="both"/>
              <w:rPr>
                <w:rFonts w:asciiTheme="minorHAnsi" w:hAnsiTheme="minorHAnsi" w:cs="Arial"/>
                <w:color w:val="000000"/>
                <w:sz w:val="22"/>
                <w:szCs w:val="22"/>
                <w:u w:val="single"/>
                <w:lang w:val="en-US"/>
              </w:rPr>
            </w:pPr>
            <w:r w:rsidRPr="002B4606">
              <w:rPr>
                <w:rFonts w:asciiTheme="minorHAnsi" w:hAnsiTheme="minorHAnsi" w:cs="Arial"/>
                <w:color w:val="000000"/>
                <w:sz w:val="22"/>
                <w:szCs w:val="22"/>
                <w:lang w:val="en-US"/>
              </w:rPr>
              <w:t>I = (TX)</w:t>
            </w:r>
          </w:p>
          <w:p w:rsidR="00517AF2" w:rsidRPr="002B4606" w:rsidRDefault="00517AF2" w:rsidP="00587BD9">
            <w:pPr>
              <w:tabs>
                <w:tab w:val="left" w:pos="1701"/>
              </w:tabs>
              <w:spacing w:before="120" w:line="360" w:lineRule="auto"/>
              <w:jc w:val="both"/>
              <w:rPr>
                <w:rFonts w:asciiTheme="minorHAnsi" w:hAnsiTheme="minorHAnsi" w:cs="Arial"/>
                <w:snapToGrid w:val="0"/>
                <w:color w:val="000000"/>
                <w:sz w:val="22"/>
                <w:szCs w:val="22"/>
                <w:lang w:val="en-US"/>
              </w:rPr>
            </w:pPr>
            <w:r w:rsidRPr="002B4606">
              <w:rPr>
                <w:rFonts w:asciiTheme="minorHAnsi" w:hAnsiTheme="minorHAnsi" w:cs="Arial"/>
                <w:snapToGrid w:val="0"/>
                <w:color w:val="000000"/>
                <w:sz w:val="22"/>
                <w:szCs w:val="22"/>
                <w:lang w:val="en-US"/>
              </w:rPr>
              <w:t xml:space="preserve">     </w:t>
            </w:r>
          </w:p>
          <w:p w:rsidR="00517AF2" w:rsidRPr="002B4606" w:rsidRDefault="00517AF2" w:rsidP="00587BD9">
            <w:pPr>
              <w:tabs>
                <w:tab w:val="left" w:pos="1701"/>
              </w:tabs>
              <w:spacing w:before="120" w:line="360" w:lineRule="auto"/>
              <w:jc w:val="both"/>
              <w:rPr>
                <w:rFonts w:asciiTheme="minorHAnsi" w:hAnsiTheme="minorHAnsi" w:cs="Arial"/>
                <w:color w:val="000000"/>
                <w:sz w:val="22"/>
                <w:szCs w:val="22"/>
                <w:lang w:val="en-US"/>
              </w:rPr>
            </w:pPr>
          </w:p>
        </w:tc>
        <w:tc>
          <w:tcPr>
            <w:tcW w:w="2410" w:type="dxa"/>
            <w:vAlign w:val="center"/>
          </w:tcPr>
          <w:p w:rsidR="00517AF2" w:rsidRPr="002B4606" w:rsidRDefault="00517AF2" w:rsidP="00587BD9">
            <w:pPr>
              <w:tabs>
                <w:tab w:val="left" w:pos="1701"/>
              </w:tabs>
              <w:spacing w:before="120" w:line="360" w:lineRule="auto"/>
              <w:jc w:val="both"/>
              <w:rPr>
                <w:rFonts w:asciiTheme="minorHAnsi" w:hAnsiTheme="minorHAnsi" w:cs="Arial"/>
                <w:color w:val="000000"/>
                <w:sz w:val="22"/>
                <w:szCs w:val="22"/>
                <w:u w:val="single"/>
                <w:lang w:val="en-US"/>
              </w:rPr>
            </w:pPr>
            <w:r w:rsidRPr="002B4606">
              <w:rPr>
                <w:rFonts w:asciiTheme="minorHAnsi" w:hAnsiTheme="minorHAnsi" w:cs="Arial"/>
                <w:color w:val="000000"/>
                <w:sz w:val="22"/>
                <w:szCs w:val="22"/>
                <w:lang w:val="en-US"/>
              </w:rPr>
              <w:t xml:space="preserve">I = </w:t>
            </w:r>
            <w:r w:rsidRPr="002B4606">
              <w:rPr>
                <w:rFonts w:asciiTheme="minorHAnsi" w:hAnsiTheme="minorHAnsi" w:cs="Arial"/>
                <w:color w:val="000000"/>
                <w:sz w:val="22"/>
                <w:szCs w:val="22"/>
                <w:u w:val="single"/>
                <w:lang w:val="en-US"/>
              </w:rPr>
              <w:t>(6/100)</w:t>
            </w:r>
          </w:p>
          <w:p w:rsidR="00517AF2" w:rsidRPr="002B4606" w:rsidRDefault="00517AF2" w:rsidP="00587BD9">
            <w:pPr>
              <w:tabs>
                <w:tab w:val="left" w:pos="1701"/>
              </w:tabs>
              <w:spacing w:before="120" w:line="360" w:lineRule="auto"/>
              <w:jc w:val="both"/>
              <w:rPr>
                <w:rFonts w:asciiTheme="minorHAnsi" w:hAnsiTheme="minorHAnsi" w:cs="Arial"/>
                <w:snapToGrid w:val="0"/>
                <w:color w:val="000000"/>
                <w:sz w:val="22"/>
                <w:szCs w:val="22"/>
              </w:rPr>
            </w:pPr>
            <w:r w:rsidRPr="002B4606">
              <w:rPr>
                <w:rFonts w:asciiTheme="minorHAnsi" w:hAnsiTheme="minorHAnsi" w:cs="Arial"/>
                <w:snapToGrid w:val="0"/>
                <w:color w:val="000000"/>
                <w:sz w:val="22"/>
                <w:szCs w:val="22"/>
                <w:lang w:val="en-US"/>
              </w:rPr>
              <w:t xml:space="preserve">     </w:t>
            </w:r>
            <w:r w:rsidRPr="002B4606">
              <w:rPr>
                <w:rFonts w:asciiTheme="minorHAnsi" w:hAnsiTheme="minorHAnsi" w:cs="Arial"/>
                <w:snapToGrid w:val="0"/>
                <w:color w:val="000000"/>
                <w:sz w:val="22"/>
                <w:szCs w:val="22"/>
              </w:rPr>
              <w:t>365</w:t>
            </w:r>
          </w:p>
          <w:p w:rsidR="00517AF2" w:rsidRPr="002B4606" w:rsidRDefault="00517AF2" w:rsidP="00587BD9">
            <w:pPr>
              <w:tabs>
                <w:tab w:val="left" w:pos="1701"/>
              </w:tabs>
              <w:spacing w:before="120" w:line="360" w:lineRule="auto"/>
              <w:jc w:val="both"/>
              <w:rPr>
                <w:rFonts w:asciiTheme="minorHAnsi" w:hAnsiTheme="minorHAnsi" w:cs="Arial"/>
                <w:color w:val="000000"/>
                <w:sz w:val="22"/>
                <w:szCs w:val="22"/>
              </w:rPr>
            </w:pPr>
          </w:p>
        </w:tc>
        <w:tc>
          <w:tcPr>
            <w:tcW w:w="4928" w:type="dxa"/>
            <w:vAlign w:val="center"/>
          </w:tcPr>
          <w:p w:rsidR="00517AF2" w:rsidRPr="002B4606" w:rsidRDefault="00517AF2" w:rsidP="00587BD9">
            <w:pPr>
              <w:tabs>
                <w:tab w:val="left" w:pos="1701"/>
              </w:tabs>
              <w:spacing w:before="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rPr>
              <w:t>I = 0,00016438</w:t>
            </w:r>
          </w:p>
          <w:p w:rsidR="00517AF2" w:rsidRPr="002B4606" w:rsidRDefault="00517AF2" w:rsidP="00587BD9">
            <w:pPr>
              <w:tabs>
                <w:tab w:val="left" w:pos="1701"/>
              </w:tabs>
              <w:spacing w:before="120" w:line="360" w:lineRule="auto"/>
              <w:jc w:val="both"/>
              <w:rPr>
                <w:rFonts w:asciiTheme="minorHAnsi" w:hAnsiTheme="minorHAnsi" w:cs="Arial"/>
                <w:color w:val="000000"/>
                <w:sz w:val="22"/>
                <w:szCs w:val="22"/>
              </w:rPr>
            </w:pPr>
            <w:r w:rsidRPr="002B4606">
              <w:rPr>
                <w:rFonts w:asciiTheme="minorHAnsi" w:hAnsiTheme="minorHAnsi" w:cs="Arial"/>
                <w:color w:val="000000"/>
                <w:sz w:val="22"/>
                <w:szCs w:val="22"/>
              </w:rPr>
              <w:t>TX = Percentual da taxa anual = 6%.</w:t>
            </w:r>
          </w:p>
          <w:p w:rsidR="00517AF2" w:rsidRPr="002B4606" w:rsidRDefault="00517AF2" w:rsidP="00587BD9">
            <w:pPr>
              <w:tabs>
                <w:tab w:val="left" w:pos="1701"/>
              </w:tabs>
              <w:spacing w:before="120" w:line="360" w:lineRule="auto"/>
              <w:jc w:val="both"/>
              <w:rPr>
                <w:rFonts w:asciiTheme="minorHAnsi" w:hAnsiTheme="minorHAnsi" w:cs="Arial"/>
                <w:color w:val="000000"/>
                <w:sz w:val="22"/>
                <w:szCs w:val="22"/>
              </w:rPr>
            </w:pPr>
          </w:p>
        </w:tc>
      </w:tr>
    </w:tbl>
    <w:p w:rsidR="00AB201A" w:rsidRPr="002B4606" w:rsidRDefault="00AB201A" w:rsidP="00D3372A">
      <w:pPr>
        <w:numPr>
          <w:ilvl w:val="0"/>
          <w:numId w:val="13"/>
        </w:numPr>
        <w:shd w:val="clear" w:color="auto" w:fill="D9D9D9" w:themeFill="background1" w:themeFillShade="D9"/>
        <w:spacing w:before="120" w:after="120" w:line="276" w:lineRule="auto"/>
        <w:ind w:left="142" w:hanging="142"/>
        <w:jc w:val="both"/>
        <w:rPr>
          <w:rFonts w:asciiTheme="minorHAnsi" w:hAnsiTheme="minorHAnsi" w:cs="Arial"/>
          <w:b/>
          <w:bCs/>
          <w:i/>
          <w:iCs/>
          <w:sz w:val="22"/>
          <w:szCs w:val="22"/>
          <w:highlight w:val="lightGray"/>
        </w:rPr>
      </w:pPr>
      <w:r w:rsidRPr="002B4606">
        <w:rPr>
          <w:rFonts w:asciiTheme="minorHAnsi" w:hAnsiTheme="minorHAnsi" w:cs="Arial"/>
          <w:b/>
          <w:smallCaps/>
          <w:sz w:val="22"/>
          <w:szCs w:val="22"/>
          <w:highlight w:val="lightGray"/>
        </w:rPr>
        <w:t>CLÁUSULA SEXTA</w:t>
      </w:r>
      <w:r w:rsidRPr="002B4606">
        <w:rPr>
          <w:rFonts w:asciiTheme="minorHAnsi" w:hAnsiTheme="minorHAnsi" w:cs="Arial"/>
          <w:b/>
          <w:sz w:val="22"/>
          <w:szCs w:val="22"/>
          <w:highlight w:val="lightGray"/>
        </w:rPr>
        <w:t xml:space="preserve"> </w:t>
      </w:r>
      <w:r w:rsidRPr="002B4606">
        <w:rPr>
          <w:rFonts w:asciiTheme="minorHAnsi" w:hAnsiTheme="minorHAnsi" w:cs="Arial"/>
          <w:b/>
          <w:smallCaps/>
          <w:sz w:val="22"/>
          <w:szCs w:val="22"/>
          <w:highlight w:val="lightGray"/>
        </w:rPr>
        <w:t>–</w:t>
      </w:r>
      <w:r w:rsidRPr="002B4606">
        <w:rPr>
          <w:rFonts w:asciiTheme="minorHAnsi" w:hAnsiTheme="minorHAnsi" w:cs="Arial"/>
          <w:b/>
          <w:sz w:val="22"/>
          <w:szCs w:val="22"/>
          <w:highlight w:val="lightGray"/>
        </w:rPr>
        <w:t xml:space="preserve"> REAJUSTE E ALTERAÇÕES</w:t>
      </w:r>
    </w:p>
    <w:p w:rsidR="00AB201A" w:rsidRPr="002B4606" w:rsidRDefault="00AB201A" w:rsidP="00AB201A">
      <w:pPr>
        <w:numPr>
          <w:ilvl w:val="1"/>
          <w:numId w:val="13"/>
        </w:numPr>
        <w:spacing w:before="120" w:after="120"/>
        <w:jc w:val="both"/>
        <w:rPr>
          <w:rFonts w:asciiTheme="minorHAnsi" w:hAnsiTheme="minorHAnsi" w:cs="Arial"/>
          <w:sz w:val="22"/>
          <w:szCs w:val="22"/>
        </w:rPr>
      </w:pPr>
      <w:r w:rsidRPr="002B4606">
        <w:rPr>
          <w:rFonts w:asciiTheme="minorHAnsi" w:hAnsiTheme="minorHAnsi" w:cs="Arial"/>
          <w:sz w:val="22"/>
          <w:szCs w:val="22"/>
        </w:rPr>
        <w:t>Eventuais alterações contratuais reger-se-ão pela disciplina do art. 65 da Lei nº 8.666, de 1993.</w:t>
      </w:r>
    </w:p>
    <w:p w:rsidR="00AB201A" w:rsidRPr="002B4606" w:rsidRDefault="00AB201A" w:rsidP="00AB201A">
      <w:pPr>
        <w:numPr>
          <w:ilvl w:val="1"/>
          <w:numId w:val="13"/>
        </w:numPr>
        <w:spacing w:before="120" w:after="120"/>
        <w:jc w:val="both"/>
        <w:rPr>
          <w:rFonts w:asciiTheme="minorHAnsi" w:hAnsiTheme="minorHAnsi" w:cs="Arial"/>
          <w:sz w:val="22"/>
          <w:szCs w:val="22"/>
        </w:rPr>
      </w:pPr>
      <w:r w:rsidRPr="002B4606">
        <w:rPr>
          <w:rFonts w:asciiTheme="minorHAnsi" w:hAnsiTheme="minorHAnsi" w:cs="Arial"/>
          <w:sz w:val="22"/>
          <w:szCs w:val="22"/>
        </w:rPr>
        <w:t>A CONTRATADA é obrigada a aceitar, nas mesmas condições contratuais, os acréscimos ou supressões que se fizerem necessários, até o limite de 25% (vinte e cinco por cento) do valor inicial atualizado do contrato.</w:t>
      </w:r>
    </w:p>
    <w:p w:rsidR="00AB201A" w:rsidRPr="002B4606" w:rsidRDefault="00AB201A" w:rsidP="00AB201A">
      <w:pPr>
        <w:numPr>
          <w:ilvl w:val="2"/>
          <w:numId w:val="13"/>
        </w:numPr>
        <w:spacing w:before="120" w:after="120"/>
        <w:jc w:val="both"/>
        <w:rPr>
          <w:rFonts w:asciiTheme="minorHAnsi" w:hAnsiTheme="minorHAnsi" w:cs="Arial"/>
          <w:sz w:val="22"/>
          <w:szCs w:val="22"/>
        </w:rPr>
      </w:pPr>
      <w:r w:rsidRPr="002B4606">
        <w:rPr>
          <w:rFonts w:asciiTheme="minorHAnsi" w:hAnsiTheme="minorHAnsi" w:cs="Arial"/>
          <w:sz w:val="22"/>
          <w:szCs w:val="22"/>
        </w:rPr>
        <w:t>É vedado efetuar acréscimos nos quantitativos fixados pela ata de registro de preços, inclusive o acréscimo de que trata o § 1º do art. 65 da Lei nº 8.666, de 1993.</w:t>
      </w:r>
    </w:p>
    <w:p w:rsidR="00AB201A" w:rsidRDefault="00AB201A" w:rsidP="00AB201A">
      <w:pPr>
        <w:numPr>
          <w:ilvl w:val="1"/>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As supressões resultantes de acordo celebrado entre as partes contratantes poderão exceder o limite de 25% (vinte e cinco por cento) do valor inicial atualizado do contrato.</w:t>
      </w:r>
    </w:p>
    <w:p w:rsidR="0027285E" w:rsidRPr="002B4606" w:rsidRDefault="0027285E" w:rsidP="0027285E">
      <w:pPr>
        <w:spacing w:before="120" w:after="120" w:line="276" w:lineRule="auto"/>
        <w:ind w:left="644"/>
        <w:jc w:val="both"/>
        <w:rPr>
          <w:rFonts w:asciiTheme="minorHAnsi" w:hAnsiTheme="minorHAnsi" w:cs="Arial"/>
          <w:sz w:val="22"/>
          <w:szCs w:val="22"/>
        </w:rPr>
      </w:pPr>
    </w:p>
    <w:p w:rsidR="00AB201A" w:rsidRPr="002B4606" w:rsidRDefault="00AB201A" w:rsidP="00AB201A">
      <w:pPr>
        <w:numPr>
          <w:ilvl w:val="0"/>
          <w:numId w:val="13"/>
        </w:numPr>
        <w:spacing w:before="120" w:after="120" w:line="276" w:lineRule="auto"/>
        <w:ind w:left="0" w:firstLine="0"/>
        <w:jc w:val="both"/>
        <w:rPr>
          <w:rFonts w:asciiTheme="minorHAnsi" w:hAnsiTheme="minorHAnsi" w:cs="Arial"/>
          <w:sz w:val="22"/>
          <w:szCs w:val="22"/>
          <w:highlight w:val="lightGray"/>
        </w:rPr>
      </w:pPr>
      <w:r w:rsidRPr="002B4606">
        <w:rPr>
          <w:rFonts w:asciiTheme="minorHAnsi" w:hAnsiTheme="minorHAnsi" w:cs="Arial"/>
          <w:b/>
          <w:sz w:val="22"/>
          <w:szCs w:val="22"/>
          <w:highlight w:val="lightGray"/>
        </w:rPr>
        <w:t>CLÁUSULA OITAVA - ENTREGA E RECEBIMENTO DO OBJETO</w:t>
      </w:r>
    </w:p>
    <w:p w:rsidR="00AB201A" w:rsidRDefault="00AB201A" w:rsidP="00AB201A">
      <w:pPr>
        <w:numPr>
          <w:ilvl w:val="1"/>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As condições de entrega e recebimento do objeto são aquelas previstas no Termo de Referência.</w:t>
      </w:r>
    </w:p>
    <w:p w:rsidR="0027285E" w:rsidRPr="002B4606" w:rsidRDefault="0027285E" w:rsidP="0027285E">
      <w:pPr>
        <w:spacing w:before="120" w:after="120" w:line="276" w:lineRule="auto"/>
        <w:ind w:left="644"/>
        <w:jc w:val="both"/>
        <w:rPr>
          <w:rFonts w:asciiTheme="minorHAnsi" w:hAnsiTheme="minorHAnsi" w:cs="Arial"/>
          <w:sz w:val="22"/>
          <w:szCs w:val="22"/>
        </w:rPr>
      </w:pPr>
    </w:p>
    <w:p w:rsidR="00AB201A" w:rsidRPr="002B4606" w:rsidRDefault="00AB201A" w:rsidP="00AB201A">
      <w:pPr>
        <w:numPr>
          <w:ilvl w:val="0"/>
          <w:numId w:val="13"/>
        </w:numPr>
        <w:spacing w:before="120" w:after="120" w:line="276" w:lineRule="auto"/>
        <w:ind w:left="0" w:firstLine="0"/>
        <w:jc w:val="both"/>
        <w:rPr>
          <w:rFonts w:asciiTheme="minorHAnsi" w:hAnsiTheme="minorHAnsi" w:cs="Arial"/>
          <w:sz w:val="22"/>
          <w:szCs w:val="22"/>
          <w:highlight w:val="lightGray"/>
        </w:rPr>
      </w:pPr>
      <w:r w:rsidRPr="002B4606">
        <w:rPr>
          <w:rFonts w:asciiTheme="minorHAnsi" w:hAnsiTheme="minorHAnsi" w:cs="Arial"/>
          <w:b/>
          <w:bCs/>
          <w:iCs/>
          <w:sz w:val="22"/>
          <w:szCs w:val="22"/>
          <w:highlight w:val="lightGray"/>
        </w:rPr>
        <w:t>CLAÚSULA NONA - FISCALIZAÇÃO</w:t>
      </w:r>
    </w:p>
    <w:p w:rsidR="00AB201A" w:rsidRDefault="00AB201A" w:rsidP="00AB201A">
      <w:pPr>
        <w:numPr>
          <w:ilvl w:val="1"/>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A fiscalização da execução do objeto será efetuada por Comissão/Representante designado pela CONTRATANTE, na forma estabelecida no Termo de Referência.</w:t>
      </w:r>
    </w:p>
    <w:p w:rsidR="0027285E" w:rsidRPr="002B4606" w:rsidRDefault="0027285E" w:rsidP="0027285E">
      <w:pPr>
        <w:spacing w:before="120" w:after="120" w:line="276" w:lineRule="auto"/>
        <w:ind w:left="644"/>
        <w:jc w:val="both"/>
        <w:rPr>
          <w:rFonts w:asciiTheme="minorHAnsi" w:hAnsiTheme="minorHAnsi" w:cs="Arial"/>
          <w:sz w:val="22"/>
          <w:szCs w:val="22"/>
        </w:rPr>
      </w:pPr>
    </w:p>
    <w:p w:rsidR="00AB201A" w:rsidRPr="002B4606" w:rsidRDefault="00AB201A" w:rsidP="00AB201A">
      <w:pPr>
        <w:numPr>
          <w:ilvl w:val="0"/>
          <w:numId w:val="13"/>
        </w:numPr>
        <w:spacing w:before="120" w:after="120" w:line="276" w:lineRule="auto"/>
        <w:ind w:hanging="720"/>
        <w:jc w:val="both"/>
        <w:rPr>
          <w:rFonts w:asciiTheme="minorHAnsi" w:hAnsiTheme="minorHAnsi" w:cs="Arial"/>
          <w:sz w:val="22"/>
          <w:szCs w:val="22"/>
          <w:highlight w:val="lightGray"/>
        </w:rPr>
      </w:pPr>
      <w:r w:rsidRPr="002B4606">
        <w:rPr>
          <w:rFonts w:asciiTheme="minorHAnsi" w:hAnsiTheme="minorHAnsi" w:cs="Arial"/>
          <w:b/>
          <w:sz w:val="22"/>
          <w:szCs w:val="22"/>
          <w:highlight w:val="lightGray"/>
        </w:rPr>
        <w:t>CLÁUSULA DÉCIMA – OBRIGAÇÕES DA CONTRATANTE E DA CONTRATADA</w:t>
      </w:r>
    </w:p>
    <w:p w:rsidR="002B4606" w:rsidRPr="002B4606" w:rsidRDefault="002B4606" w:rsidP="002B4606">
      <w:pPr>
        <w:pStyle w:val="PargrafodaLista"/>
        <w:numPr>
          <w:ilvl w:val="1"/>
          <w:numId w:val="13"/>
        </w:numPr>
        <w:tabs>
          <w:tab w:val="left" w:pos="426"/>
          <w:tab w:val="left" w:pos="709"/>
          <w:tab w:val="left" w:pos="851"/>
        </w:tabs>
        <w:spacing w:before="120" w:after="120" w:line="360" w:lineRule="auto"/>
        <w:jc w:val="both"/>
        <w:rPr>
          <w:rFonts w:asciiTheme="minorHAnsi" w:hAnsiTheme="minorHAnsi" w:cs="Arial"/>
          <w:b/>
          <w:sz w:val="22"/>
          <w:szCs w:val="22"/>
          <w:shd w:val="clear" w:color="auto" w:fill="B3B3B3"/>
        </w:rPr>
      </w:pPr>
      <w:r w:rsidRPr="002B4606">
        <w:rPr>
          <w:rFonts w:asciiTheme="minorHAnsi" w:hAnsiTheme="minorHAnsi" w:cs="Arial"/>
          <w:b/>
          <w:sz w:val="22"/>
          <w:szCs w:val="22"/>
          <w:lang w:eastAsia="ar-SA"/>
        </w:rPr>
        <w:t>A CONTRATADA OBRIGA-SE A:</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Informar, por escrito ao órgão de fiscalização do contrato na UFBA, o nome do</w:t>
      </w:r>
      <w:r w:rsidRPr="002B4606">
        <w:rPr>
          <w:rFonts w:asciiTheme="minorHAnsi" w:hAnsiTheme="minorHAnsi" w:cs="Arial"/>
          <w:sz w:val="22"/>
          <w:szCs w:val="22"/>
          <w:lang w:eastAsia="ar-SA"/>
        </w:rPr>
        <w:t xml:space="preserve"> </w:t>
      </w:r>
      <w:r w:rsidRPr="002B4606">
        <w:rPr>
          <w:rFonts w:asciiTheme="minorHAnsi" w:hAnsiTheme="minorHAnsi" w:cs="Arial"/>
          <w:b/>
          <w:sz w:val="22"/>
          <w:szCs w:val="22"/>
          <w:lang w:eastAsia="ar-SA"/>
        </w:rPr>
        <w:t>engenheiro mecânico</w:t>
      </w:r>
      <w:r w:rsidRPr="002B4606">
        <w:rPr>
          <w:rFonts w:asciiTheme="minorHAnsi" w:hAnsiTheme="minorHAnsi" w:cs="Arial"/>
          <w:sz w:val="22"/>
          <w:szCs w:val="22"/>
          <w:lang w:eastAsia="ar-SA"/>
        </w:rPr>
        <w:t xml:space="preserve"> responsável técnico pelos serviços objeto desta Licitação</w:t>
      </w:r>
      <w:r w:rsidRPr="002B4606">
        <w:rPr>
          <w:rFonts w:asciiTheme="minorHAnsi" w:hAnsiTheme="minorHAnsi" w:cs="Arial"/>
          <w:sz w:val="22"/>
          <w:szCs w:val="22"/>
        </w:rPr>
        <w:t>, com telefone efetivo e e-mail, capaz de tomar quaisquer providências relativas ao objeto desse contrato. Esse representante deve atender no prazo máximo de 24 horas aos chamados da FISCALIZAÇÃO com disponibilidade e efetividade para contatos telefônicos e por e-mail, inclusive comparecer em reuniões presenciais (no endereço Rua Barão de Jeremoabo, s/n – Ondina - Salvador/BA) previamente agendadas pela FISCALIZAÇÃO desse contrato;</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rPr>
      </w:pPr>
      <w:r w:rsidRPr="002B4606">
        <w:rPr>
          <w:rFonts w:asciiTheme="minorHAnsi" w:hAnsiTheme="minorHAnsi" w:cs="Arial"/>
          <w:b/>
          <w:sz w:val="22"/>
          <w:szCs w:val="22"/>
        </w:rPr>
        <w:t>E</w:t>
      </w:r>
      <w:r w:rsidRPr="002B4606">
        <w:rPr>
          <w:rFonts w:asciiTheme="minorHAnsi" w:hAnsiTheme="minorHAnsi" w:cs="Arial"/>
          <w:b/>
          <w:snapToGrid w:val="0"/>
          <w:sz w:val="22"/>
          <w:szCs w:val="22"/>
        </w:rPr>
        <w:t>fetuar o recolhimento da ART – Atribuição de Responsabilidade Técnica, referente às atividades contratadas, inclusive de manutenção preventiva, manutenção corretiva e vistoria anual, atendendo as exigências do CREA – BA, podendo esta ART ser anual;</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 xml:space="preserve">Fornecer e manter os seus técnicos prestadores de serviço devidamente protegidos por meio de </w:t>
      </w:r>
      <w:r w:rsidRPr="002B4606">
        <w:rPr>
          <w:rFonts w:asciiTheme="minorHAnsi" w:hAnsiTheme="minorHAnsi" w:cs="Arial"/>
          <w:b/>
          <w:sz w:val="22"/>
          <w:szCs w:val="22"/>
        </w:rPr>
        <w:t>EPI</w:t>
      </w:r>
      <w:r w:rsidRPr="002B4606">
        <w:rPr>
          <w:rFonts w:asciiTheme="minorHAnsi" w:hAnsiTheme="minorHAnsi" w:cs="Arial"/>
          <w:sz w:val="22"/>
          <w:szCs w:val="22"/>
        </w:rPr>
        <w:t xml:space="preserve"> (Equipamentos de Proteção Individual) e </w:t>
      </w:r>
      <w:r w:rsidRPr="002B4606">
        <w:rPr>
          <w:rFonts w:asciiTheme="minorHAnsi" w:hAnsiTheme="minorHAnsi" w:cs="Arial"/>
          <w:b/>
          <w:sz w:val="22"/>
          <w:szCs w:val="22"/>
        </w:rPr>
        <w:t>EPC</w:t>
      </w:r>
      <w:r w:rsidRPr="002B4606">
        <w:rPr>
          <w:rFonts w:asciiTheme="minorHAnsi" w:hAnsiTheme="minorHAnsi" w:cs="Arial"/>
          <w:sz w:val="22"/>
          <w:szCs w:val="22"/>
        </w:rPr>
        <w:t xml:space="preserve"> (Equipamentos de Proteção Coletiva), nos casos em que estes forem obrigatórios, conforme legislação e normas de segurança do trabalho vigentes à época de execução do contrato, impondo penalidade àqueles que se negarem a usá-los;</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 xml:space="preserve">Executar os serviços conforme especificações do </w:t>
      </w:r>
      <w:r w:rsidRPr="002B4606">
        <w:rPr>
          <w:rFonts w:asciiTheme="minorHAnsi" w:hAnsiTheme="minorHAnsi" w:cs="Arial"/>
          <w:b/>
          <w:sz w:val="22"/>
          <w:szCs w:val="22"/>
        </w:rPr>
        <w:t>Termo de Referência</w:t>
      </w:r>
      <w:r w:rsidRPr="002B4606">
        <w:rPr>
          <w:rFonts w:asciiTheme="minorHAnsi" w:hAnsiTheme="minorHAnsi" w:cs="Arial"/>
          <w:sz w:val="22"/>
          <w:szCs w:val="22"/>
        </w:rPr>
        <w:t xml:space="preserve"> e de sua proposta, com os recursos necessários ao perfeito cumprimento das cláusulas contratuais;</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 xml:space="preserve">Reparar, corrigir, remover, reconstruir ou substituir, às suas expensas, no total ou em parte, no </w:t>
      </w:r>
      <w:r w:rsidRPr="002B4606">
        <w:rPr>
          <w:rFonts w:asciiTheme="minorHAnsi" w:hAnsiTheme="minorHAnsi" w:cs="Arial"/>
          <w:b/>
          <w:sz w:val="22"/>
          <w:szCs w:val="22"/>
        </w:rPr>
        <w:t>prazo máximo de 24</w:t>
      </w:r>
      <w:r w:rsidRPr="002B4606">
        <w:rPr>
          <w:rFonts w:asciiTheme="minorHAnsi" w:hAnsiTheme="minorHAnsi" w:cs="Arial"/>
          <w:sz w:val="22"/>
          <w:szCs w:val="22"/>
        </w:rPr>
        <w:t xml:space="preserve"> (vinte e quatro) horas, os serviços efetuados em que se verificarem vícios, defeitos ou incorreções resultantes da execução ou dos materiais empregados, a critério da Administração;</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 xml:space="preserve">Fornecer e zelar pela guarda dos </w:t>
      </w:r>
      <w:r w:rsidRPr="002B4606">
        <w:rPr>
          <w:rFonts w:asciiTheme="minorHAnsi" w:hAnsiTheme="minorHAnsi" w:cs="Arial"/>
          <w:b/>
          <w:sz w:val="22"/>
          <w:szCs w:val="22"/>
        </w:rPr>
        <w:t>materiais, equipamentos, ferramentas e utensílios</w:t>
      </w:r>
      <w:r w:rsidRPr="002B4606">
        <w:rPr>
          <w:rFonts w:asciiTheme="minorHAnsi" w:hAnsiTheme="minorHAnsi" w:cs="Arial"/>
          <w:sz w:val="22"/>
          <w:szCs w:val="22"/>
        </w:rPr>
        <w:t xml:space="preserve"> necessários, na qualidade e quantidade especificadas, nos termos de sua proposta durante a execução dos serviços;</w:t>
      </w:r>
    </w:p>
    <w:p w:rsidR="002B4606" w:rsidRPr="002B4606" w:rsidRDefault="002B4606" w:rsidP="002B4606">
      <w:pPr>
        <w:numPr>
          <w:ilvl w:val="3"/>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 xml:space="preserve">Responsabiliza-se pelo armazenamento e guarda do material objeto da licitação durante a vigência do contrato, </w:t>
      </w:r>
      <w:r w:rsidRPr="002B4606">
        <w:rPr>
          <w:rFonts w:asciiTheme="minorHAnsi" w:hAnsiTheme="minorHAnsi" w:cs="Arial"/>
          <w:b/>
          <w:sz w:val="22"/>
          <w:szCs w:val="22"/>
        </w:rPr>
        <w:t>sem ônus</w:t>
      </w:r>
      <w:r w:rsidRPr="002B4606">
        <w:rPr>
          <w:rFonts w:asciiTheme="minorHAnsi" w:hAnsiTheme="minorHAnsi" w:cs="Arial"/>
          <w:sz w:val="22"/>
          <w:szCs w:val="22"/>
        </w:rPr>
        <w:t xml:space="preserve"> </w:t>
      </w:r>
      <w:r w:rsidRPr="002B4606">
        <w:rPr>
          <w:rFonts w:asciiTheme="minorHAnsi" w:hAnsiTheme="minorHAnsi" w:cs="Arial"/>
          <w:b/>
          <w:sz w:val="22"/>
          <w:szCs w:val="22"/>
        </w:rPr>
        <w:t xml:space="preserve">adicional </w:t>
      </w:r>
      <w:r w:rsidRPr="002B4606">
        <w:rPr>
          <w:rFonts w:asciiTheme="minorHAnsi" w:hAnsiTheme="minorHAnsi" w:cs="Arial"/>
          <w:sz w:val="22"/>
          <w:szCs w:val="22"/>
        </w:rPr>
        <w:t>para a contratante.</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 xml:space="preserve">Fornecer e instalar quaisquer </w:t>
      </w:r>
      <w:r w:rsidRPr="002B4606">
        <w:rPr>
          <w:rFonts w:asciiTheme="minorHAnsi" w:hAnsiTheme="minorHAnsi" w:cs="Arial"/>
          <w:b/>
          <w:sz w:val="22"/>
          <w:szCs w:val="22"/>
        </w:rPr>
        <w:t xml:space="preserve">insumos </w:t>
      </w:r>
      <w:r w:rsidRPr="002B4606">
        <w:rPr>
          <w:rFonts w:asciiTheme="minorHAnsi" w:hAnsiTheme="minorHAnsi" w:cs="Arial"/>
          <w:sz w:val="22"/>
          <w:szCs w:val="22"/>
        </w:rPr>
        <w:t xml:space="preserve">(equipamentos, peças, acessórios e componentes) necessários ao perfeito funcionamento do elevador durante a vigência do contrato, </w:t>
      </w:r>
      <w:r w:rsidRPr="002B4606">
        <w:rPr>
          <w:rFonts w:asciiTheme="minorHAnsi" w:hAnsiTheme="minorHAnsi" w:cs="Arial"/>
          <w:b/>
          <w:sz w:val="22"/>
          <w:szCs w:val="22"/>
        </w:rPr>
        <w:t>sem ônus</w:t>
      </w:r>
      <w:r w:rsidRPr="002B4606">
        <w:rPr>
          <w:rFonts w:asciiTheme="minorHAnsi" w:hAnsiTheme="minorHAnsi" w:cs="Arial"/>
          <w:sz w:val="22"/>
          <w:szCs w:val="22"/>
        </w:rPr>
        <w:t xml:space="preserve"> </w:t>
      </w:r>
      <w:r w:rsidRPr="002B4606">
        <w:rPr>
          <w:rFonts w:asciiTheme="minorHAnsi" w:hAnsiTheme="minorHAnsi" w:cs="Arial"/>
          <w:b/>
          <w:sz w:val="22"/>
          <w:szCs w:val="22"/>
        </w:rPr>
        <w:t xml:space="preserve">adicional </w:t>
      </w:r>
      <w:r w:rsidRPr="002B4606">
        <w:rPr>
          <w:rFonts w:asciiTheme="minorHAnsi" w:hAnsiTheme="minorHAnsi" w:cs="Arial"/>
          <w:sz w:val="22"/>
          <w:szCs w:val="22"/>
        </w:rPr>
        <w:t>para o contratante;</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 xml:space="preserve">Os insumos (equipamentos, peças, acessórios e componentes) fornecidos pela </w:t>
      </w:r>
      <w:r w:rsidRPr="002B4606">
        <w:rPr>
          <w:rFonts w:asciiTheme="minorHAnsi" w:hAnsiTheme="minorHAnsi" w:cs="Arial"/>
          <w:b/>
          <w:sz w:val="22"/>
          <w:szCs w:val="22"/>
        </w:rPr>
        <w:t>contratada</w:t>
      </w:r>
      <w:r w:rsidRPr="002B4606">
        <w:rPr>
          <w:rFonts w:asciiTheme="minorHAnsi" w:hAnsiTheme="minorHAnsi" w:cs="Arial"/>
          <w:sz w:val="22"/>
          <w:szCs w:val="22"/>
        </w:rPr>
        <w:t xml:space="preserve"> deverão ser </w:t>
      </w:r>
      <w:r w:rsidRPr="002B4606">
        <w:rPr>
          <w:rFonts w:asciiTheme="minorHAnsi" w:hAnsiTheme="minorHAnsi" w:cs="Arial"/>
          <w:b/>
          <w:sz w:val="22"/>
          <w:szCs w:val="22"/>
        </w:rPr>
        <w:t>novos</w:t>
      </w:r>
      <w:r w:rsidRPr="002B4606">
        <w:rPr>
          <w:rFonts w:asciiTheme="minorHAnsi" w:hAnsiTheme="minorHAnsi" w:cs="Arial"/>
          <w:sz w:val="22"/>
          <w:szCs w:val="22"/>
        </w:rPr>
        <w:t xml:space="preserve"> e </w:t>
      </w:r>
      <w:r w:rsidRPr="002B4606">
        <w:rPr>
          <w:rFonts w:asciiTheme="minorHAnsi" w:hAnsiTheme="minorHAnsi" w:cs="Arial"/>
          <w:b/>
          <w:sz w:val="22"/>
          <w:szCs w:val="22"/>
        </w:rPr>
        <w:t>originais do fabricante</w:t>
      </w:r>
      <w:r w:rsidRPr="002B4606">
        <w:rPr>
          <w:rFonts w:asciiTheme="minorHAnsi" w:hAnsiTheme="minorHAnsi" w:cs="Arial"/>
          <w:sz w:val="22"/>
          <w:szCs w:val="22"/>
        </w:rPr>
        <w:t>. A sua substituição por equivalentes somente poderá ser feita mediante autorização expressa do Órgão Fiscalizador do contratante;</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 xml:space="preserve">Manter </w:t>
      </w:r>
      <w:r w:rsidRPr="002B4606">
        <w:rPr>
          <w:rFonts w:asciiTheme="minorHAnsi" w:hAnsiTheme="minorHAnsi" w:cs="Arial"/>
          <w:b/>
          <w:sz w:val="22"/>
          <w:szCs w:val="22"/>
        </w:rPr>
        <w:t>os técnicos,</w:t>
      </w:r>
      <w:r w:rsidRPr="002B4606">
        <w:rPr>
          <w:rFonts w:asciiTheme="minorHAnsi" w:hAnsiTheme="minorHAnsi" w:cs="Arial"/>
          <w:sz w:val="22"/>
          <w:szCs w:val="22"/>
        </w:rPr>
        <w:t xml:space="preserve"> indicados para o atendimento do objeto desta contratação, devidamente </w:t>
      </w:r>
      <w:r w:rsidRPr="002B4606">
        <w:rPr>
          <w:rFonts w:asciiTheme="minorHAnsi" w:hAnsiTheme="minorHAnsi" w:cs="Arial"/>
          <w:b/>
          <w:sz w:val="22"/>
          <w:szCs w:val="22"/>
        </w:rPr>
        <w:t xml:space="preserve">identificados </w:t>
      </w:r>
      <w:r w:rsidRPr="002B4606">
        <w:rPr>
          <w:rFonts w:asciiTheme="minorHAnsi" w:hAnsiTheme="minorHAnsi" w:cs="Arial"/>
          <w:sz w:val="22"/>
          <w:szCs w:val="22"/>
        </w:rPr>
        <w:t>com fardamento e crachá, quando em serviço nas dependências da UFBA;</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Levar imediatamente ao conhecimento da UFBA, qualquer problema de infraestrutura, vandalismo ou mau uso, fato extraordinário ou anormal que ocorra durante a execução do objeto desta contratação, para adoção das medidas cabíveis, bem como comunicar, por escrito e de forma detalhada, todo tipo de acidente que, eventualmente, venha a ocorrer;</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 xml:space="preserve">Prestar os esclarecimentos que forem solicitados pela equipe técnica da UFBA, atendendo em até </w:t>
      </w:r>
      <w:r w:rsidRPr="002B4606">
        <w:rPr>
          <w:rFonts w:asciiTheme="minorHAnsi" w:hAnsiTheme="minorHAnsi" w:cs="Arial"/>
          <w:b/>
          <w:sz w:val="22"/>
          <w:szCs w:val="22"/>
        </w:rPr>
        <w:t>72 (setenta e duas) horas</w:t>
      </w:r>
      <w:r w:rsidRPr="002B4606">
        <w:rPr>
          <w:rFonts w:asciiTheme="minorHAnsi" w:hAnsiTheme="minorHAnsi" w:cs="Arial"/>
          <w:sz w:val="22"/>
          <w:szCs w:val="22"/>
        </w:rPr>
        <w:t>, a contar da data de solicitação;</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 xml:space="preserve">Os representantes da fiscalização e toda pessoa autorizada por ela terão livre acesso a todos os locais onde estejam sendo realizados trabalhos, estocados e/ou fabricados materiais peças e equipamentos relativos aos serviços, ainda que nas dependências </w:t>
      </w:r>
      <w:r w:rsidRPr="002B4606">
        <w:rPr>
          <w:rFonts w:asciiTheme="minorHAnsi" w:hAnsiTheme="minorHAnsi" w:cs="Arial"/>
          <w:b/>
          <w:sz w:val="22"/>
          <w:szCs w:val="22"/>
        </w:rPr>
        <w:t>da contratada</w:t>
      </w:r>
      <w:r w:rsidRPr="002B4606">
        <w:rPr>
          <w:rFonts w:asciiTheme="minorHAnsi" w:hAnsiTheme="minorHAnsi" w:cs="Arial"/>
          <w:sz w:val="22"/>
          <w:szCs w:val="22"/>
        </w:rPr>
        <w:t>;</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 xml:space="preserve">A qualquer tempo, a fiscalização poderá solicitar a substituição de qualquer membro da equipe técnica </w:t>
      </w:r>
      <w:r w:rsidRPr="002B4606">
        <w:rPr>
          <w:rFonts w:asciiTheme="minorHAnsi" w:hAnsiTheme="minorHAnsi" w:cs="Arial"/>
          <w:b/>
          <w:sz w:val="22"/>
          <w:szCs w:val="22"/>
        </w:rPr>
        <w:t>da contratada</w:t>
      </w:r>
      <w:r w:rsidRPr="002B4606">
        <w:rPr>
          <w:rFonts w:asciiTheme="minorHAnsi" w:hAnsiTheme="minorHAnsi" w:cs="Arial"/>
          <w:sz w:val="22"/>
          <w:szCs w:val="22"/>
        </w:rPr>
        <w:t>, quando julgar necessário ou conveniente à boa execução dos serviços contratados;</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Os materiais a serem empregados devem ser de ótima qualidade, sendo que a fiscalização poderá recusar aplicação de substitutos que julgar não convenientes à manutenção de desempenho ou vida útil dos equipamentos e sistemas;</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 xml:space="preserve">Em cada manutenção realizada </w:t>
      </w:r>
      <w:r w:rsidRPr="002B4606">
        <w:rPr>
          <w:rFonts w:asciiTheme="minorHAnsi" w:hAnsiTheme="minorHAnsi" w:cs="Arial"/>
          <w:b/>
          <w:sz w:val="22"/>
          <w:szCs w:val="22"/>
        </w:rPr>
        <w:t>pela contratada</w:t>
      </w:r>
      <w:r w:rsidRPr="002B4606">
        <w:rPr>
          <w:rFonts w:asciiTheme="minorHAnsi" w:hAnsiTheme="minorHAnsi" w:cs="Arial"/>
          <w:sz w:val="22"/>
          <w:szCs w:val="22"/>
        </w:rPr>
        <w:t xml:space="preserve">, tanto para manutenção preventiva, corretiva, vistoria anual, serviço de troca de peças ou reparos deverá ser elaborada uma </w:t>
      </w:r>
      <w:r w:rsidRPr="002B4606">
        <w:rPr>
          <w:rFonts w:asciiTheme="minorHAnsi" w:hAnsiTheme="minorHAnsi" w:cs="Arial"/>
          <w:b/>
          <w:sz w:val="22"/>
          <w:szCs w:val="22"/>
        </w:rPr>
        <w:t>ordem de serviço</w:t>
      </w:r>
      <w:r w:rsidRPr="002B4606">
        <w:rPr>
          <w:rFonts w:asciiTheme="minorHAnsi" w:hAnsiTheme="minorHAnsi" w:cs="Arial"/>
          <w:sz w:val="22"/>
          <w:szCs w:val="22"/>
        </w:rPr>
        <w:t xml:space="preserve">, onde serão indicados os serviços realizados e a relação de peças eventualmente substituídas, além de outros registros pertinentes. Essa ordem de serviço deverá ser visada pela </w:t>
      </w:r>
      <w:r w:rsidRPr="002B4606">
        <w:rPr>
          <w:rFonts w:asciiTheme="minorHAnsi" w:hAnsiTheme="minorHAnsi" w:cs="Arial"/>
          <w:b/>
          <w:sz w:val="22"/>
          <w:szCs w:val="22"/>
        </w:rPr>
        <w:t>fiscalização</w:t>
      </w:r>
      <w:r w:rsidRPr="002B4606">
        <w:rPr>
          <w:rFonts w:asciiTheme="minorHAnsi" w:hAnsiTheme="minorHAnsi" w:cs="Arial"/>
          <w:sz w:val="22"/>
          <w:szCs w:val="22"/>
        </w:rPr>
        <w:t xml:space="preserve"> por ocasião da visita e compor a documentação que acompanha a fatura mensal dos serviços </w:t>
      </w:r>
      <w:r w:rsidRPr="002B4606">
        <w:rPr>
          <w:rFonts w:asciiTheme="minorHAnsi" w:hAnsiTheme="minorHAnsi" w:cs="Arial"/>
          <w:b/>
          <w:sz w:val="22"/>
          <w:szCs w:val="22"/>
        </w:rPr>
        <w:t>da contratada</w:t>
      </w:r>
      <w:r w:rsidRPr="002B4606">
        <w:rPr>
          <w:rFonts w:asciiTheme="minorHAnsi" w:hAnsiTheme="minorHAnsi" w:cs="Arial"/>
          <w:sz w:val="22"/>
          <w:szCs w:val="22"/>
        </w:rPr>
        <w:t>. No momento da visada, uma cópia do boletim será repassada à FISCALIZAÇÃO para ser anexada ao livro de ocorrências;</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b/>
          <w:sz w:val="22"/>
          <w:szCs w:val="22"/>
        </w:rPr>
        <w:t>Os materiais a serem empregados e os serviços a serem executados deverão obedecer rigorosamente:</w:t>
      </w:r>
    </w:p>
    <w:p w:rsidR="002B4606" w:rsidRPr="002B4606" w:rsidRDefault="002B4606" w:rsidP="002B4606">
      <w:pPr>
        <w:numPr>
          <w:ilvl w:val="3"/>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Às normas e especificações constantes deste contrato;</w:t>
      </w:r>
    </w:p>
    <w:p w:rsidR="002B4606" w:rsidRPr="002B4606" w:rsidRDefault="002B4606" w:rsidP="002B4606">
      <w:pPr>
        <w:numPr>
          <w:ilvl w:val="3"/>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Às prescrições e recomendações dos fabricantes dos equipamentos, conforme a marca;</w:t>
      </w:r>
    </w:p>
    <w:p w:rsidR="002B4606" w:rsidRPr="002B4606" w:rsidRDefault="002B4606" w:rsidP="002B4606">
      <w:pPr>
        <w:numPr>
          <w:ilvl w:val="3"/>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b/>
          <w:sz w:val="22"/>
          <w:szCs w:val="22"/>
        </w:rPr>
        <w:t>Às normas técnicas da ABNT, especialmente</w:t>
      </w:r>
      <w:r w:rsidRPr="002B4606">
        <w:rPr>
          <w:rFonts w:asciiTheme="minorHAnsi" w:hAnsiTheme="minorHAnsi" w:cs="Arial"/>
          <w:sz w:val="22"/>
          <w:szCs w:val="22"/>
        </w:rPr>
        <w:t>:</w:t>
      </w:r>
    </w:p>
    <w:p w:rsidR="002B4606" w:rsidRPr="002B4606" w:rsidRDefault="002B4606" w:rsidP="002B4606">
      <w:pPr>
        <w:numPr>
          <w:ilvl w:val="4"/>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Norma Técnica ABNT NM-207 – Elevadores elétricos de passageiros – Requisitos de segurança para construção e instalação;</w:t>
      </w:r>
    </w:p>
    <w:p w:rsidR="002B4606" w:rsidRPr="002B4606" w:rsidRDefault="002B4606" w:rsidP="002B4606">
      <w:pPr>
        <w:numPr>
          <w:ilvl w:val="4"/>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Norma Técnica ABNT NBR NM 313 – Requisitos Particulares para acessibilidade das pessoas, incluindo pessoas com deficiência;</w:t>
      </w:r>
    </w:p>
    <w:p w:rsidR="002B4606" w:rsidRPr="002B4606" w:rsidRDefault="002B4606" w:rsidP="002B4606">
      <w:pPr>
        <w:numPr>
          <w:ilvl w:val="4"/>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Norma Técnica ABNT NBR 15.597 – Requisitos de Segurança para construção e instalação de elevadores – Elevadores existentes;</w:t>
      </w:r>
    </w:p>
    <w:p w:rsidR="002B4606" w:rsidRPr="002B4606" w:rsidRDefault="002B4606" w:rsidP="002B4606">
      <w:pPr>
        <w:numPr>
          <w:ilvl w:val="4"/>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Norma Técnica ABNT NBR 16042 – Elevadores elétricos de passageiros – Requisitos de segurança para construção e instalação de elevadores sem casa de máquinas;</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 xml:space="preserve">Possíveis indefinições, omissões, falhas ou incorreções das presentes especificações não poderão, jamais, constituir pretexto para </w:t>
      </w:r>
      <w:r w:rsidRPr="002B4606">
        <w:rPr>
          <w:rFonts w:asciiTheme="minorHAnsi" w:hAnsiTheme="minorHAnsi" w:cs="Arial"/>
          <w:b/>
          <w:sz w:val="22"/>
          <w:szCs w:val="22"/>
        </w:rPr>
        <w:t>a contratada</w:t>
      </w:r>
      <w:r w:rsidRPr="002B4606">
        <w:rPr>
          <w:rFonts w:asciiTheme="minorHAnsi" w:hAnsiTheme="minorHAnsi" w:cs="Arial"/>
          <w:sz w:val="22"/>
          <w:szCs w:val="22"/>
        </w:rPr>
        <w:t xml:space="preserve"> cobrar "serviços extras" e/ou alterar a composição de preços unitários. Considerar-se-á, inapelavelmente, </w:t>
      </w:r>
      <w:r w:rsidRPr="002B4606">
        <w:rPr>
          <w:rFonts w:asciiTheme="minorHAnsi" w:hAnsiTheme="minorHAnsi" w:cs="Arial"/>
          <w:b/>
          <w:sz w:val="22"/>
          <w:szCs w:val="22"/>
        </w:rPr>
        <w:t>a contratada</w:t>
      </w:r>
      <w:r w:rsidRPr="002B4606">
        <w:rPr>
          <w:rFonts w:asciiTheme="minorHAnsi" w:hAnsiTheme="minorHAnsi" w:cs="Arial"/>
          <w:sz w:val="22"/>
          <w:szCs w:val="22"/>
        </w:rPr>
        <w:t xml:space="preserve"> como altamente especializado nos serviços em questão e, por conseguinte, deverá ter computado, no valor global da sua proposta todos os custos diretos e indiretos, de serviços, ferramentas e insumos necessários à perfeita e completa consecução do objeto;</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 xml:space="preserve">Assinado o contrato, </w:t>
      </w:r>
      <w:r w:rsidRPr="002B4606">
        <w:rPr>
          <w:rFonts w:asciiTheme="minorHAnsi" w:hAnsiTheme="minorHAnsi" w:cs="Arial"/>
          <w:b/>
          <w:sz w:val="22"/>
          <w:szCs w:val="22"/>
        </w:rPr>
        <w:t>a contratada</w:t>
      </w:r>
      <w:r w:rsidRPr="002B4606">
        <w:rPr>
          <w:rFonts w:asciiTheme="minorHAnsi" w:hAnsiTheme="minorHAnsi" w:cs="Arial"/>
          <w:sz w:val="22"/>
          <w:szCs w:val="22"/>
        </w:rPr>
        <w:t xml:space="preserve"> deverá efetuar uma análise minuciosa de todo o projeto, buscando elucidar junto à fiscalização, ao início dos trabalhos, toda e qualquer dúvida sobre detalhes dos serviços a serem executados e possíveis interferências que porventura não tenham sido suficientemente esclarecidas;</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 xml:space="preserve">A fiscalização não aceitará, sob nenhum pretexto, a transferência de qualquer responsabilidade </w:t>
      </w:r>
      <w:r w:rsidRPr="002B4606">
        <w:rPr>
          <w:rFonts w:asciiTheme="minorHAnsi" w:hAnsiTheme="minorHAnsi" w:cs="Arial"/>
          <w:b/>
          <w:sz w:val="22"/>
          <w:szCs w:val="22"/>
        </w:rPr>
        <w:t>da contratada</w:t>
      </w:r>
      <w:r w:rsidRPr="002B4606">
        <w:rPr>
          <w:rFonts w:asciiTheme="minorHAnsi" w:hAnsiTheme="minorHAnsi" w:cs="Arial"/>
          <w:sz w:val="22"/>
          <w:szCs w:val="22"/>
        </w:rPr>
        <w:t xml:space="preserve"> para outras entidades, sejam fabricantes, técnicos, subempreiteiros </w:t>
      </w:r>
      <w:proofErr w:type="spellStart"/>
      <w:r w:rsidRPr="002B4606">
        <w:rPr>
          <w:rFonts w:asciiTheme="minorHAnsi" w:hAnsiTheme="minorHAnsi" w:cs="Arial"/>
          <w:sz w:val="22"/>
          <w:szCs w:val="22"/>
        </w:rPr>
        <w:t>etc</w:t>
      </w:r>
      <w:proofErr w:type="spellEnd"/>
      <w:r w:rsidRPr="002B4606">
        <w:rPr>
          <w:rFonts w:asciiTheme="minorHAnsi" w:hAnsiTheme="minorHAnsi" w:cs="Arial"/>
          <w:sz w:val="22"/>
          <w:szCs w:val="22"/>
        </w:rPr>
        <w:t>;</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Deverá seguir regras e procedimentos internos da UFBA para a remoção de máquinas e equipamentos das dependências da mesma;</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 xml:space="preserve">Se julgar necessário, a fiscalização poderá solicitar </w:t>
      </w:r>
      <w:r w:rsidRPr="002B4606">
        <w:rPr>
          <w:rFonts w:asciiTheme="minorHAnsi" w:hAnsiTheme="minorHAnsi" w:cs="Arial"/>
          <w:b/>
          <w:sz w:val="22"/>
          <w:szCs w:val="22"/>
        </w:rPr>
        <w:t>a contratada</w:t>
      </w:r>
      <w:r w:rsidRPr="002B4606">
        <w:rPr>
          <w:rFonts w:asciiTheme="minorHAnsi" w:hAnsiTheme="minorHAnsi" w:cs="Arial"/>
          <w:sz w:val="22"/>
          <w:szCs w:val="22"/>
        </w:rPr>
        <w:t xml:space="preserve"> apresentação de informação, por escrito, dos locais de origem dos materiais e peças ou de certificados de ensaios relativos aos mesmos, comprovando a qualidade dos materiais e peças empregados nos serviços;</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b/>
          <w:sz w:val="22"/>
          <w:szCs w:val="22"/>
        </w:rPr>
        <w:t>Interromperá total ou parcialmente a execução dos serviços, mediante comunicação da fiscalização, sempre que:</w:t>
      </w:r>
      <w:r w:rsidRPr="002B4606">
        <w:rPr>
          <w:rFonts w:asciiTheme="minorHAnsi" w:hAnsiTheme="minorHAnsi" w:cs="Arial"/>
          <w:sz w:val="22"/>
          <w:szCs w:val="22"/>
        </w:rPr>
        <w:t xml:space="preserve"> </w:t>
      </w:r>
    </w:p>
    <w:p w:rsidR="002B4606" w:rsidRPr="002B4606" w:rsidRDefault="002B4606" w:rsidP="002B4606">
      <w:pPr>
        <w:numPr>
          <w:ilvl w:val="3"/>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Estiver previsto e determinado no Instrumento Convocatório ou no Contrato;</w:t>
      </w:r>
    </w:p>
    <w:p w:rsidR="002B4606" w:rsidRPr="002B4606" w:rsidRDefault="002B4606" w:rsidP="002B4606">
      <w:pPr>
        <w:numPr>
          <w:ilvl w:val="3"/>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For necessário para execução correta e fiel dos trabalhos, nos termos do Instrumento Convocatório e de acordo com às presentes especificações;</w:t>
      </w:r>
    </w:p>
    <w:p w:rsidR="002B4606" w:rsidRPr="002B4606" w:rsidRDefault="002B4606" w:rsidP="002B4606">
      <w:pPr>
        <w:numPr>
          <w:ilvl w:val="3"/>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 xml:space="preserve">Houver alguma falta cometida </w:t>
      </w:r>
      <w:r w:rsidRPr="002B4606">
        <w:rPr>
          <w:rFonts w:asciiTheme="minorHAnsi" w:hAnsiTheme="minorHAnsi" w:cs="Arial"/>
          <w:b/>
          <w:sz w:val="22"/>
          <w:szCs w:val="22"/>
        </w:rPr>
        <w:t>pela contratada</w:t>
      </w:r>
      <w:r w:rsidRPr="002B4606">
        <w:rPr>
          <w:rFonts w:asciiTheme="minorHAnsi" w:hAnsiTheme="minorHAnsi" w:cs="Arial"/>
          <w:sz w:val="22"/>
          <w:szCs w:val="22"/>
        </w:rPr>
        <w:t>, desde que esta, a juízo da fiscalização, possa comprometer a qualidade dos trabalhos subsequentes;</w:t>
      </w:r>
    </w:p>
    <w:p w:rsidR="002B4606" w:rsidRPr="002B4606" w:rsidRDefault="002B4606" w:rsidP="002B4606">
      <w:pPr>
        <w:numPr>
          <w:ilvl w:val="3"/>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Sempre que a fiscalização assim o determinar ou autorizar formalmente.</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 xml:space="preserve">A inobservância das presentes especificações técnicas implicará na não aceitação parcial ou total dos serviços, devendo </w:t>
      </w:r>
      <w:r w:rsidRPr="002B4606">
        <w:rPr>
          <w:rFonts w:asciiTheme="minorHAnsi" w:hAnsiTheme="minorHAnsi" w:cs="Arial"/>
          <w:b/>
          <w:sz w:val="22"/>
          <w:szCs w:val="22"/>
        </w:rPr>
        <w:t>a contratada</w:t>
      </w:r>
      <w:r w:rsidRPr="002B4606">
        <w:rPr>
          <w:rFonts w:asciiTheme="minorHAnsi" w:hAnsiTheme="minorHAnsi" w:cs="Arial"/>
          <w:sz w:val="22"/>
          <w:szCs w:val="22"/>
        </w:rPr>
        <w:t xml:space="preserve"> refazer as partes recusadas sem direito a indenização;</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 xml:space="preserve">A UFBA poderá, a qualquer tempo, instalar acessórios que visem melhorar a qualidade do elevador ou o aproveitamento do espaço interno. São exemplos de acessórios: monitores de propaganda e sistemas de monitoramento remoto, embelezamento da cabina e outros. Em todos os casos, a UFBA compromete-se a consultar previamente </w:t>
      </w:r>
      <w:r w:rsidRPr="002B4606">
        <w:rPr>
          <w:rFonts w:asciiTheme="minorHAnsi" w:hAnsiTheme="minorHAnsi" w:cs="Arial"/>
          <w:b/>
          <w:sz w:val="22"/>
          <w:szCs w:val="22"/>
        </w:rPr>
        <w:t>a contratada</w:t>
      </w:r>
      <w:r w:rsidRPr="002B4606">
        <w:rPr>
          <w:rFonts w:asciiTheme="minorHAnsi" w:hAnsiTheme="minorHAnsi" w:cs="Arial"/>
          <w:sz w:val="22"/>
          <w:szCs w:val="22"/>
        </w:rPr>
        <w:t xml:space="preserve"> para eventual adequação técnica ou contratual;</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Os casos não abordados serão definidos pela fiscalização, de maneira a manter o padrão de qualidade previsto para os serviços.</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 xml:space="preserve">Além das rotinas do plano de manutenção, deverão ser adotadas </w:t>
      </w:r>
      <w:r w:rsidRPr="002B4606">
        <w:rPr>
          <w:rFonts w:asciiTheme="minorHAnsi" w:hAnsiTheme="minorHAnsi" w:cs="Arial"/>
          <w:b/>
          <w:sz w:val="22"/>
          <w:szCs w:val="22"/>
        </w:rPr>
        <w:t>pela contratada</w:t>
      </w:r>
      <w:r w:rsidRPr="002B4606">
        <w:rPr>
          <w:rFonts w:asciiTheme="minorHAnsi" w:hAnsiTheme="minorHAnsi" w:cs="Arial"/>
          <w:sz w:val="22"/>
          <w:szCs w:val="22"/>
        </w:rPr>
        <w:t xml:space="preserve"> as recomendações dos fabricantes e as instruções constantes de normas técnicas, indicadas para a elevação da vida útil e melhoria do rendimento dos equipamentos;</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b/>
          <w:sz w:val="22"/>
          <w:szCs w:val="22"/>
        </w:rPr>
        <w:t>A contratada</w:t>
      </w:r>
      <w:r w:rsidRPr="002B4606">
        <w:rPr>
          <w:rFonts w:asciiTheme="minorHAnsi" w:hAnsiTheme="minorHAnsi" w:cs="Arial"/>
          <w:sz w:val="22"/>
          <w:szCs w:val="22"/>
        </w:rPr>
        <w:t xml:space="preserve"> deverá zelar pela integridade física das instalações, devendo reportar imediatamente à </w:t>
      </w:r>
      <w:r w:rsidRPr="002B4606">
        <w:rPr>
          <w:rFonts w:asciiTheme="minorHAnsi" w:hAnsiTheme="minorHAnsi" w:cs="Arial"/>
          <w:b/>
          <w:sz w:val="22"/>
          <w:szCs w:val="22"/>
        </w:rPr>
        <w:t>fiscalização</w:t>
      </w:r>
      <w:r w:rsidRPr="002B4606">
        <w:rPr>
          <w:rFonts w:asciiTheme="minorHAnsi" w:hAnsiTheme="minorHAnsi" w:cs="Arial"/>
          <w:sz w:val="22"/>
          <w:szCs w:val="22"/>
        </w:rPr>
        <w:t xml:space="preserve"> sempre que forem verificadas infiltrações, corrosões e outras avarias que possam prejudicar o perfeito funcionamento e/ou a vida útil dos elevadores, plataformas e suas instalações;</w:t>
      </w:r>
    </w:p>
    <w:p w:rsidR="002B4606" w:rsidRPr="002B4606" w:rsidRDefault="002B4606" w:rsidP="002B4606">
      <w:pPr>
        <w:numPr>
          <w:ilvl w:val="2"/>
          <w:numId w:val="13"/>
        </w:numPr>
        <w:spacing w:before="120" w:after="120" w:line="360" w:lineRule="auto"/>
        <w:jc w:val="both"/>
        <w:rPr>
          <w:rFonts w:asciiTheme="minorHAnsi" w:hAnsiTheme="minorHAnsi" w:cs="Arial"/>
          <w:b/>
          <w:sz w:val="22"/>
          <w:szCs w:val="22"/>
          <w:lang w:eastAsia="ar-SA"/>
        </w:rPr>
      </w:pPr>
      <w:r w:rsidRPr="002B4606">
        <w:rPr>
          <w:rFonts w:asciiTheme="minorHAnsi" w:hAnsiTheme="minorHAnsi" w:cs="Arial"/>
          <w:sz w:val="22"/>
          <w:szCs w:val="22"/>
        </w:rPr>
        <w:t>A fiscalização exercida a interesse da UFBA não exclui nem reduz a responsabilidade da contratada, inclusive perante terceiros, por qualquer irregularidade, e, na sua ocorrência, não implica corresponsabilidade da UFBA ou da sua fiscalização;</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Arcar com a responsabilidade civil por todos e quaisquer danos materiais e morais causados pela ação ou omissão de seus empregados, trabalhadores, prepostos ou representantes, dolosa ou culposamente, à União ou a terceiros;</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Vedar a utilização, na execução dos serviços, de empregado que seja familiar de agente público ocupante de cargo em comissão ou função de confiança no órgão contratante, nos termos do artigo 7° do Decreto n° 7.203, de 2010, que dispõe sobre a vedação do nepotismo no âmbito da administração pública federal;</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 xml:space="preserve">Apresentar à Contratante, quando for o caso, a relação nominal dos empregados que adentrarão o órgão para a execução do serviço, os quais devem estar devidamente identificados por meio de crachá; </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Responsabilizar-se por todas as obrigações trabalhistas, sociais, previdenciárias, tributárias e as demais previstas na legislação específica, cuja inadimplência não transfere responsabilidade à Administração;</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Instruir seus empregados quanto à necessidade de acatar as orientações da Administração, inclusive quanto ao cumprimento das Normas Internas, quando for o caso;</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Relatar à fiscalização toda e qualquer irregularidade verificada no decorrer da prestação dos serviços;</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Manter durante toda a vigência do contrato, em compatibilidade com as obrigações assumidas, todas as condições de habilitação e qualificação exigidas na licitação;</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Atender a qualquer tempo a solicitação da fiscalização para a substituição de qualquer membro da equipe da contratada, desde que a fiscalização entenda que seja benéfico ao desenvolvimento dos trabalhos e especificamente, quando o funcionário não tenha qualificação exigida para a prestação dos serviços;</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Não transferir a terceiros (outra pessoa jurídica ou CNPJ distinto), nem subcontratar por qualquer forma, nem mesmo parcialmente, qualquer tipo de serviço relacionado à engenharia do novo elevador maca: fabricação, montagem, ajustes, manutenções preventivas e corretivas. Exceto em caso de CNPJ distintos, mas da mesma pessoa jurídica;</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 1º do art. 57 da Lei nº 8.666, de 1993;</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Assumir a responsabilidade pelos encargos fiscais e comerciais resultantes desta contratação;</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Não divulgar, nem fornecer dados ou informações obtidas em razão deste contrato, e não utilizar o nome da UFBA para fins comerciais ou em campanhas e material de publicidade, salvo com autorização prévia, emitida oficialmente pela UFBA;</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Realizar e manter a limpeza e conservação das salas de máquinas e poços;</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Efetuar uma análise minuciosa de todo o projeto, buscando elucidar junto à fiscalização, ao início dos trabalhos, toda e qualquer dúvida sobre detalhes dos serviços a serem executados e possíveis interferências que porventura não tenham sido suficientemente esclarecidas;</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napToGrid w:val="0"/>
          <w:sz w:val="22"/>
          <w:szCs w:val="22"/>
        </w:rPr>
        <w:t xml:space="preserve">Fornecer todas as ferramentas e dispositivos eletrônicos necessários para execução dos serviços, bem como todos os lubrificantes, graxas, óleo, materiais de limpeza, lubrificante para cabos de aço, e demais materiais de consumo (estopa, óleo lubrificante, graxa, lixa, broca, disco, rebolo, parafuso, </w:t>
      </w:r>
      <w:proofErr w:type="gramStart"/>
      <w:r w:rsidRPr="002B4606">
        <w:rPr>
          <w:rFonts w:asciiTheme="minorHAnsi" w:hAnsiTheme="minorHAnsi" w:cs="Arial"/>
          <w:snapToGrid w:val="0"/>
          <w:sz w:val="22"/>
          <w:szCs w:val="22"/>
        </w:rPr>
        <w:t xml:space="preserve">rebite, e </w:t>
      </w:r>
      <w:proofErr w:type="spellStart"/>
      <w:r w:rsidRPr="002B4606">
        <w:rPr>
          <w:rFonts w:asciiTheme="minorHAnsi" w:hAnsiTheme="minorHAnsi" w:cs="Arial"/>
          <w:snapToGrid w:val="0"/>
          <w:sz w:val="22"/>
          <w:szCs w:val="22"/>
        </w:rPr>
        <w:t>etc</w:t>
      </w:r>
      <w:proofErr w:type="spellEnd"/>
      <w:proofErr w:type="gramEnd"/>
      <w:r w:rsidRPr="002B4606">
        <w:rPr>
          <w:rFonts w:asciiTheme="minorHAnsi" w:hAnsiTheme="minorHAnsi" w:cs="Arial"/>
          <w:snapToGrid w:val="0"/>
          <w:sz w:val="22"/>
          <w:szCs w:val="22"/>
        </w:rPr>
        <w:t>);</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napToGrid w:val="0"/>
          <w:sz w:val="22"/>
          <w:szCs w:val="22"/>
        </w:rPr>
        <w:t>Comunicar imediatamente para a fiscalização qualquer situação de risco verificada nos equipamentos, através de documento da empresa, procedendo, se necessário, a paralisação do elevador que apresente risco;</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napToGrid w:val="0"/>
          <w:sz w:val="22"/>
          <w:szCs w:val="22"/>
        </w:rPr>
        <w:t>Assumir responsabilidade técnica sobre o funcionamento e segurança do elevador e dos usuários, devendo adotar medidas preventivas para reduzir riscos e minimizar as paralisações, informando à fiscalização qualquer irregularidade verificada ou sugerindo melhorias no sistema de transporte vertical;</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napToGrid w:val="0"/>
          <w:sz w:val="22"/>
          <w:szCs w:val="22"/>
        </w:rPr>
        <w:t xml:space="preserve">Realizar os serviços afixando uma placa informativa em todos os andares, indicando aos usuários que o elevador </w:t>
      </w:r>
      <w:proofErr w:type="gramStart"/>
      <w:r w:rsidRPr="002B4606">
        <w:rPr>
          <w:rFonts w:asciiTheme="minorHAnsi" w:hAnsiTheme="minorHAnsi" w:cs="Arial"/>
          <w:snapToGrid w:val="0"/>
          <w:sz w:val="22"/>
          <w:szCs w:val="22"/>
        </w:rPr>
        <w:t>encontra-se</w:t>
      </w:r>
      <w:proofErr w:type="gramEnd"/>
      <w:r w:rsidRPr="002B4606">
        <w:rPr>
          <w:rFonts w:asciiTheme="minorHAnsi" w:hAnsiTheme="minorHAnsi" w:cs="Arial"/>
          <w:snapToGrid w:val="0"/>
          <w:sz w:val="22"/>
          <w:szCs w:val="22"/>
        </w:rPr>
        <w:t xml:space="preserve"> fora de operação (em manutenção, fora de serviço e </w:t>
      </w:r>
      <w:proofErr w:type="spellStart"/>
      <w:r w:rsidRPr="002B4606">
        <w:rPr>
          <w:rFonts w:asciiTheme="minorHAnsi" w:hAnsiTheme="minorHAnsi" w:cs="Arial"/>
          <w:snapToGrid w:val="0"/>
          <w:sz w:val="22"/>
          <w:szCs w:val="22"/>
        </w:rPr>
        <w:t>etc</w:t>
      </w:r>
      <w:proofErr w:type="spellEnd"/>
      <w:r w:rsidRPr="002B4606">
        <w:rPr>
          <w:rFonts w:asciiTheme="minorHAnsi" w:hAnsiTheme="minorHAnsi" w:cs="Arial"/>
          <w:snapToGrid w:val="0"/>
          <w:sz w:val="22"/>
          <w:szCs w:val="22"/>
        </w:rPr>
        <w:t>);</w:t>
      </w:r>
    </w:p>
    <w:p w:rsidR="002B4606" w:rsidRPr="002B4606" w:rsidRDefault="002B4606" w:rsidP="002B4606">
      <w:pPr>
        <w:numPr>
          <w:ilvl w:val="2"/>
          <w:numId w:val="13"/>
        </w:numPr>
        <w:tabs>
          <w:tab w:val="left" w:pos="426"/>
          <w:tab w:val="left" w:pos="709"/>
          <w:tab w:val="left" w:pos="851"/>
        </w:tabs>
        <w:spacing w:before="120" w:after="120" w:line="360" w:lineRule="auto"/>
        <w:jc w:val="both"/>
        <w:rPr>
          <w:rFonts w:asciiTheme="minorHAnsi" w:hAnsiTheme="minorHAnsi" w:cs="Arial"/>
          <w:sz w:val="22"/>
          <w:szCs w:val="22"/>
          <w:shd w:val="clear" w:color="auto" w:fill="B3B3B3"/>
        </w:rPr>
      </w:pPr>
      <w:r w:rsidRPr="002B4606">
        <w:rPr>
          <w:rFonts w:asciiTheme="minorHAnsi" w:hAnsiTheme="minorHAnsi" w:cs="Arial"/>
          <w:snapToGrid w:val="0"/>
          <w:sz w:val="22"/>
          <w:szCs w:val="22"/>
        </w:rPr>
        <w:t>A CONTRATADA deve durante a realização dos serviços isolar os locais de trabalho, evitando contato com os usuários, utilizando cones, fitas, placas ou barricadas de isolamento;</w:t>
      </w:r>
    </w:p>
    <w:p w:rsidR="002B4606" w:rsidRPr="002B4606" w:rsidRDefault="002B4606" w:rsidP="002B4606">
      <w:pPr>
        <w:pStyle w:val="PargrafodaLista"/>
        <w:numPr>
          <w:ilvl w:val="2"/>
          <w:numId w:val="13"/>
        </w:numPr>
        <w:tabs>
          <w:tab w:val="left" w:pos="426"/>
          <w:tab w:val="left" w:pos="709"/>
          <w:tab w:val="left" w:pos="851"/>
        </w:tabs>
        <w:spacing w:before="120" w:after="120" w:line="360" w:lineRule="auto"/>
        <w:jc w:val="both"/>
        <w:rPr>
          <w:rFonts w:asciiTheme="minorHAnsi" w:hAnsiTheme="minorHAnsi" w:cs="Arial"/>
          <w:sz w:val="22"/>
          <w:szCs w:val="22"/>
          <w:shd w:val="clear" w:color="auto" w:fill="B3B3B3"/>
        </w:rPr>
      </w:pPr>
      <w:r w:rsidRPr="002B4606">
        <w:rPr>
          <w:rFonts w:asciiTheme="minorHAnsi" w:hAnsiTheme="minorHAnsi" w:cs="Arial"/>
          <w:sz w:val="22"/>
          <w:szCs w:val="22"/>
        </w:rPr>
        <w:t xml:space="preserve">Responsabilizar-se pelas reformas civis necessárias para a adequação das instalações à montagem do novo elevador, incluindo todos os serviços de alvenaria, pintura, acabamento, granito, vigamento, elétrico, carpintaria, vidraçaria, instalação do intercomunicador entre a cabina, portaria e casa de máquinas. Subcontratando, </w:t>
      </w:r>
      <w:proofErr w:type="gramStart"/>
      <w:r w:rsidRPr="002B4606">
        <w:rPr>
          <w:rFonts w:asciiTheme="minorHAnsi" w:hAnsiTheme="minorHAnsi" w:cs="Arial"/>
          <w:sz w:val="22"/>
          <w:szCs w:val="22"/>
        </w:rPr>
        <w:t>à</w:t>
      </w:r>
      <w:proofErr w:type="gramEnd"/>
      <w:r w:rsidRPr="002B4606">
        <w:rPr>
          <w:rFonts w:asciiTheme="minorHAnsi" w:hAnsiTheme="minorHAnsi" w:cs="Arial"/>
          <w:sz w:val="22"/>
          <w:szCs w:val="22"/>
        </w:rPr>
        <w:t xml:space="preserve"> seu critério, empresa de engenharia civil, sem excluir ou reduzir a sua responsabilidade e sem ônus adicional a contratante;</w:t>
      </w:r>
    </w:p>
    <w:p w:rsidR="002B4606" w:rsidRPr="002B4606" w:rsidRDefault="002B4606" w:rsidP="002B4606">
      <w:pPr>
        <w:pStyle w:val="PargrafodaLista"/>
        <w:numPr>
          <w:ilvl w:val="1"/>
          <w:numId w:val="13"/>
        </w:numPr>
        <w:tabs>
          <w:tab w:val="left" w:pos="426"/>
          <w:tab w:val="left" w:pos="709"/>
          <w:tab w:val="left" w:pos="851"/>
        </w:tabs>
        <w:spacing w:before="120" w:after="120" w:line="360" w:lineRule="auto"/>
        <w:jc w:val="both"/>
        <w:rPr>
          <w:rFonts w:asciiTheme="minorHAnsi" w:hAnsiTheme="minorHAnsi" w:cs="Arial"/>
          <w:b/>
          <w:sz w:val="22"/>
          <w:szCs w:val="22"/>
          <w:shd w:val="clear" w:color="auto" w:fill="B3B3B3"/>
        </w:rPr>
      </w:pPr>
      <w:r w:rsidRPr="002B4606">
        <w:rPr>
          <w:rFonts w:asciiTheme="minorHAnsi" w:hAnsiTheme="minorHAnsi" w:cs="Arial"/>
          <w:b/>
          <w:sz w:val="22"/>
          <w:szCs w:val="22"/>
          <w:lang w:eastAsia="ar-SA"/>
        </w:rPr>
        <w:t>A CONTRATANTE OBRIGA-SE A:</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lang w:eastAsia="ar-SA"/>
        </w:rPr>
        <w:t>Proporcionar todas as condições para que a contratada possa desempenhar seus serviços de acordo com as determinações do Contrato, do Edital e seus Anexos, especialmente do Termo de Referência;</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lang w:eastAsia="ar-SA"/>
        </w:rPr>
        <w:t>Exigir o cumprimento de todas as obrigações assumidas pela contratada, de acordo com as cláusulas contratuais e os termos de sua proposta;</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lang w:eastAsia="ar-SA"/>
        </w:rPr>
        <w:t>Exercer o acompanhamento e a fiscalização dos serviços, por servidor especialmente designado, anotando em registro próprio as falhas detectadas,</w:t>
      </w:r>
      <w:r w:rsidRPr="002B4606">
        <w:rPr>
          <w:rFonts w:asciiTheme="minorHAnsi" w:hAnsiTheme="minorHAnsi" w:cs="Arial"/>
          <w:sz w:val="22"/>
          <w:szCs w:val="22"/>
        </w:rPr>
        <w:t xml:space="preserve"> indicando dia, mês e ano, bem como o nome dos empregados eventualmente envolvidos, e encaminhando os apontamentos à autoridade competente para as providências cabíveis (essa fiscalização não exclui ou reduz a responsabilidade do contratado);</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lang w:eastAsia="ar-SA"/>
        </w:rPr>
        <w:t>Notificar a contratada por escrito da ocorrência de eventuais imperfeições no curso da execução dos serviços, fixando prazo para a sua correção;</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lang w:eastAsia="ar-SA"/>
        </w:rPr>
        <w:t>Zelar para que durante toda a vigência do contrato sejam mantidas, em compatibilidade com as obrigações assumidas pela contratada, todas as condições de habilitação e qualificação exigidas na licitação;</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Impedir que terceiros estranhos ao contrato forneçam, executem ou prestem os serviços, ressalvados os casos de subcontratação admitidos no ato convocatório e no contrato;</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Não permitir que terceiros alheios ao contrato tenham acesso à casa de máquinas e demais instalações dos equipamentos;</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Não permitir depósito de materiais estranhos ao elevador, na casa de máquinas e poços, e conservará a escada e vias de acesso livres;</w:t>
      </w:r>
    </w:p>
    <w:p w:rsidR="002B4606" w:rsidRPr="002B4606" w:rsidRDefault="002B4606" w:rsidP="002B4606">
      <w:pPr>
        <w:numPr>
          <w:ilvl w:val="2"/>
          <w:numId w:val="13"/>
        </w:numPr>
        <w:spacing w:before="120" w:after="120" w:line="360" w:lineRule="auto"/>
        <w:jc w:val="both"/>
        <w:rPr>
          <w:rFonts w:asciiTheme="minorHAnsi" w:hAnsiTheme="minorHAnsi" w:cs="Arial"/>
          <w:sz w:val="22"/>
          <w:szCs w:val="22"/>
        </w:rPr>
      </w:pPr>
      <w:r w:rsidRPr="002B4606">
        <w:rPr>
          <w:rFonts w:asciiTheme="minorHAnsi" w:hAnsiTheme="minorHAnsi" w:cs="Arial"/>
          <w:sz w:val="22"/>
          <w:szCs w:val="22"/>
        </w:rPr>
        <w:t>Cumprir rigorosamente as orientações técnicas da CONTRATADA, quanto ao uso dos elevadores e plataformas objeto deste contrato;</w:t>
      </w:r>
    </w:p>
    <w:p w:rsidR="002B4606" w:rsidRPr="002B4606" w:rsidRDefault="002B4606" w:rsidP="002B4606">
      <w:pPr>
        <w:pStyle w:val="PargrafodaLista"/>
        <w:numPr>
          <w:ilvl w:val="2"/>
          <w:numId w:val="13"/>
        </w:numPr>
        <w:tabs>
          <w:tab w:val="left" w:pos="426"/>
          <w:tab w:val="left" w:pos="851"/>
          <w:tab w:val="left" w:pos="1276"/>
        </w:tabs>
        <w:spacing w:before="120" w:after="120" w:line="360" w:lineRule="auto"/>
        <w:jc w:val="both"/>
        <w:rPr>
          <w:rFonts w:asciiTheme="minorHAnsi" w:hAnsiTheme="minorHAnsi" w:cs="Arial"/>
          <w:sz w:val="22"/>
          <w:szCs w:val="22"/>
          <w:shd w:val="clear" w:color="auto" w:fill="B3B3B3"/>
        </w:rPr>
      </w:pPr>
      <w:r w:rsidRPr="002B4606">
        <w:rPr>
          <w:rFonts w:asciiTheme="minorHAnsi" w:hAnsiTheme="minorHAnsi" w:cs="Arial"/>
          <w:sz w:val="22"/>
          <w:szCs w:val="22"/>
        </w:rPr>
        <w:t>Receber provisoriamente o material, disponibilizando local isolado, trancado, iluminado, limpo e seco para o armazenamento durante a execução dos serviços de montagem do elevador novo. Sem excluir ou reduzir a responsabilidade da contratada pela integridade e guarda do material durante a execução dos serviços;</w:t>
      </w:r>
    </w:p>
    <w:p w:rsidR="002B4606" w:rsidRPr="002B4606" w:rsidRDefault="002B4606" w:rsidP="002B4606">
      <w:pPr>
        <w:pStyle w:val="PargrafodaLista"/>
        <w:numPr>
          <w:ilvl w:val="2"/>
          <w:numId w:val="13"/>
        </w:numPr>
        <w:tabs>
          <w:tab w:val="left" w:pos="426"/>
          <w:tab w:val="left" w:pos="851"/>
          <w:tab w:val="left" w:pos="993"/>
        </w:tabs>
        <w:spacing w:before="120" w:after="120" w:line="360" w:lineRule="auto"/>
        <w:jc w:val="both"/>
        <w:rPr>
          <w:rFonts w:asciiTheme="minorHAnsi" w:hAnsiTheme="minorHAnsi" w:cs="Arial"/>
          <w:sz w:val="22"/>
          <w:szCs w:val="22"/>
          <w:shd w:val="clear" w:color="auto" w:fill="B3B3B3"/>
        </w:rPr>
      </w:pPr>
      <w:r w:rsidRPr="002B4606">
        <w:rPr>
          <w:rFonts w:asciiTheme="minorHAnsi" w:hAnsiTheme="minorHAnsi" w:cs="Arial"/>
          <w:sz w:val="22"/>
          <w:szCs w:val="22"/>
        </w:rPr>
        <w:t>Verificar minuciosamente, no prazo fixado, a conformidade dos bens recebidos provisoriamente com as especificações constantes do Edital e da proposta, para fins de aceitação e recebimento definitivos;</w:t>
      </w:r>
    </w:p>
    <w:p w:rsidR="002B4606" w:rsidRPr="002B4606" w:rsidRDefault="002B4606" w:rsidP="002B4606">
      <w:pPr>
        <w:pStyle w:val="PargrafodaLista"/>
        <w:numPr>
          <w:ilvl w:val="2"/>
          <w:numId w:val="13"/>
        </w:numPr>
        <w:tabs>
          <w:tab w:val="left" w:pos="426"/>
          <w:tab w:val="left" w:pos="851"/>
          <w:tab w:val="left" w:pos="993"/>
        </w:tabs>
        <w:spacing w:before="120" w:after="120" w:line="360" w:lineRule="auto"/>
        <w:jc w:val="both"/>
        <w:rPr>
          <w:rFonts w:asciiTheme="minorHAnsi" w:hAnsiTheme="minorHAnsi" w:cs="Arial"/>
          <w:sz w:val="22"/>
          <w:szCs w:val="22"/>
          <w:shd w:val="clear" w:color="auto" w:fill="B3B3B3"/>
        </w:rPr>
      </w:pPr>
      <w:r w:rsidRPr="002B4606">
        <w:rPr>
          <w:rFonts w:asciiTheme="minorHAnsi" w:hAnsiTheme="minorHAnsi" w:cs="Arial"/>
          <w:sz w:val="22"/>
          <w:szCs w:val="22"/>
        </w:rPr>
        <w:t xml:space="preserve">Permitir acesso dos empregados da contratada ao local de fornecimento do material e execução dos serviços; </w:t>
      </w:r>
    </w:p>
    <w:p w:rsidR="002B4606" w:rsidRPr="002B4606" w:rsidRDefault="002B4606" w:rsidP="002B4606">
      <w:pPr>
        <w:pStyle w:val="PargrafodaLista"/>
        <w:numPr>
          <w:ilvl w:val="2"/>
          <w:numId w:val="13"/>
        </w:numPr>
        <w:tabs>
          <w:tab w:val="left" w:pos="426"/>
          <w:tab w:val="left" w:pos="851"/>
          <w:tab w:val="left" w:pos="993"/>
        </w:tabs>
        <w:spacing w:before="120" w:after="120" w:line="360" w:lineRule="auto"/>
        <w:jc w:val="both"/>
        <w:rPr>
          <w:rFonts w:asciiTheme="minorHAnsi" w:hAnsiTheme="minorHAnsi" w:cs="Arial"/>
          <w:sz w:val="22"/>
          <w:szCs w:val="22"/>
          <w:shd w:val="clear" w:color="auto" w:fill="B3B3B3"/>
        </w:rPr>
      </w:pPr>
      <w:r w:rsidRPr="002B4606">
        <w:rPr>
          <w:rFonts w:asciiTheme="minorHAnsi" w:hAnsiTheme="minorHAnsi" w:cs="Arial"/>
          <w:sz w:val="22"/>
          <w:szCs w:val="22"/>
        </w:rPr>
        <w:t>Prestar informações e esclarecimentos que venham a ser solicitados pela contratada;</w:t>
      </w:r>
    </w:p>
    <w:p w:rsidR="002B4606" w:rsidRPr="0027285E" w:rsidRDefault="002B4606" w:rsidP="002B4606">
      <w:pPr>
        <w:pStyle w:val="PargrafodaLista"/>
        <w:numPr>
          <w:ilvl w:val="2"/>
          <w:numId w:val="13"/>
        </w:numPr>
        <w:tabs>
          <w:tab w:val="left" w:pos="426"/>
          <w:tab w:val="left" w:pos="709"/>
          <w:tab w:val="left" w:pos="851"/>
        </w:tabs>
        <w:spacing w:before="120" w:after="120" w:line="360" w:lineRule="auto"/>
        <w:jc w:val="both"/>
        <w:rPr>
          <w:rFonts w:asciiTheme="minorHAnsi" w:hAnsiTheme="minorHAnsi" w:cs="Arial"/>
          <w:sz w:val="22"/>
          <w:szCs w:val="22"/>
          <w:shd w:val="clear" w:color="auto" w:fill="B3B3B3"/>
        </w:rPr>
      </w:pPr>
      <w:r w:rsidRPr="002B4606">
        <w:rPr>
          <w:rFonts w:asciiTheme="minorHAnsi" w:hAnsiTheme="minorHAnsi" w:cs="Arial"/>
          <w:sz w:val="22"/>
          <w:szCs w:val="22"/>
        </w:rPr>
        <w:t>Efetuar o pagamento no prazo previsto.</w:t>
      </w:r>
    </w:p>
    <w:p w:rsidR="0027285E" w:rsidRPr="002B4606" w:rsidRDefault="0027285E" w:rsidP="0027285E">
      <w:pPr>
        <w:pStyle w:val="PargrafodaLista"/>
        <w:tabs>
          <w:tab w:val="left" w:pos="426"/>
          <w:tab w:val="left" w:pos="709"/>
          <w:tab w:val="left" w:pos="851"/>
        </w:tabs>
        <w:spacing w:before="120" w:after="120" w:line="360" w:lineRule="auto"/>
        <w:ind w:left="1212"/>
        <w:jc w:val="both"/>
        <w:rPr>
          <w:rFonts w:asciiTheme="minorHAnsi" w:hAnsiTheme="minorHAnsi" w:cs="Arial"/>
          <w:sz w:val="22"/>
          <w:szCs w:val="22"/>
          <w:shd w:val="clear" w:color="auto" w:fill="B3B3B3"/>
        </w:rPr>
      </w:pPr>
    </w:p>
    <w:p w:rsidR="00AB201A" w:rsidRPr="002B4606" w:rsidRDefault="00AB201A" w:rsidP="00AB201A">
      <w:pPr>
        <w:numPr>
          <w:ilvl w:val="0"/>
          <w:numId w:val="13"/>
        </w:numPr>
        <w:spacing w:before="120" w:after="120" w:line="276" w:lineRule="auto"/>
        <w:ind w:hanging="720"/>
        <w:jc w:val="both"/>
        <w:rPr>
          <w:rFonts w:asciiTheme="minorHAnsi" w:hAnsiTheme="minorHAnsi" w:cs="Arial"/>
          <w:sz w:val="22"/>
          <w:szCs w:val="22"/>
          <w:highlight w:val="lightGray"/>
        </w:rPr>
      </w:pPr>
      <w:r w:rsidRPr="002B4606">
        <w:rPr>
          <w:rFonts w:asciiTheme="minorHAnsi" w:hAnsiTheme="minorHAnsi" w:cs="Arial"/>
          <w:b/>
          <w:sz w:val="22"/>
          <w:szCs w:val="22"/>
          <w:highlight w:val="lightGray"/>
        </w:rPr>
        <w:t>CLÁUSULA DÉCIMA PRIMEIRA – SANÇÕES ADMINISTRATIVAS</w:t>
      </w:r>
    </w:p>
    <w:p w:rsidR="00787867" w:rsidRPr="00787867" w:rsidRDefault="00787867" w:rsidP="00787867">
      <w:pPr>
        <w:numPr>
          <w:ilvl w:val="1"/>
          <w:numId w:val="13"/>
        </w:numPr>
        <w:spacing w:before="120" w:after="120" w:line="360" w:lineRule="auto"/>
        <w:contextualSpacing/>
        <w:jc w:val="both"/>
        <w:rPr>
          <w:rFonts w:asciiTheme="minorHAnsi" w:hAnsiTheme="minorHAnsi" w:cs="Arial"/>
          <w:sz w:val="22"/>
          <w:szCs w:val="22"/>
        </w:rPr>
      </w:pPr>
      <w:r w:rsidRPr="00787867">
        <w:rPr>
          <w:rFonts w:asciiTheme="minorHAnsi" w:hAnsiTheme="minorHAnsi" w:cs="Arial"/>
          <w:sz w:val="22"/>
          <w:szCs w:val="22"/>
          <w:shd w:val="clear" w:color="auto" w:fill="FFFFFF"/>
        </w:rPr>
        <w:t>Comete infração administrativa, nos termos da Lei nº 10.520, de 2002, o licitante/</w:t>
      </w:r>
      <w:r w:rsidRPr="00787867">
        <w:rPr>
          <w:rFonts w:asciiTheme="minorHAnsi" w:hAnsiTheme="minorHAnsi" w:cs="Arial"/>
          <w:sz w:val="22"/>
          <w:szCs w:val="22"/>
        </w:rPr>
        <w:t xml:space="preserve"> Comete infração administrativa nos termos da Lei nº 8.666, de 1993 e da Lei nº 10.520, de 2002, a Contratada que:</w:t>
      </w:r>
    </w:p>
    <w:p w:rsidR="00787867" w:rsidRPr="00787867" w:rsidRDefault="00787867" w:rsidP="00787867">
      <w:pPr>
        <w:numPr>
          <w:ilvl w:val="2"/>
          <w:numId w:val="13"/>
        </w:numPr>
        <w:spacing w:line="360" w:lineRule="auto"/>
        <w:rPr>
          <w:rFonts w:asciiTheme="minorHAnsi" w:hAnsiTheme="minorHAnsi" w:cs="Arial"/>
          <w:sz w:val="22"/>
          <w:szCs w:val="22"/>
        </w:rPr>
      </w:pPr>
      <w:r w:rsidRPr="00787867">
        <w:rPr>
          <w:rFonts w:asciiTheme="minorHAnsi" w:hAnsiTheme="minorHAnsi" w:cs="Arial"/>
          <w:sz w:val="22"/>
          <w:szCs w:val="22"/>
        </w:rPr>
        <w:t>Não assinar a ata de registro de preços quando convocado dentro do prazo de validade da proposta, não aceitar/retirar a nota de empenho ou não assinar o termo de contrato decorrente da ata de registro de preços;</w:t>
      </w:r>
    </w:p>
    <w:p w:rsidR="00787867" w:rsidRPr="00787867" w:rsidRDefault="00787867" w:rsidP="00787867">
      <w:pPr>
        <w:numPr>
          <w:ilvl w:val="2"/>
          <w:numId w:val="13"/>
        </w:numPr>
        <w:spacing w:before="120" w:after="120" w:line="360" w:lineRule="auto"/>
        <w:jc w:val="both"/>
        <w:rPr>
          <w:rFonts w:asciiTheme="minorHAnsi" w:hAnsiTheme="minorHAnsi" w:cs="Arial"/>
          <w:sz w:val="22"/>
          <w:szCs w:val="22"/>
        </w:rPr>
      </w:pPr>
      <w:proofErr w:type="spellStart"/>
      <w:r w:rsidRPr="00787867">
        <w:rPr>
          <w:rFonts w:asciiTheme="minorHAnsi" w:hAnsiTheme="minorHAnsi" w:cs="Arial"/>
          <w:sz w:val="22"/>
          <w:szCs w:val="22"/>
        </w:rPr>
        <w:t>Inexecutar</w:t>
      </w:r>
      <w:proofErr w:type="spellEnd"/>
      <w:r w:rsidRPr="00787867">
        <w:rPr>
          <w:rFonts w:asciiTheme="minorHAnsi" w:hAnsiTheme="minorHAnsi" w:cs="Arial"/>
          <w:sz w:val="22"/>
          <w:szCs w:val="22"/>
        </w:rPr>
        <w:t xml:space="preserve"> total ou parcialmente qualquer das obrigações assumidas em decorrência da contratação;</w:t>
      </w:r>
    </w:p>
    <w:p w:rsidR="00787867" w:rsidRPr="00787867" w:rsidRDefault="00787867" w:rsidP="00787867">
      <w:pPr>
        <w:numPr>
          <w:ilvl w:val="2"/>
          <w:numId w:val="13"/>
        </w:numPr>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Ensejar o retardamento da execução do objeto;</w:t>
      </w:r>
    </w:p>
    <w:p w:rsidR="00787867" w:rsidRPr="00787867" w:rsidRDefault="00787867" w:rsidP="00787867">
      <w:pPr>
        <w:numPr>
          <w:ilvl w:val="2"/>
          <w:numId w:val="13"/>
        </w:numPr>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Fraudar na execução do contrato;</w:t>
      </w:r>
    </w:p>
    <w:p w:rsidR="00787867" w:rsidRPr="00787867" w:rsidRDefault="00787867" w:rsidP="00787867">
      <w:pPr>
        <w:numPr>
          <w:ilvl w:val="2"/>
          <w:numId w:val="13"/>
        </w:numPr>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Comportar-se de modo inidôneo;</w:t>
      </w:r>
    </w:p>
    <w:p w:rsidR="00787867" w:rsidRPr="00787867" w:rsidRDefault="00787867" w:rsidP="00787867">
      <w:pPr>
        <w:numPr>
          <w:ilvl w:val="2"/>
          <w:numId w:val="13"/>
        </w:numPr>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Cometer fraude fiscal;</w:t>
      </w:r>
    </w:p>
    <w:p w:rsidR="00787867" w:rsidRPr="00787867" w:rsidRDefault="00787867" w:rsidP="00787867">
      <w:pPr>
        <w:numPr>
          <w:ilvl w:val="2"/>
          <w:numId w:val="13"/>
        </w:numPr>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Não mantiver a proposta.</w:t>
      </w:r>
    </w:p>
    <w:p w:rsidR="00787867" w:rsidRPr="00787867" w:rsidRDefault="00787867" w:rsidP="00787867">
      <w:pPr>
        <w:numPr>
          <w:ilvl w:val="1"/>
          <w:numId w:val="13"/>
        </w:numPr>
        <w:tabs>
          <w:tab w:val="left" w:pos="993"/>
        </w:tabs>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A Contratada que cometer qualquer das infrações discriminadas no subitem acima ficará sujeita, sem prejuízo da responsabilidade civil e criminal, às seguintes sanções:</w:t>
      </w:r>
    </w:p>
    <w:p w:rsidR="00787867" w:rsidRPr="00787867" w:rsidRDefault="00787867" w:rsidP="00787867">
      <w:pPr>
        <w:numPr>
          <w:ilvl w:val="2"/>
          <w:numId w:val="13"/>
        </w:numPr>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Advertência por faltas leves, assim entendidas aquelas que não acarretem prejuízos significativos para a Contratante;</w:t>
      </w:r>
    </w:p>
    <w:p w:rsidR="00787867" w:rsidRPr="00787867" w:rsidRDefault="00787867" w:rsidP="00787867">
      <w:pPr>
        <w:numPr>
          <w:ilvl w:val="2"/>
          <w:numId w:val="13"/>
        </w:numPr>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Multa moratória de 0,5% (cinco décimos por cento) por dia de atraso injustificado para entrega, sobre o valor total do contrato até o limite de 15 (quinze) dias;</w:t>
      </w:r>
    </w:p>
    <w:p w:rsidR="00787867" w:rsidRPr="00787867" w:rsidRDefault="00787867" w:rsidP="00787867">
      <w:pPr>
        <w:numPr>
          <w:ilvl w:val="2"/>
          <w:numId w:val="13"/>
        </w:numPr>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Multa compensatória de até 10% (dez por cento) sobre o valor total do contrato, no caso de inexecução total do objeto;</w:t>
      </w:r>
    </w:p>
    <w:p w:rsidR="00787867" w:rsidRPr="00787867" w:rsidRDefault="00787867" w:rsidP="00787867">
      <w:pPr>
        <w:numPr>
          <w:ilvl w:val="2"/>
          <w:numId w:val="13"/>
        </w:numPr>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Em caso de inexecução parcial, a multa compensatória, no mesmo percentual do subitem acima, será aplicada de forma proporcional à obrigação inadimplida;</w:t>
      </w:r>
    </w:p>
    <w:p w:rsidR="00787867" w:rsidRPr="00787867" w:rsidRDefault="00787867" w:rsidP="00787867">
      <w:pPr>
        <w:numPr>
          <w:ilvl w:val="2"/>
          <w:numId w:val="13"/>
        </w:numPr>
        <w:spacing w:before="120" w:after="120" w:line="360" w:lineRule="auto"/>
        <w:jc w:val="both"/>
        <w:rPr>
          <w:rFonts w:asciiTheme="minorHAnsi" w:hAnsiTheme="minorHAnsi" w:cs="Arial"/>
          <w:b/>
          <w:i/>
          <w:sz w:val="22"/>
          <w:szCs w:val="22"/>
          <w:u w:val="single"/>
        </w:rPr>
      </w:pPr>
      <w:r w:rsidRPr="00787867">
        <w:rPr>
          <w:rFonts w:asciiTheme="minorHAnsi" w:hAnsiTheme="minorHAnsi" w:cs="Arial"/>
          <w:sz w:val="22"/>
          <w:szCs w:val="22"/>
        </w:rPr>
        <w:t xml:space="preserve">Suspensão de licitar e impedimento de contratar com o órgão, entidade ou unidade administrativa pela qual a Administração Pública opera e atua concretamente, pelo prazo de até dois anos; </w:t>
      </w:r>
    </w:p>
    <w:p w:rsidR="00787867" w:rsidRPr="00787867" w:rsidRDefault="00787867" w:rsidP="00787867">
      <w:pPr>
        <w:numPr>
          <w:ilvl w:val="2"/>
          <w:numId w:val="13"/>
        </w:numPr>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Impedimento de licitar e contratar com a União com o consequente descredenciamento no SICAF pelo prazo de até cinco anos;</w:t>
      </w:r>
    </w:p>
    <w:p w:rsidR="00787867" w:rsidRPr="00787867" w:rsidRDefault="00787867" w:rsidP="00787867">
      <w:pPr>
        <w:numPr>
          <w:ilvl w:val="2"/>
          <w:numId w:val="13"/>
        </w:numPr>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787867" w:rsidRPr="00787867" w:rsidRDefault="00787867" w:rsidP="00787867">
      <w:pPr>
        <w:numPr>
          <w:ilvl w:val="1"/>
          <w:numId w:val="13"/>
        </w:numPr>
        <w:tabs>
          <w:tab w:val="left" w:pos="851"/>
        </w:tabs>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Também ficam sujeitas às penalidades do art. 87, III e IV da Lei nº 8.666, de 1993, a Contratada que:</w:t>
      </w:r>
    </w:p>
    <w:p w:rsidR="00787867" w:rsidRPr="00787867" w:rsidRDefault="00787867" w:rsidP="00787867">
      <w:pPr>
        <w:numPr>
          <w:ilvl w:val="2"/>
          <w:numId w:val="13"/>
        </w:numPr>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Tenha sofrido condenação definitiva por praticar, por meio dolosos, fraude fiscal no recolhimento de quaisquer tributos;</w:t>
      </w:r>
    </w:p>
    <w:p w:rsidR="00787867" w:rsidRPr="00787867" w:rsidRDefault="00787867" w:rsidP="00787867">
      <w:pPr>
        <w:numPr>
          <w:ilvl w:val="2"/>
          <w:numId w:val="13"/>
        </w:numPr>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Tenha praticado atos ilícitos visando a frustrar os objetivos da licitação;</w:t>
      </w:r>
    </w:p>
    <w:p w:rsidR="00787867" w:rsidRPr="00787867" w:rsidRDefault="00787867" w:rsidP="00787867">
      <w:pPr>
        <w:numPr>
          <w:ilvl w:val="2"/>
          <w:numId w:val="13"/>
        </w:numPr>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Demonstre não possuir idoneidade para contratar com a Administração em virtude de atos ilícitos praticados.</w:t>
      </w:r>
    </w:p>
    <w:p w:rsidR="00787867" w:rsidRPr="00787867" w:rsidRDefault="00787867" w:rsidP="00787867">
      <w:pPr>
        <w:numPr>
          <w:ilvl w:val="1"/>
          <w:numId w:val="13"/>
        </w:numPr>
        <w:tabs>
          <w:tab w:val="left" w:pos="851"/>
        </w:tabs>
        <w:spacing w:before="120" w:after="120" w:line="360" w:lineRule="auto"/>
        <w:jc w:val="both"/>
        <w:rPr>
          <w:rFonts w:asciiTheme="minorHAnsi" w:hAnsiTheme="minorHAnsi" w:cs="Arial"/>
          <w:sz w:val="22"/>
          <w:szCs w:val="22"/>
        </w:rPr>
      </w:pPr>
      <w:r w:rsidRPr="00787867">
        <w:rPr>
          <w:rFonts w:asciiTheme="minorHAnsi" w:hAnsiTheme="minorHAnsi" w:cs="Arial"/>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787867" w:rsidRPr="00787867" w:rsidRDefault="00787867" w:rsidP="00787867">
      <w:pPr>
        <w:numPr>
          <w:ilvl w:val="1"/>
          <w:numId w:val="13"/>
        </w:numPr>
        <w:spacing w:before="120" w:after="120" w:line="360" w:lineRule="auto"/>
        <w:jc w:val="both"/>
        <w:rPr>
          <w:rFonts w:asciiTheme="minorHAnsi" w:hAnsiTheme="minorHAnsi" w:cs="Arial"/>
          <w:i/>
          <w:sz w:val="22"/>
          <w:szCs w:val="22"/>
        </w:rPr>
      </w:pPr>
      <w:r w:rsidRPr="00787867">
        <w:rPr>
          <w:rFonts w:asciiTheme="minorHAnsi" w:hAnsiTheme="minorHAnsi" w:cs="Arial"/>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AB201A" w:rsidRPr="0027285E" w:rsidRDefault="00AB201A" w:rsidP="00AB201A">
      <w:pPr>
        <w:numPr>
          <w:ilvl w:val="1"/>
          <w:numId w:val="13"/>
        </w:numPr>
        <w:tabs>
          <w:tab w:val="left" w:pos="851"/>
        </w:tabs>
        <w:spacing w:before="120" w:after="120" w:line="276" w:lineRule="auto"/>
        <w:jc w:val="both"/>
        <w:rPr>
          <w:rFonts w:asciiTheme="minorHAnsi" w:hAnsiTheme="minorHAnsi" w:cs="Arial"/>
          <w:i/>
          <w:sz w:val="22"/>
          <w:szCs w:val="22"/>
        </w:rPr>
      </w:pPr>
      <w:r w:rsidRPr="00787867">
        <w:rPr>
          <w:rFonts w:asciiTheme="minorHAnsi" w:hAnsiTheme="minorHAnsi" w:cs="Arial"/>
          <w:sz w:val="22"/>
          <w:szCs w:val="22"/>
        </w:rPr>
        <w:t>As penalidades serão obrigatoriamente registradas no SICAF.</w:t>
      </w:r>
    </w:p>
    <w:p w:rsidR="0027285E" w:rsidRDefault="0027285E" w:rsidP="0027285E">
      <w:pPr>
        <w:tabs>
          <w:tab w:val="left" w:pos="851"/>
        </w:tabs>
        <w:spacing w:before="120" w:after="120" w:line="276" w:lineRule="auto"/>
        <w:ind w:left="644"/>
        <w:jc w:val="both"/>
        <w:rPr>
          <w:rFonts w:asciiTheme="minorHAnsi" w:hAnsiTheme="minorHAnsi" w:cs="Arial"/>
          <w:sz w:val="22"/>
          <w:szCs w:val="22"/>
        </w:rPr>
      </w:pPr>
    </w:p>
    <w:p w:rsidR="0027285E" w:rsidRDefault="0027285E" w:rsidP="0027285E">
      <w:pPr>
        <w:tabs>
          <w:tab w:val="left" w:pos="851"/>
        </w:tabs>
        <w:spacing w:before="120" w:after="120" w:line="276" w:lineRule="auto"/>
        <w:ind w:left="644"/>
        <w:jc w:val="both"/>
        <w:rPr>
          <w:rFonts w:asciiTheme="minorHAnsi" w:hAnsiTheme="minorHAnsi" w:cs="Arial"/>
          <w:sz w:val="22"/>
          <w:szCs w:val="22"/>
        </w:rPr>
      </w:pPr>
    </w:p>
    <w:p w:rsidR="0027285E" w:rsidRDefault="0027285E" w:rsidP="0027285E">
      <w:pPr>
        <w:tabs>
          <w:tab w:val="left" w:pos="851"/>
        </w:tabs>
        <w:spacing w:before="120" w:after="120" w:line="276" w:lineRule="auto"/>
        <w:ind w:left="644"/>
        <w:jc w:val="both"/>
        <w:rPr>
          <w:rFonts w:asciiTheme="minorHAnsi" w:hAnsiTheme="minorHAnsi" w:cs="Arial"/>
          <w:sz w:val="22"/>
          <w:szCs w:val="22"/>
        </w:rPr>
      </w:pPr>
    </w:p>
    <w:p w:rsidR="0027285E" w:rsidRPr="00787867" w:rsidRDefault="0027285E" w:rsidP="0027285E">
      <w:pPr>
        <w:tabs>
          <w:tab w:val="left" w:pos="851"/>
        </w:tabs>
        <w:spacing w:before="120" w:after="120" w:line="276" w:lineRule="auto"/>
        <w:ind w:left="644"/>
        <w:jc w:val="both"/>
        <w:rPr>
          <w:rFonts w:asciiTheme="minorHAnsi" w:hAnsiTheme="minorHAnsi" w:cs="Arial"/>
          <w:i/>
          <w:sz w:val="22"/>
          <w:szCs w:val="22"/>
        </w:rPr>
      </w:pPr>
    </w:p>
    <w:p w:rsidR="00AB201A" w:rsidRPr="002B4606" w:rsidRDefault="00AB201A" w:rsidP="00AB201A">
      <w:pPr>
        <w:numPr>
          <w:ilvl w:val="0"/>
          <w:numId w:val="13"/>
        </w:numPr>
        <w:spacing w:before="120" w:after="120" w:line="276" w:lineRule="auto"/>
        <w:ind w:hanging="720"/>
        <w:jc w:val="both"/>
        <w:rPr>
          <w:rFonts w:asciiTheme="minorHAnsi" w:hAnsiTheme="minorHAnsi" w:cs="Arial"/>
          <w:sz w:val="22"/>
          <w:szCs w:val="22"/>
          <w:highlight w:val="lightGray"/>
        </w:rPr>
      </w:pPr>
      <w:r w:rsidRPr="002B4606">
        <w:rPr>
          <w:rFonts w:asciiTheme="minorHAnsi" w:hAnsiTheme="minorHAnsi" w:cs="Arial"/>
          <w:b/>
          <w:sz w:val="22"/>
          <w:szCs w:val="22"/>
          <w:highlight w:val="lightGray"/>
        </w:rPr>
        <w:t>CLÁUSULA DÉCIMA SEGUNDA – RESCISÃO</w:t>
      </w:r>
    </w:p>
    <w:p w:rsidR="00AB201A" w:rsidRPr="002B4606" w:rsidRDefault="00AB201A" w:rsidP="00AB201A">
      <w:pPr>
        <w:numPr>
          <w:ilvl w:val="1"/>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O presente Termo de Contrato poderá ser rescindido nas hipóteses previstas no art. 78 da Lei nº 8.666, de 1993, com as consequências indicadas no art. 80 da mesma Lei, sem prejuízo das sanções aplicáveis.</w:t>
      </w:r>
    </w:p>
    <w:p w:rsidR="00AB201A" w:rsidRPr="002B4606" w:rsidRDefault="00AB201A" w:rsidP="00AB201A">
      <w:pPr>
        <w:numPr>
          <w:ilvl w:val="1"/>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AB201A" w:rsidRPr="002B4606" w:rsidRDefault="00AB201A" w:rsidP="00AB201A">
      <w:pPr>
        <w:numPr>
          <w:ilvl w:val="1"/>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Os casos de rescisão contratual serão formalmente motivados, assegurando-se à CONTRATADA o direito à prévia e ampla defesa.</w:t>
      </w:r>
    </w:p>
    <w:p w:rsidR="00AB201A" w:rsidRPr="002B4606" w:rsidRDefault="00AB201A" w:rsidP="00AB201A">
      <w:pPr>
        <w:numPr>
          <w:ilvl w:val="1"/>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A CONTRATADA reconhece os direitos da CONTRATANTE em caso de rescisão administrativa prevista no art. 77 da Lei nº 8.666, de 1993.</w:t>
      </w:r>
    </w:p>
    <w:p w:rsidR="00AB201A" w:rsidRPr="002B4606" w:rsidRDefault="00AB201A" w:rsidP="00AB201A">
      <w:pPr>
        <w:numPr>
          <w:ilvl w:val="1"/>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O termo de rescisão será precedido de Relatório indicativo dos seguintes aspectos, conforme o caso:</w:t>
      </w:r>
    </w:p>
    <w:p w:rsidR="00AB201A" w:rsidRPr="002B4606" w:rsidRDefault="00AB201A" w:rsidP="00AB201A">
      <w:pPr>
        <w:numPr>
          <w:ilvl w:val="2"/>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Balanço dos eventos contratuais já cumpridos ou parcialmente cumpridos;</w:t>
      </w:r>
    </w:p>
    <w:p w:rsidR="00AB201A" w:rsidRPr="002B4606" w:rsidRDefault="00AB201A" w:rsidP="00AB201A">
      <w:pPr>
        <w:numPr>
          <w:ilvl w:val="2"/>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Relação dos pagamentos já efetuados e ainda devidos;</w:t>
      </w:r>
    </w:p>
    <w:p w:rsidR="00AB201A" w:rsidRDefault="00AB201A" w:rsidP="00AB201A">
      <w:pPr>
        <w:numPr>
          <w:ilvl w:val="2"/>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Indenizações e multas.</w:t>
      </w:r>
    </w:p>
    <w:p w:rsidR="0027285E" w:rsidRDefault="0027285E" w:rsidP="0027285E">
      <w:pPr>
        <w:spacing w:before="120" w:after="120" w:line="276" w:lineRule="auto"/>
        <w:ind w:left="1212"/>
        <w:jc w:val="both"/>
        <w:rPr>
          <w:rFonts w:asciiTheme="minorHAnsi" w:hAnsiTheme="minorHAnsi" w:cs="Arial"/>
          <w:sz w:val="22"/>
          <w:szCs w:val="22"/>
        </w:rPr>
      </w:pPr>
    </w:p>
    <w:p w:rsidR="00AB201A" w:rsidRPr="002B4606" w:rsidRDefault="00AB201A" w:rsidP="00AB201A">
      <w:pPr>
        <w:numPr>
          <w:ilvl w:val="0"/>
          <w:numId w:val="13"/>
        </w:numPr>
        <w:spacing w:before="120" w:after="120" w:line="276" w:lineRule="auto"/>
        <w:ind w:left="0" w:firstLine="0"/>
        <w:jc w:val="both"/>
        <w:rPr>
          <w:rFonts w:asciiTheme="minorHAnsi" w:hAnsiTheme="minorHAnsi" w:cs="Arial"/>
          <w:b/>
          <w:sz w:val="22"/>
          <w:szCs w:val="22"/>
          <w:highlight w:val="lightGray"/>
        </w:rPr>
      </w:pPr>
      <w:r w:rsidRPr="002B4606">
        <w:rPr>
          <w:rFonts w:asciiTheme="minorHAnsi" w:hAnsiTheme="minorHAnsi" w:cs="Arial"/>
          <w:b/>
          <w:sz w:val="22"/>
          <w:szCs w:val="22"/>
          <w:highlight w:val="lightGray"/>
        </w:rPr>
        <w:t>CLÁUSULA DÉCIMA TERCEIRA – VEDAÇÕES</w:t>
      </w:r>
    </w:p>
    <w:p w:rsidR="00AB201A" w:rsidRPr="002B4606" w:rsidRDefault="00AB201A" w:rsidP="00AB201A">
      <w:pPr>
        <w:numPr>
          <w:ilvl w:val="1"/>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É vedado à CONTRATADA:</w:t>
      </w:r>
    </w:p>
    <w:p w:rsidR="00AB201A" w:rsidRPr="002B4606" w:rsidRDefault="00AB201A" w:rsidP="00AB201A">
      <w:pPr>
        <w:numPr>
          <w:ilvl w:val="2"/>
          <w:numId w:val="13"/>
        </w:numPr>
        <w:spacing w:before="120" w:after="120" w:line="276" w:lineRule="auto"/>
        <w:jc w:val="both"/>
        <w:rPr>
          <w:rFonts w:asciiTheme="minorHAnsi" w:hAnsiTheme="minorHAnsi" w:cs="Arial"/>
          <w:sz w:val="22"/>
          <w:szCs w:val="22"/>
        </w:rPr>
      </w:pPr>
      <w:proofErr w:type="gramStart"/>
      <w:r w:rsidRPr="002B4606">
        <w:rPr>
          <w:rFonts w:asciiTheme="minorHAnsi" w:hAnsiTheme="minorHAnsi" w:cs="Arial"/>
          <w:sz w:val="22"/>
          <w:szCs w:val="22"/>
        </w:rPr>
        <w:t>caucionar</w:t>
      </w:r>
      <w:proofErr w:type="gramEnd"/>
      <w:r w:rsidRPr="002B4606">
        <w:rPr>
          <w:rFonts w:asciiTheme="minorHAnsi" w:hAnsiTheme="minorHAnsi" w:cs="Arial"/>
          <w:sz w:val="22"/>
          <w:szCs w:val="22"/>
        </w:rPr>
        <w:t xml:space="preserve"> ou utilizar este Termo de Contrato para qualquer operação financeira;</w:t>
      </w:r>
    </w:p>
    <w:p w:rsidR="00AB201A" w:rsidRPr="0027285E" w:rsidRDefault="00AB201A" w:rsidP="00AB201A">
      <w:pPr>
        <w:numPr>
          <w:ilvl w:val="2"/>
          <w:numId w:val="13"/>
        </w:numPr>
        <w:spacing w:before="120" w:after="120" w:line="276" w:lineRule="auto"/>
        <w:jc w:val="both"/>
        <w:rPr>
          <w:rFonts w:asciiTheme="minorHAnsi" w:hAnsiTheme="minorHAnsi" w:cs="Arial"/>
          <w:b/>
          <w:sz w:val="22"/>
          <w:szCs w:val="22"/>
        </w:rPr>
      </w:pPr>
      <w:proofErr w:type="gramStart"/>
      <w:r w:rsidRPr="002B4606">
        <w:rPr>
          <w:rFonts w:asciiTheme="minorHAnsi" w:hAnsiTheme="minorHAnsi" w:cs="Arial"/>
          <w:sz w:val="22"/>
          <w:szCs w:val="22"/>
        </w:rPr>
        <w:t>interromper</w:t>
      </w:r>
      <w:proofErr w:type="gramEnd"/>
      <w:r w:rsidRPr="002B4606">
        <w:rPr>
          <w:rFonts w:asciiTheme="minorHAnsi" w:hAnsiTheme="minorHAnsi" w:cs="Arial"/>
          <w:sz w:val="22"/>
          <w:szCs w:val="22"/>
        </w:rPr>
        <w:t xml:space="preserve"> a execução contratual sob alegação de inadimplemento por parte da CONTRATANTE, salvo nos casos previstos em lei.</w:t>
      </w:r>
    </w:p>
    <w:p w:rsidR="0027285E" w:rsidRPr="007605C0" w:rsidRDefault="0027285E" w:rsidP="0027285E">
      <w:pPr>
        <w:spacing w:before="120" w:after="120" w:line="276" w:lineRule="auto"/>
        <w:ind w:left="1212"/>
        <w:jc w:val="both"/>
        <w:rPr>
          <w:rFonts w:asciiTheme="minorHAnsi" w:hAnsiTheme="minorHAnsi" w:cs="Arial"/>
          <w:b/>
          <w:sz w:val="22"/>
          <w:szCs w:val="22"/>
        </w:rPr>
      </w:pPr>
    </w:p>
    <w:p w:rsidR="00AB201A" w:rsidRPr="002B4606" w:rsidRDefault="00AB201A" w:rsidP="00AB201A">
      <w:pPr>
        <w:numPr>
          <w:ilvl w:val="0"/>
          <w:numId w:val="13"/>
        </w:numPr>
        <w:spacing w:before="120" w:after="120" w:line="276" w:lineRule="auto"/>
        <w:ind w:left="0" w:firstLine="0"/>
        <w:jc w:val="both"/>
        <w:rPr>
          <w:rFonts w:asciiTheme="minorHAnsi" w:hAnsiTheme="minorHAnsi" w:cs="Arial"/>
          <w:b/>
          <w:sz w:val="22"/>
          <w:szCs w:val="22"/>
          <w:highlight w:val="lightGray"/>
        </w:rPr>
      </w:pPr>
      <w:r w:rsidRPr="002B4606">
        <w:rPr>
          <w:rFonts w:asciiTheme="minorHAnsi" w:hAnsiTheme="minorHAnsi" w:cs="Arial"/>
          <w:b/>
          <w:sz w:val="22"/>
          <w:szCs w:val="22"/>
          <w:highlight w:val="lightGray"/>
        </w:rPr>
        <w:t>CLÁUSULA DÉCIMA QUARTA – DOS CASOS OMISSOS.</w:t>
      </w:r>
    </w:p>
    <w:p w:rsidR="00AB201A" w:rsidRDefault="00AB201A" w:rsidP="00AB201A">
      <w:pPr>
        <w:numPr>
          <w:ilvl w:val="1"/>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rsidR="0027285E" w:rsidRDefault="0027285E" w:rsidP="0027285E">
      <w:pPr>
        <w:spacing w:before="120" w:after="120" w:line="276" w:lineRule="auto"/>
        <w:ind w:left="644"/>
        <w:jc w:val="both"/>
        <w:rPr>
          <w:rFonts w:asciiTheme="minorHAnsi" w:hAnsiTheme="minorHAnsi" w:cs="Arial"/>
          <w:sz w:val="22"/>
          <w:szCs w:val="22"/>
        </w:rPr>
      </w:pPr>
    </w:p>
    <w:p w:rsidR="00AB201A" w:rsidRPr="002B4606" w:rsidRDefault="00AB201A" w:rsidP="00AB201A">
      <w:pPr>
        <w:numPr>
          <w:ilvl w:val="0"/>
          <w:numId w:val="13"/>
        </w:numPr>
        <w:spacing w:before="120" w:after="120" w:line="276" w:lineRule="auto"/>
        <w:ind w:hanging="720"/>
        <w:jc w:val="both"/>
        <w:rPr>
          <w:rFonts w:asciiTheme="minorHAnsi" w:hAnsiTheme="minorHAnsi" w:cs="Arial"/>
          <w:sz w:val="22"/>
          <w:szCs w:val="22"/>
          <w:highlight w:val="lightGray"/>
        </w:rPr>
      </w:pPr>
      <w:r w:rsidRPr="002B4606">
        <w:rPr>
          <w:rFonts w:asciiTheme="minorHAnsi" w:hAnsiTheme="minorHAnsi" w:cs="Arial"/>
          <w:b/>
          <w:sz w:val="22"/>
          <w:szCs w:val="22"/>
          <w:highlight w:val="lightGray"/>
        </w:rPr>
        <w:t>CLÁUSULA DÉCIMA QUINTA – PUBLICAÇÃO</w:t>
      </w:r>
    </w:p>
    <w:p w:rsidR="00AB201A" w:rsidRDefault="00AB201A" w:rsidP="00AB201A">
      <w:pPr>
        <w:numPr>
          <w:ilvl w:val="1"/>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Incumbirá à CONTRATANTE providenciar a publicação deste instrumento, por extrato, no Diário Oficial da União, no prazo previsto na Lei nº 8.666, de 1993.</w:t>
      </w:r>
    </w:p>
    <w:p w:rsidR="00AB201A" w:rsidRPr="002B4606" w:rsidRDefault="00AB201A" w:rsidP="00AB201A">
      <w:pPr>
        <w:numPr>
          <w:ilvl w:val="0"/>
          <w:numId w:val="13"/>
        </w:numPr>
        <w:spacing w:before="120" w:after="120" w:line="276" w:lineRule="auto"/>
        <w:ind w:hanging="720"/>
        <w:jc w:val="both"/>
        <w:rPr>
          <w:rFonts w:asciiTheme="minorHAnsi" w:hAnsiTheme="minorHAnsi" w:cs="Arial"/>
          <w:sz w:val="22"/>
          <w:szCs w:val="22"/>
          <w:highlight w:val="lightGray"/>
        </w:rPr>
      </w:pPr>
      <w:r w:rsidRPr="002B4606">
        <w:rPr>
          <w:rFonts w:asciiTheme="minorHAnsi" w:hAnsiTheme="minorHAnsi" w:cs="Arial"/>
          <w:b/>
          <w:sz w:val="22"/>
          <w:szCs w:val="22"/>
          <w:highlight w:val="lightGray"/>
        </w:rPr>
        <w:t>CLÁUSULA DÉCIMA SEXTA – FORO</w:t>
      </w:r>
    </w:p>
    <w:p w:rsidR="00AB201A" w:rsidRPr="002B4606" w:rsidRDefault="00AB201A" w:rsidP="00AB201A">
      <w:pPr>
        <w:numPr>
          <w:ilvl w:val="1"/>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 xml:space="preserve">O Foro para solucionar os litígios que decorrerem da execução deste Termo de Contrato será o da </w:t>
      </w:r>
      <w:r w:rsidRPr="002B4606">
        <w:rPr>
          <w:rFonts w:asciiTheme="minorHAnsi" w:hAnsiTheme="minorHAnsi" w:cs="Arial"/>
          <w:sz w:val="22"/>
          <w:szCs w:val="22"/>
          <w:lang w:eastAsia="ar-SA"/>
        </w:rPr>
        <w:t xml:space="preserve">Seção Judiciária do Estado da Bahia - </w:t>
      </w:r>
      <w:r w:rsidRPr="002B4606">
        <w:rPr>
          <w:rFonts w:asciiTheme="minorHAnsi" w:hAnsiTheme="minorHAnsi" w:cs="Arial"/>
          <w:sz w:val="22"/>
          <w:szCs w:val="22"/>
        </w:rPr>
        <w:t>Justiça Federal.</w:t>
      </w:r>
    </w:p>
    <w:p w:rsidR="00AB201A" w:rsidRPr="002B4606" w:rsidRDefault="00AB201A" w:rsidP="00AB201A">
      <w:pPr>
        <w:numPr>
          <w:ilvl w:val="1"/>
          <w:numId w:val="13"/>
        </w:numPr>
        <w:spacing w:before="120" w:after="120" w:line="276" w:lineRule="auto"/>
        <w:jc w:val="both"/>
        <w:rPr>
          <w:rFonts w:asciiTheme="minorHAnsi" w:hAnsiTheme="minorHAnsi" w:cs="Arial"/>
          <w:sz w:val="22"/>
          <w:szCs w:val="22"/>
        </w:rPr>
      </w:pPr>
      <w:r w:rsidRPr="002B4606">
        <w:rPr>
          <w:rFonts w:asciiTheme="minorHAnsi" w:hAnsiTheme="minorHAnsi" w:cs="Arial"/>
          <w:sz w:val="22"/>
          <w:szCs w:val="22"/>
        </w:rPr>
        <w:t xml:space="preserve">Para firmeza e validade do pactuado, o presente Termo de Contrato foi lavrado em 2 (duas) vias de igual teor, que, depois de lido e achado em ordem, vai assinado pelos contraentes. </w:t>
      </w:r>
    </w:p>
    <w:p w:rsidR="00AB201A" w:rsidRPr="002B4606" w:rsidRDefault="00AB201A" w:rsidP="00AB201A">
      <w:pPr>
        <w:widowControl w:val="0"/>
        <w:suppressAutoHyphens/>
        <w:spacing w:before="120" w:after="240"/>
        <w:ind w:left="284"/>
        <w:jc w:val="both"/>
        <w:rPr>
          <w:rFonts w:asciiTheme="minorHAnsi" w:hAnsiTheme="minorHAnsi" w:cs="Arial"/>
          <w:sz w:val="22"/>
          <w:szCs w:val="22"/>
          <w:lang w:eastAsia="ar-SA"/>
        </w:rPr>
      </w:pPr>
    </w:p>
    <w:p w:rsidR="00AB201A" w:rsidRPr="002B4606" w:rsidRDefault="00AB201A" w:rsidP="00AB201A">
      <w:pPr>
        <w:suppressAutoHyphens/>
        <w:spacing w:before="120" w:after="240"/>
        <w:jc w:val="center"/>
        <w:rPr>
          <w:rFonts w:asciiTheme="minorHAnsi" w:hAnsiTheme="minorHAnsi" w:cs="Arial"/>
          <w:sz w:val="22"/>
          <w:szCs w:val="22"/>
          <w:lang w:eastAsia="ar-SA"/>
        </w:rPr>
      </w:pPr>
      <w:r w:rsidRPr="002B4606">
        <w:rPr>
          <w:rFonts w:asciiTheme="minorHAnsi" w:hAnsiTheme="minorHAnsi" w:cs="Arial"/>
          <w:sz w:val="22"/>
          <w:szCs w:val="22"/>
          <w:lang w:eastAsia="ar-SA"/>
        </w:rPr>
        <w:t xml:space="preserve">Salvador, ______de ________ </w:t>
      </w:r>
      <w:proofErr w:type="spellStart"/>
      <w:r w:rsidRPr="002B4606">
        <w:rPr>
          <w:rFonts w:asciiTheme="minorHAnsi" w:hAnsiTheme="minorHAnsi" w:cs="Arial"/>
          <w:sz w:val="22"/>
          <w:szCs w:val="22"/>
          <w:lang w:eastAsia="ar-SA"/>
        </w:rPr>
        <w:t>de</w:t>
      </w:r>
      <w:proofErr w:type="spellEnd"/>
      <w:r w:rsidRPr="002B4606">
        <w:rPr>
          <w:rFonts w:asciiTheme="minorHAnsi" w:hAnsiTheme="minorHAnsi" w:cs="Arial"/>
          <w:sz w:val="22"/>
          <w:szCs w:val="22"/>
          <w:lang w:eastAsia="ar-SA"/>
        </w:rPr>
        <w:t xml:space="preserve"> 201</w:t>
      </w:r>
      <w:r w:rsidR="009844B8" w:rsidRPr="002B4606">
        <w:rPr>
          <w:rFonts w:asciiTheme="minorHAnsi" w:hAnsiTheme="minorHAnsi" w:cs="Arial"/>
          <w:sz w:val="22"/>
          <w:szCs w:val="22"/>
          <w:lang w:eastAsia="ar-SA"/>
        </w:rPr>
        <w:t>6</w:t>
      </w:r>
      <w:r w:rsidRPr="002B4606">
        <w:rPr>
          <w:rFonts w:asciiTheme="minorHAnsi" w:hAnsiTheme="minorHAnsi" w:cs="Arial"/>
          <w:sz w:val="22"/>
          <w:szCs w:val="22"/>
          <w:lang w:eastAsia="ar-SA"/>
        </w:rPr>
        <w:t>.</w:t>
      </w:r>
    </w:p>
    <w:p w:rsidR="00AB201A" w:rsidRPr="002B4606" w:rsidRDefault="00AB201A" w:rsidP="00AB201A">
      <w:pPr>
        <w:suppressAutoHyphens/>
        <w:spacing w:before="120" w:after="240"/>
        <w:jc w:val="center"/>
        <w:rPr>
          <w:rFonts w:asciiTheme="minorHAnsi" w:hAnsiTheme="minorHAnsi" w:cs="Arial"/>
          <w:sz w:val="22"/>
          <w:szCs w:val="22"/>
          <w:lang w:eastAsia="ar-SA"/>
        </w:rPr>
      </w:pPr>
    </w:p>
    <w:p w:rsidR="00AB201A" w:rsidRPr="002B4606" w:rsidRDefault="00AB201A" w:rsidP="00AB201A">
      <w:pPr>
        <w:suppressAutoHyphens/>
        <w:spacing w:before="120" w:after="240"/>
        <w:jc w:val="center"/>
        <w:rPr>
          <w:rFonts w:asciiTheme="minorHAnsi" w:hAnsiTheme="minorHAnsi" w:cs="Arial"/>
          <w:sz w:val="22"/>
          <w:szCs w:val="22"/>
          <w:lang w:eastAsia="ar-SA"/>
        </w:rPr>
      </w:pPr>
    </w:p>
    <w:p w:rsidR="00AB201A" w:rsidRPr="002B4606" w:rsidRDefault="00AB201A" w:rsidP="00AB201A">
      <w:pPr>
        <w:suppressAutoHyphens/>
        <w:spacing w:before="120" w:after="240"/>
        <w:jc w:val="center"/>
        <w:rPr>
          <w:rFonts w:asciiTheme="minorHAnsi" w:hAnsiTheme="minorHAnsi" w:cs="Arial"/>
          <w:sz w:val="22"/>
          <w:szCs w:val="22"/>
          <w:lang w:eastAsia="ar-SA"/>
        </w:rPr>
      </w:pPr>
      <w:r w:rsidRPr="002B4606">
        <w:rPr>
          <w:rFonts w:asciiTheme="minorHAnsi" w:hAnsiTheme="minorHAnsi" w:cs="Arial"/>
          <w:b/>
          <w:sz w:val="22"/>
          <w:szCs w:val="22"/>
        </w:rPr>
        <w:t>JOÃO CARLOS SALLES PIRES DA SILVA</w:t>
      </w:r>
      <w:r w:rsidRPr="002B4606">
        <w:rPr>
          <w:rFonts w:asciiTheme="minorHAnsi" w:hAnsiTheme="minorHAnsi" w:cs="Arial"/>
          <w:sz w:val="22"/>
          <w:szCs w:val="22"/>
        </w:rPr>
        <w:t>,</w:t>
      </w:r>
    </w:p>
    <w:p w:rsidR="00AB201A" w:rsidRPr="002B4606" w:rsidRDefault="00AB201A" w:rsidP="00AB201A">
      <w:pPr>
        <w:suppressAutoHyphens/>
        <w:spacing w:before="120" w:after="240"/>
        <w:jc w:val="center"/>
        <w:rPr>
          <w:rFonts w:asciiTheme="minorHAnsi" w:hAnsiTheme="minorHAnsi" w:cs="Arial"/>
          <w:b/>
          <w:bCs/>
          <w:sz w:val="22"/>
          <w:szCs w:val="22"/>
          <w:lang w:eastAsia="ar-SA"/>
        </w:rPr>
      </w:pPr>
      <w:r w:rsidRPr="002B4606">
        <w:rPr>
          <w:rFonts w:asciiTheme="minorHAnsi" w:hAnsiTheme="minorHAnsi" w:cs="Arial"/>
          <w:b/>
          <w:bCs/>
          <w:sz w:val="22"/>
          <w:szCs w:val="22"/>
          <w:lang w:eastAsia="ar-SA"/>
        </w:rPr>
        <w:t>CONTRATANTE</w:t>
      </w:r>
    </w:p>
    <w:p w:rsidR="00AB201A" w:rsidRPr="002B4606" w:rsidRDefault="00AB201A" w:rsidP="00AB201A">
      <w:pPr>
        <w:suppressAutoHyphens/>
        <w:spacing w:before="120" w:after="240"/>
        <w:jc w:val="center"/>
        <w:rPr>
          <w:rFonts w:asciiTheme="minorHAnsi" w:hAnsiTheme="minorHAnsi" w:cs="Arial"/>
          <w:b/>
          <w:sz w:val="22"/>
          <w:szCs w:val="22"/>
          <w:lang w:eastAsia="ar-SA"/>
        </w:rPr>
      </w:pPr>
    </w:p>
    <w:p w:rsidR="00AB201A" w:rsidRPr="002B4606" w:rsidRDefault="00AB201A" w:rsidP="00AB201A">
      <w:pPr>
        <w:suppressAutoHyphens/>
        <w:spacing w:before="120" w:after="240"/>
        <w:jc w:val="center"/>
        <w:rPr>
          <w:rFonts w:asciiTheme="minorHAnsi" w:hAnsiTheme="minorHAnsi" w:cs="Arial"/>
          <w:b/>
          <w:sz w:val="22"/>
          <w:szCs w:val="22"/>
          <w:lang w:eastAsia="ar-SA"/>
        </w:rPr>
      </w:pPr>
      <w:r w:rsidRPr="002B4606">
        <w:rPr>
          <w:rFonts w:asciiTheme="minorHAnsi" w:hAnsiTheme="minorHAnsi" w:cs="Arial"/>
          <w:b/>
          <w:sz w:val="22"/>
          <w:szCs w:val="22"/>
          <w:lang w:eastAsia="ar-SA"/>
        </w:rPr>
        <w:t>CONTRATADA</w:t>
      </w:r>
    </w:p>
    <w:p w:rsidR="00AB201A" w:rsidRPr="002B4606" w:rsidRDefault="00AB201A" w:rsidP="00AB201A">
      <w:pPr>
        <w:suppressAutoHyphens/>
        <w:spacing w:before="120" w:after="240"/>
        <w:jc w:val="center"/>
        <w:rPr>
          <w:rFonts w:asciiTheme="minorHAnsi" w:hAnsiTheme="minorHAnsi" w:cs="Arial"/>
          <w:b/>
          <w:sz w:val="22"/>
          <w:szCs w:val="22"/>
          <w:lang w:eastAsia="ar-SA"/>
        </w:rPr>
      </w:pPr>
    </w:p>
    <w:p w:rsidR="00AB201A" w:rsidRPr="002B4606" w:rsidRDefault="00AB201A" w:rsidP="00AB201A">
      <w:pPr>
        <w:suppressAutoHyphens/>
        <w:spacing w:before="120" w:after="240"/>
        <w:jc w:val="center"/>
        <w:rPr>
          <w:rFonts w:asciiTheme="minorHAnsi" w:hAnsiTheme="minorHAnsi" w:cs="Arial"/>
          <w:b/>
          <w:sz w:val="22"/>
          <w:szCs w:val="22"/>
          <w:lang w:eastAsia="ar-SA"/>
        </w:rPr>
      </w:pPr>
    </w:p>
    <w:p w:rsidR="00AB201A" w:rsidRPr="002B4606" w:rsidRDefault="00AB201A" w:rsidP="00AB201A">
      <w:pPr>
        <w:suppressAutoHyphens/>
        <w:spacing w:before="120" w:after="240"/>
        <w:rPr>
          <w:rFonts w:asciiTheme="minorHAnsi" w:hAnsiTheme="minorHAnsi" w:cs="Arial"/>
          <w:b/>
          <w:sz w:val="22"/>
          <w:szCs w:val="22"/>
          <w:lang w:eastAsia="ar-SA"/>
        </w:rPr>
      </w:pPr>
      <w:r w:rsidRPr="002B4606">
        <w:rPr>
          <w:rFonts w:asciiTheme="minorHAnsi" w:hAnsiTheme="minorHAnsi" w:cs="Arial"/>
          <w:b/>
          <w:sz w:val="22"/>
          <w:szCs w:val="22"/>
          <w:lang w:eastAsia="ar-SA"/>
        </w:rPr>
        <w:t>TESTEMUNHAS:</w:t>
      </w:r>
    </w:p>
    <w:p w:rsidR="00AB201A" w:rsidRPr="002B4606" w:rsidRDefault="00AB201A" w:rsidP="00AB201A">
      <w:pPr>
        <w:suppressAutoHyphens/>
        <w:spacing w:before="120" w:after="240"/>
        <w:rPr>
          <w:rFonts w:asciiTheme="minorHAnsi" w:hAnsiTheme="minorHAnsi" w:cs="Arial"/>
          <w:bCs/>
          <w:sz w:val="22"/>
          <w:szCs w:val="22"/>
          <w:lang w:eastAsia="ar-SA"/>
        </w:rPr>
      </w:pPr>
      <w:r w:rsidRPr="002B4606">
        <w:rPr>
          <w:rFonts w:asciiTheme="minorHAnsi" w:hAnsiTheme="minorHAnsi" w:cs="Arial"/>
          <w:bCs/>
          <w:sz w:val="22"/>
          <w:szCs w:val="22"/>
          <w:lang w:eastAsia="ar-SA"/>
        </w:rPr>
        <w:t>Nome:</w:t>
      </w:r>
    </w:p>
    <w:p w:rsidR="00AB201A" w:rsidRPr="002B4606" w:rsidRDefault="00AB201A" w:rsidP="00AB201A">
      <w:pPr>
        <w:suppressAutoHyphens/>
        <w:spacing w:before="120" w:after="240"/>
        <w:rPr>
          <w:rFonts w:asciiTheme="minorHAnsi" w:hAnsiTheme="minorHAnsi" w:cs="Arial"/>
          <w:sz w:val="22"/>
          <w:szCs w:val="22"/>
        </w:rPr>
      </w:pPr>
      <w:r w:rsidRPr="002B4606">
        <w:rPr>
          <w:rFonts w:asciiTheme="minorHAnsi" w:hAnsiTheme="minorHAnsi" w:cs="Arial"/>
          <w:bCs/>
          <w:sz w:val="22"/>
          <w:szCs w:val="22"/>
          <w:lang w:eastAsia="ar-SA"/>
        </w:rPr>
        <w:t>Nome:</w:t>
      </w:r>
    </w:p>
    <w:p w:rsidR="00AB201A" w:rsidRPr="002B4606" w:rsidRDefault="00AB201A" w:rsidP="00B723F4">
      <w:pPr>
        <w:pStyle w:val="PargrafodaLista"/>
        <w:spacing w:after="120" w:line="360" w:lineRule="auto"/>
        <w:ind w:left="0"/>
        <w:jc w:val="both"/>
        <w:rPr>
          <w:rFonts w:asciiTheme="minorHAnsi" w:hAnsiTheme="minorHAnsi" w:cs="Arial"/>
          <w:sz w:val="22"/>
          <w:szCs w:val="22"/>
        </w:rPr>
      </w:pPr>
    </w:p>
    <w:p w:rsidR="00AB201A" w:rsidRPr="002B4606" w:rsidRDefault="00AB201A" w:rsidP="00B723F4">
      <w:pPr>
        <w:pStyle w:val="PargrafodaLista"/>
        <w:spacing w:after="120" w:line="360" w:lineRule="auto"/>
        <w:ind w:left="0"/>
        <w:jc w:val="both"/>
        <w:rPr>
          <w:rFonts w:asciiTheme="minorHAnsi" w:hAnsiTheme="minorHAnsi" w:cs="Arial"/>
          <w:sz w:val="22"/>
          <w:szCs w:val="22"/>
        </w:rPr>
      </w:pPr>
    </w:p>
    <w:p w:rsidR="00837E13" w:rsidRPr="002B4606" w:rsidRDefault="00837E13" w:rsidP="00B723F4">
      <w:pPr>
        <w:pStyle w:val="PargrafodaLista"/>
        <w:spacing w:after="120" w:line="360" w:lineRule="auto"/>
        <w:ind w:left="0"/>
        <w:jc w:val="both"/>
        <w:rPr>
          <w:rFonts w:asciiTheme="minorHAnsi" w:hAnsiTheme="minorHAnsi" w:cs="Arial"/>
          <w:sz w:val="22"/>
          <w:szCs w:val="22"/>
        </w:rPr>
      </w:pPr>
    </w:p>
    <w:p w:rsidR="00FD4004" w:rsidRPr="002B4606" w:rsidRDefault="00FD4004" w:rsidP="00837E13">
      <w:pPr>
        <w:pStyle w:val="PargrafodaLista"/>
        <w:spacing w:after="120" w:line="360" w:lineRule="auto"/>
        <w:ind w:left="0"/>
        <w:jc w:val="center"/>
        <w:rPr>
          <w:rFonts w:asciiTheme="minorHAnsi" w:hAnsiTheme="minorHAnsi" w:cs="Arial"/>
          <w:b/>
          <w:sz w:val="22"/>
          <w:szCs w:val="22"/>
        </w:rPr>
      </w:pPr>
    </w:p>
    <w:p w:rsidR="00FB243D" w:rsidRPr="002B4606" w:rsidRDefault="00FB243D" w:rsidP="00837E13">
      <w:pPr>
        <w:pStyle w:val="PargrafodaLista"/>
        <w:spacing w:after="120" w:line="360" w:lineRule="auto"/>
        <w:ind w:left="0"/>
        <w:jc w:val="center"/>
        <w:rPr>
          <w:rFonts w:asciiTheme="minorHAnsi" w:hAnsiTheme="minorHAnsi" w:cs="Arial"/>
          <w:sz w:val="22"/>
          <w:szCs w:val="22"/>
        </w:rPr>
      </w:pPr>
    </w:p>
    <w:sectPr w:rsidR="00FB243D" w:rsidRPr="002B4606" w:rsidSect="003B4FFB">
      <w:headerReference w:type="default" r:id="rId13"/>
      <w:footerReference w:type="default" r:id="rId14"/>
      <w:pgSz w:w="11907" w:h="16840" w:code="9"/>
      <w:pgMar w:top="851" w:right="1418" w:bottom="851" w:left="1418" w:header="851"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BD9" w:rsidRDefault="00587BD9">
      <w:r>
        <w:separator/>
      </w:r>
    </w:p>
  </w:endnote>
  <w:endnote w:type="continuationSeparator" w:id="0">
    <w:p w:rsidR="00587BD9" w:rsidRDefault="00587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Garamond">
    <w:altName w:val="MS PMincho"/>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7651922"/>
      <w:docPartObj>
        <w:docPartGallery w:val="Page Numbers (Bottom of Page)"/>
        <w:docPartUnique/>
      </w:docPartObj>
    </w:sdtPr>
    <w:sdtEndPr/>
    <w:sdtContent>
      <w:p w:rsidR="00587BD9" w:rsidRDefault="00587BD9">
        <w:pPr>
          <w:pStyle w:val="Rodap"/>
          <w:jc w:val="right"/>
        </w:pPr>
        <w:r>
          <w:fldChar w:fldCharType="begin"/>
        </w:r>
        <w:r>
          <w:instrText>PAGE   \* MERGEFORMAT</w:instrText>
        </w:r>
        <w:r>
          <w:fldChar w:fldCharType="separate"/>
        </w:r>
        <w:r w:rsidR="00A31351">
          <w:rPr>
            <w:noProof/>
          </w:rPr>
          <w:t>41</w:t>
        </w:r>
        <w:r>
          <w:fldChar w:fldCharType="end"/>
        </w:r>
      </w:p>
    </w:sdtContent>
  </w:sdt>
  <w:p w:rsidR="00587BD9" w:rsidRDefault="00587BD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BD9" w:rsidRDefault="00587BD9">
      <w:r>
        <w:separator/>
      </w:r>
    </w:p>
  </w:footnote>
  <w:footnote w:type="continuationSeparator" w:id="0">
    <w:p w:rsidR="00587BD9" w:rsidRDefault="00587B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10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933"/>
      <w:gridCol w:w="6680"/>
      <w:gridCol w:w="1939"/>
    </w:tblGrid>
    <w:tr w:rsidR="00587BD9" w:rsidTr="00DC3CF2">
      <w:tc>
        <w:tcPr>
          <w:tcW w:w="1933" w:type="dxa"/>
        </w:tcPr>
        <w:p w:rsidR="00587BD9" w:rsidRDefault="00587BD9" w:rsidP="000A6C24">
          <w:pPr>
            <w:tabs>
              <w:tab w:val="left" w:pos="993"/>
            </w:tabs>
            <w:jc w:val="center"/>
            <w:rPr>
              <w:rFonts w:ascii="Arial" w:hAnsi="Arial" w:cs="Arial"/>
              <w:color w:val="000000"/>
            </w:rPr>
          </w:pPr>
        </w:p>
      </w:tc>
      <w:tc>
        <w:tcPr>
          <w:tcW w:w="6680" w:type="dxa"/>
        </w:tcPr>
        <w:p w:rsidR="00587BD9" w:rsidRPr="0020550D" w:rsidRDefault="00587BD9" w:rsidP="00DC3CF2">
          <w:pPr>
            <w:pStyle w:val="Cabealho"/>
            <w:tabs>
              <w:tab w:val="clear" w:pos="4419"/>
              <w:tab w:val="center" w:pos="6464"/>
            </w:tabs>
            <w:rPr>
              <w:rFonts w:ascii="Arial" w:hAnsi="Arial" w:cs="Arial"/>
            </w:rPr>
          </w:pPr>
        </w:p>
      </w:tc>
      <w:tc>
        <w:tcPr>
          <w:tcW w:w="1939" w:type="dxa"/>
        </w:tcPr>
        <w:p w:rsidR="00587BD9" w:rsidRDefault="00587BD9" w:rsidP="003B4FFB">
          <w:pPr>
            <w:tabs>
              <w:tab w:val="left" w:pos="993"/>
            </w:tabs>
            <w:jc w:val="center"/>
            <w:rPr>
              <w:rFonts w:ascii="Arial" w:hAnsi="Arial" w:cs="Arial"/>
              <w:color w:val="000000"/>
            </w:rPr>
          </w:pPr>
        </w:p>
      </w:tc>
    </w:tr>
  </w:tbl>
  <w:tbl>
    <w:tblPr>
      <w:tblW w:w="0" w:type="auto"/>
      <w:tblBorders>
        <w:bottom w:val="single" w:sz="4" w:space="0" w:color="auto"/>
      </w:tblBorders>
      <w:tblLayout w:type="fixed"/>
      <w:tblLook w:val="0000" w:firstRow="0" w:lastRow="0" w:firstColumn="0" w:lastColumn="0" w:noHBand="0" w:noVBand="0"/>
    </w:tblPr>
    <w:tblGrid>
      <w:gridCol w:w="1418"/>
      <w:gridCol w:w="6250"/>
      <w:gridCol w:w="1404"/>
    </w:tblGrid>
    <w:tr w:rsidR="00587BD9" w:rsidRPr="00906EC8" w:rsidTr="00587BD9">
      <w:trPr>
        <w:trHeight w:val="1418"/>
      </w:trPr>
      <w:tc>
        <w:tcPr>
          <w:tcW w:w="1418" w:type="dxa"/>
          <w:vAlign w:val="center"/>
        </w:tcPr>
        <w:p w:rsidR="00587BD9" w:rsidRPr="00906EC8" w:rsidRDefault="00587BD9" w:rsidP="00587BD9">
          <w:pPr>
            <w:jc w:val="center"/>
            <w:rPr>
              <w:rFonts w:ascii="Garamond" w:hAnsi="Garamond"/>
              <w:sz w:val="20"/>
              <w:szCs w:val="20"/>
            </w:rPr>
          </w:pPr>
          <w:r>
            <w:rPr>
              <w:rFonts w:ascii="Garamond" w:hAnsi="Garamond"/>
              <w:noProof/>
              <w:sz w:val="20"/>
              <w:szCs w:val="20"/>
            </w:rPr>
            <w:drawing>
              <wp:inline distT="0" distB="0" distL="0" distR="0" wp14:anchorId="56989A57" wp14:editId="3765DB97">
                <wp:extent cx="790575" cy="790575"/>
                <wp:effectExtent l="0" t="0" r="9525" b="9525"/>
                <wp:docPr id="13" name="Imagem 13" descr="brasao-nacional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rasao-nacional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790575"/>
                        </a:xfrm>
                        <a:prstGeom prst="rect">
                          <a:avLst/>
                        </a:prstGeom>
                        <a:noFill/>
                        <a:ln>
                          <a:noFill/>
                        </a:ln>
                      </pic:spPr>
                    </pic:pic>
                  </a:graphicData>
                </a:graphic>
              </wp:inline>
            </w:drawing>
          </w:r>
        </w:p>
      </w:tc>
      <w:tc>
        <w:tcPr>
          <w:tcW w:w="6250" w:type="dxa"/>
          <w:vAlign w:val="center"/>
        </w:tcPr>
        <w:p w:rsidR="00587BD9" w:rsidRPr="00906EC8" w:rsidRDefault="00587BD9" w:rsidP="00587BD9">
          <w:pPr>
            <w:tabs>
              <w:tab w:val="center" w:pos="4252"/>
              <w:tab w:val="right" w:pos="8504"/>
            </w:tabs>
            <w:rPr>
              <w:rFonts w:ascii="Arial Narrow" w:hAnsi="Arial Narrow" w:cs="Arial"/>
              <w:sz w:val="20"/>
              <w:szCs w:val="20"/>
            </w:rPr>
          </w:pPr>
          <w:r w:rsidRPr="00906EC8">
            <w:rPr>
              <w:rFonts w:ascii="Arial Narrow" w:hAnsi="Arial Narrow" w:cs="Arial"/>
              <w:sz w:val="20"/>
              <w:szCs w:val="20"/>
            </w:rPr>
            <w:t>MINISTÉRIO DA EDUCAÇÃO</w:t>
          </w:r>
        </w:p>
        <w:p w:rsidR="00587BD9" w:rsidRPr="00906EC8" w:rsidRDefault="00587BD9" w:rsidP="00587BD9">
          <w:pPr>
            <w:tabs>
              <w:tab w:val="center" w:pos="4252"/>
              <w:tab w:val="right" w:pos="8504"/>
            </w:tabs>
            <w:rPr>
              <w:rFonts w:ascii="Arial Narrow" w:hAnsi="Arial Narrow"/>
              <w:b/>
              <w:sz w:val="20"/>
              <w:szCs w:val="20"/>
            </w:rPr>
          </w:pPr>
          <w:r w:rsidRPr="00906EC8">
            <w:rPr>
              <w:rFonts w:ascii="Arial Narrow" w:hAnsi="Arial Narrow" w:cs="Arial"/>
              <w:sz w:val="20"/>
              <w:szCs w:val="20"/>
            </w:rPr>
            <w:t>UNIVERSIDADE FEDERAL DA BAHIA</w:t>
          </w:r>
          <w:r w:rsidRPr="00906EC8">
            <w:rPr>
              <w:rFonts w:ascii="Arial Narrow" w:hAnsi="Arial Narrow"/>
              <w:b/>
              <w:sz w:val="20"/>
              <w:szCs w:val="20"/>
            </w:rPr>
            <w:t xml:space="preserve"> </w:t>
          </w:r>
        </w:p>
        <w:p w:rsidR="00587BD9" w:rsidRPr="00906EC8" w:rsidRDefault="00587BD9" w:rsidP="00587BD9">
          <w:pPr>
            <w:tabs>
              <w:tab w:val="center" w:pos="4252"/>
              <w:tab w:val="right" w:pos="8504"/>
            </w:tabs>
            <w:rPr>
              <w:rFonts w:ascii="Arial Narrow" w:hAnsi="Arial Narrow"/>
              <w:b/>
              <w:sz w:val="20"/>
              <w:szCs w:val="20"/>
            </w:rPr>
          </w:pPr>
          <w:r w:rsidRPr="00906EC8">
            <w:rPr>
              <w:rFonts w:ascii="Arial Narrow" w:hAnsi="Arial Narrow"/>
              <w:b/>
              <w:sz w:val="20"/>
              <w:szCs w:val="20"/>
            </w:rPr>
            <w:t>Assessoria para Assuntos Jurídicos da Reitoria</w:t>
          </w:r>
        </w:p>
      </w:tc>
      <w:tc>
        <w:tcPr>
          <w:tcW w:w="1404" w:type="dxa"/>
          <w:vAlign w:val="center"/>
        </w:tcPr>
        <w:p w:rsidR="00587BD9" w:rsidRPr="00906EC8" w:rsidRDefault="00587BD9" w:rsidP="00587BD9">
          <w:pPr>
            <w:tabs>
              <w:tab w:val="center" w:pos="4252"/>
              <w:tab w:val="right" w:pos="8504"/>
            </w:tabs>
            <w:rPr>
              <w:rFonts w:ascii="Garamond" w:hAnsi="Garamond"/>
              <w:b/>
              <w:sz w:val="20"/>
              <w:szCs w:val="20"/>
            </w:rPr>
          </w:pPr>
          <w:r>
            <w:rPr>
              <w:rFonts w:ascii="Garamond" w:hAnsi="Garamond"/>
              <w:b/>
              <w:noProof/>
              <w:sz w:val="20"/>
              <w:szCs w:val="20"/>
            </w:rPr>
            <mc:AlternateContent>
              <mc:Choice Requires="wpg">
                <w:drawing>
                  <wp:inline distT="0" distB="0" distL="0" distR="0" wp14:anchorId="59A5FD7B" wp14:editId="4FFA386A">
                    <wp:extent cx="847725" cy="774700"/>
                    <wp:effectExtent l="0" t="20955" r="19050" b="13970"/>
                    <wp:docPr id="14" name="Grupo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7725" cy="774700"/>
                              <a:chOff x="0" y="0"/>
                              <a:chExt cx="847725" cy="774700"/>
                            </a:xfrm>
                          </wpg:grpSpPr>
                          <wps:wsp>
                            <wps:cNvPr id="15" name="Elipse 15"/>
                            <wps:cNvSpPr>
                              <a:spLocks noChangeArrowheads="1"/>
                            </wps:cNvSpPr>
                            <wps:spPr bwMode="auto">
                              <a:xfrm>
                                <a:off x="34925" y="0"/>
                                <a:ext cx="812800" cy="774700"/>
                              </a:xfrm>
                              <a:prstGeom prst="ellipse">
                                <a:avLst/>
                              </a:prstGeom>
                              <a:solidFill>
                                <a:srgbClr val="FFFFFF"/>
                              </a:solidFill>
                              <a:ln w="25400" algn="ctr">
                                <a:solidFill>
                                  <a:srgbClr val="000000"/>
                                </a:solidFill>
                                <a:round/>
                                <a:headEnd/>
                                <a:tailEnd/>
                              </a:ln>
                            </wps:spPr>
                            <wps:bodyPr rot="0" vert="horz" wrap="square" lIns="91440" tIns="45720" rIns="91440" bIns="45720" anchor="ctr" anchorCtr="0" upright="1">
                              <a:noAutofit/>
                            </wps:bodyPr>
                          </wps:wsp>
                          <wps:wsp>
                            <wps:cNvPr id="16" name="Caixa de texto 16"/>
                            <wps:cNvSpPr txBox="1">
                              <a:spLocks noChangeArrowheads="1"/>
                            </wps:cNvSpPr>
                            <wps:spPr bwMode="auto">
                              <a:xfrm>
                                <a:off x="0" y="288925"/>
                                <a:ext cx="33655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587BD9" w:rsidRPr="006639E6" w:rsidRDefault="00587BD9" w:rsidP="000A6C24">
                                  <w:pPr>
                                    <w:jc w:val="center"/>
                                    <w:rPr>
                                      <w:rFonts w:ascii="Arial Narrow" w:hAnsi="Arial Narrow"/>
                                      <w:b/>
                                      <w:sz w:val="14"/>
                                      <w:szCs w:val="14"/>
                                    </w:rPr>
                                  </w:pPr>
                                  <w:r w:rsidRPr="006639E6">
                                    <w:rPr>
                                      <w:rFonts w:ascii="Arial Narrow" w:hAnsi="Arial Narrow"/>
                                      <w:b/>
                                      <w:sz w:val="14"/>
                                      <w:szCs w:val="14"/>
                                    </w:rPr>
                                    <w:t>Fls.</w:t>
                                  </w:r>
                                </w:p>
                                <w:p w:rsidR="00587BD9" w:rsidRPr="00B10F1E" w:rsidRDefault="00587BD9" w:rsidP="000A6C24">
                                  <w:pPr>
                                    <w:rPr>
                                      <w:rFonts w:ascii="Arial Narrow" w:hAnsi="Arial Narrow"/>
                                      <w:b/>
                                      <w:sz w:val="16"/>
                                      <w:szCs w:val="16"/>
                                    </w:rPr>
                                  </w:pPr>
                                  <w:r w:rsidRPr="00B10F1E">
                                    <w:rPr>
                                      <w:rFonts w:ascii="Arial Narrow" w:hAnsi="Arial Narrow"/>
                                      <w:b/>
                                      <w:sz w:val="16"/>
                                      <w:szCs w:val="16"/>
                                    </w:rPr>
                                    <w:t xml:space="preserve"> </w:t>
                                  </w:r>
                                </w:p>
                              </w:txbxContent>
                            </wps:txbx>
                            <wps:bodyPr rot="0" vert="horz" wrap="square" lIns="91440" tIns="45720" rIns="91440" bIns="45720" anchor="ctr" anchorCtr="0" upright="1">
                              <a:noAutofit/>
                            </wps:bodyPr>
                          </wps:wsp>
                          <wps:wsp>
                            <wps:cNvPr id="17" name="Caixa de texto 17"/>
                            <wps:cNvSpPr txBox="1">
                              <a:spLocks noChangeArrowheads="1"/>
                            </wps:cNvSpPr>
                            <wps:spPr bwMode="auto">
                              <a:xfrm>
                                <a:off x="79375" y="460375"/>
                                <a:ext cx="72771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587BD9" w:rsidRPr="006639E6" w:rsidRDefault="00587BD9" w:rsidP="000A6C24">
                                  <w:pPr>
                                    <w:jc w:val="center"/>
                                    <w:rPr>
                                      <w:rFonts w:ascii="Arial Narrow" w:hAnsi="Arial Narrow"/>
                                      <w:b/>
                                      <w:sz w:val="14"/>
                                      <w:szCs w:val="14"/>
                                    </w:rPr>
                                  </w:pPr>
                                  <w:r w:rsidRPr="006639E6">
                                    <w:rPr>
                                      <w:rFonts w:ascii="Arial Narrow" w:hAnsi="Arial Narrow"/>
                                      <w:b/>
                                      <w:sz w:val="14"/>
                                      <w:szCs w:val="14"/>
                                    </w:rPr>
                                    <w:t>ASJUR UFBA</w:t>
                                  </w:r>
                                </w:p>
                                <w:p w:rsidR="00587BD9" w:rsidRPr="00B10F1E" w:rsidRDefault="00587BD9" w:rsidP="000A6C24">
                                  <w:pPr>
                                    <w:rPr>
                                      <w:rFonts w:ascii="Arial Narrow" w:hAnsi="Arial Narrow"/>
                                      <w:b/>
                                      <w:sz w:val="16"/>
                                      <w:szCs w:val="16"/>
                                    </w:rPr>
                                  </w:pPr>
                                  <w:r w:rsidRPr="00B10F1E">
                                    <w:rPr>
                                      <w:rFonts w:ascii="Arial Narrow" w:hAnsi="Arial Narrow"/>
                                      <w:b/>
                                      <w:sz w:val="16"/>
                                      <w:szCs w:val="16"/>
                                    </w:rPr>
                                    <w:t xml:space="preserve"> </w:t>
                                  </w:r>
                                </w:p>
                              </w:txbxContent>
                            </wps:txbx>
                            <wps:bodyPr rot="0" vert="horz" wrap="square" lIns="91440" tIns="45720" rIns="91440" bIns="45720" anchor="ctr" anchorCtr="0" upright="1">
                              <a:noAutofit/>
                            </wps:bodyPr>
                          </wps:wsp>
                          <wps:wsp>
                            <wps:cNvPr id="18" name="Conector reto 18"/>
                            <wps:cNvCnPr>
                              <a:cxnSpLocks noChangeShapeType="1"/>
                            </wps:cNvCnPr>
                            <wps:spPr bwMode="auto">
                              <a:xfrm>
                                <a:off x="92075" y="454025"/>
                                <a:ext cx="70231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9A5FD7B" id="Grupo 14" o:spid="_x0000_s1026" style="width:66.75pt;height:61pt;mso-position-horizontal-relative:char;mso-position-vertical-relative:line" coordsize="8477,7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">
                    <v:oval id="Elipse 15" o:spid="_x0000_s1027" style="position:absolute;left:349;width:8128;height:77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3as8EA&#10;AADbAAAADwAAAGRycy9kb3ducmV2LnhtbERPTWvDMAy9D/YfjAa7jNXpaMNI65YyKAx2ShpKjyJW&#10;Y7NYDrGbZP9+Lgx20+N9arufXSdGGoL1rGC5yEAQN15bbhXUp+PrO4gQkTV2nknBDwXY7x4ftlho&#10;P3FJYxVbkUI4FKjAxNgXUobGkMOw8D1x4q5+cBgTHFqpB5xSuOvkW5bl0qHl1GCwpw9DzXd1cwqm&#10;ss6/qoNemlqe1/bkL6Z/WSn1/DQfNiAizfFf/Of+1Gn+Gu6/pA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t2rPBAAAA2wAAAA8AAAAAAAAAAAAAAAAAmAIAAGRycy9kb3du&#10;cmV2LnhtbFBLBQYAAAAABAAEAPUAAACGAwAAAAA=&#10;" strokeweight="2pt"/>
                    <v:shapetype id="_x0000_t202" coordsize="21600,21600" o:spt="202" path="m,l,21600r21600,l21600,xe">
                      <v:stroke joinstyle="miter"/>
                      <v:path gradientshapeok="t" o:connecttype="rect"/>
                    </v:shapetype>
                    <v:shape id="Caixa de texto 16" o:spid="_x0000_s1028" type="#_x0000_t202" style="position:absolute;top:2889;width:3365;height:20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gVWsIA&#10;AADbAAAADwAAAGRycy9kb3ducmV2LnhtbERPTWsCMRC9C/0PYQq9SM0qxZbVKCIIe9iLVoTehs24&#10;WdxM1iSu23/fCEJv83ifs1wPthU9+dA4VjCdZCCIK6cbrhUcv3fvXyBCRNbYOiYFvxRgvXoZLTHX&#10;7s576g+xFimEQ44KTIxdLmWoDFkME9cRJ+7svMWYoK+l9nhP4baVsyybS4sNpwaDHW0NVZfDzSro&#10;T8WH3vcm+vG2LLLiUl4/f0ql3l6HzQJEpCH+i5/uQqf5c3j8kg6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SBVawgAAANsAAAAPAAAAAAAAAAAAAAAAAJgCAABkcnMvZG93&#10;bnJldi54bWxQSwUGAAAAAAQABAD1AAAAhwMAAAAA&#10;" filled="f" stroked="f" strokeweight=".5pt">
                      <v:textbox>
                        <w:txbxContent>
                          <w:p w:rsidR="00587BD9" w:rsidRPr="006639E6" w:rsidRDefault="00587BD9" w:rsidP="000A6C24">
                            <w:pPr>
                              <w:jc w:val="center"/>
                              <w:rPr>
                                <w:rFonts w:ascii="Arial Narrow" w:hAnsi="Arial Narrow"/>
                                <w:b/>
                                <w:sz w:val="14"/>
                                <w:szCs w:val="14"/>
                              </w:rPr>
                            </w:pPr>
                            <w:r w:rsidRPr="006639E6">
                              <w:rPr>
                                <w:rFonts w:ascii="Arial Narrow" w:hAnsi="Arial Narrow"/>
                                <w:b/>
                                <w:sz w:val="14"/>
                                <w:szCs w:val="14"/>
                              </w:rPr>
                              <w:t>Fls.</w:t>
                            </w:r>
                          </w:p>
                          <w:p w:rsidR="00587BD9" w:rsidRPr="00B10F1E" w:rsidRDefault="00587BD9" w:rsidP="000A6C24">
                            <w:pPr>
                              <w:rPr>
                                <w:rFonts w:ascii="Arial Narrow" w:hAnsi="Arial Narrow"/>
                                <w:b/>
                                <w:sz w:val="16"/>
                                <w:szCs w:val="16"/>
                              </w:rPr>
                            </w:pPr>
                            <w:r w:rsidRPr="00B10F1E">
                              <w:rPr>
                                <w:rFonts w:ascii="Arial Narrow" w:hAnsi="Arial Narrow"/>
                                <w:b/>
                                <w:sz w:val="16"/>
                                <w:szCs w:val="16"/>
                              </w:rPr>
                              <w:t xml:space="preserve"> </w:t>
                            </w:r>
                          </w:p>
                        </w:txbxContent>
                      </v:textbox>
                    </v:shape>
                    <v:shape id="Caixa de texto 17" o:spid="_x0000_s1029" type="#_x0000_t202" style="position:absolute;left:793;top:4603;width:7277;height:20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SwwcIA&#10;AADbAAAADwAAAGRycy9kb3ducmV2LnhtbERPS2sCMRC+F/ofwhS8FM0qorI1igiFPezFB4K3YTNu&#10;FjeTbZKu23/fCIXe5uN7zno72Fb05EPjWMF0koEgrpxuuFZwPn2OVyBCRNbYOiYFPxRgu3l9WWOu&#10;3YMP1B9jLVIIhxwVmBi7XMpQGbIYJq4jTtzNeYsxQV9L7fGRwm0rZ1m2kBYbTg0GO9obqu7Hb6ug&#10;vxRzfehN9O/7ssiKe/m1vJZKjd6G3QeISEP8F/+5C53mL+H5Szp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BLDBwgAAANsAAAAPAAAAAAAAAAAAAAAAAJgCAABkcnMvZG93&#10;bnJldi54bWxQSwUGAAAAAAQABAD1AAAAhwMAAAAA&#10;" filled="f" stroked="f" strokeweight=".5pt">
                      <v:textbox>
                        <w:txbxContent>
                          <w:p w:rsidR="00587BD9" w:rsidRPr="006639E6" w:rsidRDefault="00587BD9" w:rsidP="000A6C24">
                            <w:pPr>
                              <w:jc w:val="center"/>
                              <w:rPr>
                                <w:rFonts w:ascii="Arial Narrow" w:hAnsi="Arial Narrow"/>
                                <w:b/>
                                <w:sz w:val="14"/>
                                <w:szCs w:val="14"/>
                              </w:rPr>
                            </w:pPr>
                            <w:r w:rsidRPr="006639E6">
                              <w:rPr>
                                <w:rFonts w:ascii="Arial Narrow" w:hAnsi="Arial Narrow"/>
                                <w:b/>
                                <w:sz w:val="14"/>
                                <w:szCs w:val="14"/>
                              </w:rPr>
                              <w:t>ASJUR UFBA</w:t>
                            </w:r>
                          </w:p>
                          <w:p w:rsidR="00587BD9" w:rsidRPr="00B10F1E" w:rsidRDefault="00587BD9" w:rsidP="000A6C24">
                            <w:pPr>
                              <w:rPr>
                                <w:rFonts w:ascii="Arial Narrow" w:hAnsi="Arial Narrow"/>
                                <w:b/>
                                <w:sz w:val="16"/>
                                <w:szCs w:val="16"/>
                              </w:rPr>
                            </w:pPr>
                            <w:r w:rsidRPr="00B10F1E">
                              <w:rPr>
                                <w:rFonts w:ascii="Arial Narrow" w:hAnsi="Arial Narrow"/>
                                <w:b/>
                                <w:sz w:val="16"/>
                                <w:szCs w:val="16"/>
                              </w:rPr>
                              <w:t xml:space="preserve"> </w:t>
                            </w:r>
                          </w:p>
                        </w:txbxContent>
                      </v:textbox>
                    </v:shape>
                    <v:line id="Conector reto 18" o:spid="_x0000_s1030" style="position:absolute;visibility:visible;mso-wrap-style:square" from="920,4540" to="7943,4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w10:anchorlock/>
                  </v:group>
                </w:pict>
              </mc:Fallback>
            </mc:AlternateContent>
          </w:r>
        </w:p>
      </w:tc>
    </w:tr>
  </w:tbl>
  <w:p w:rsidR="00587BD9" w:rsidRPr="0020550D" w:rsidRDefault="00587BD9" w:rsidP="003B4FFB">
    <w:pPr>
      <w:tabs>
        <w:tab w:val="left" w:pos="993"/>
      </w:tabs>
      <w:jc w:val="center"/>
      <w:rPr>
        <w:rFonts w:ascii="Arial" w:hAnsi="Arial" w:cs="Arial"/>
        <w:color w:val="00000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36E49"/>
    <w:multiLevelType w:val="hybridMultilevel"/>
    <w:tmpl w:val="65D2C144"/>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 w15:restartNumberingAfterBreak="0">
    <w:nsid w:val="09792083"/>
    <w:multiLevelType w:val="multilevel"/>
    <w:tmpl w:val="1FBAA9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ascii="Arial" w:hAnsi="Arial" w:cs="Arial" w:hint="default"/>
        <w:b w:val="0"/>
        <w:i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B86D13"/>
    <w:multiLevelType w:val="multilevel"/>
    <w:tmpl w:val="54BE8B9A"/>
    <w:lvl w:ilvl="0">
      <w:start w:val="1"/>
      <w:numFmt w:val="decimal"/>
      <w:suff w:val="space"/>
      <w:lvlText w:val="%1."/>
      <w:lvlJc w:val="left"/>
      <w:pPr>
        <w:ind w:left="0" w:firstLine="0"/>
      </w:pPr>
      <w:rPr>
        <w:b/>
        <w:i w:val="0"/>
      </w:rPr>
    </w:lvl>
    <w:lvl w:ilvl="1">
      <w:start w:val="1"/>
      <w:numFmt w:val="decimal"/>
      <w:suff w:val="space"/>
      <w:lvlText w:val="%1.%2."/>
      <w:lvlJc w:val="left"/>
      <w:pPr>
        <w:ind w:left="120" w:firstLine="0"/>
      </w:pPr>
      <w:rPr>
        <w:b/>
        <w:i w:val="0"/>
      </w:rPr>
    </w:lvl>
    <w:lvl w:ilvl="2">
      <w:start w:val="1"/>
      <w:numFmt w:val="decimal"/>
      <w:suff w:val="space"/>
      <w:lvlText w:val="%1.%2.%3."/>
      <w:lvlJc w:val="left"/>
      <w:pPr>
        <w:ind w:left="284" w:firstLine="0"/>
      </w:pPr>
      <w:rPr>
        <w:b/>
        <w:i w:val="0"/>
      </w:rPr>
    </w:lvl>
    <w:lvl w:ilvl="3">
      <w:start w:val="1"/>
      <w:numFmt w:val="decimal"/>
      <w:suff w:val="space"/>
      <w:lvlText w:val="%1.%2.%3.%4."/>
      <w:lvlJc w:val="left"/>
      <w:pPr>
        <w:ind w:left="1985" w:firstLine="0"/>
      </w:pPr>
      <w:rPr>
        <w:b/>
        <w:i w:val="0"/>
      </w:rPr>
    </w:lvl>
    <w:lvl w:ilvl="4">
      <w:start w:val="1"/>
      <w:numFmt w:val="lowerLetter"/>
      <w:lvlText w:val="%5."/>
      <w:lvlJc w:val="left"/>
      <w:pPr>
        <w:ind w:left="2835"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02B7CFE"/>
    <w:multiLevelType w:val="multilevel"/>
    <w:tmpl w:val="279AC8F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color w:val="auto"/>
        <w:sz w:val="22"/>
        <w:szCs w:val="22"/>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1983857"/>
    <w:multiLevelType w:val="multilevel"/>
    <w:tmpl w:val="93B2BE1C"/>
    <w:lvl w:ilvl="0">
      <w:start w:val="1"/>
      <w:numFmt w:val="decimal"/>
      <w:lvlText w:val="%1."/>
      <w:lvlJc w:val="left"/>
      <w:pPr>
        <w:ind w:left="360" w:hanging="360"/>
      </w:pPr>
      <w:rPr>
        <w:b/>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945B6"/>
    <w:multiLevelType w:val="multilevel"/>
    <w:tmpl w:val="1EB42A4A"/>
    <w:lvl w:ilvl="0">
      <w:start w:val="3"/>
      <w:numFmt w:val="decimal"/>
      <w:lvlText w:val="%1"/>
      <w:lvlJc w:val="left"/>
      <w:pPr>
        <w:ind w:left="720" w:hanging="360"/>
      </w:pPr>
      <w:rPr>
        <w:rFonts w:hint="default"/>
        <w:color w:val="auto"/>
      </w:rPr>
    </w:lvl>
    <w:lvl w:ilvl="1">
      <w:start w:val="1"/>
      <w:numFmt w:val="decimal"/>
      <w:lvlText w:val="%1.%2"/>
      <w:lvlJc w:val="left"/>
      <w:pPr>
        <w:ind w:left="2705" w:hanging="360"/>
      </w:pPr>
      <w:rPr>
        <w:rFonts w:hint="default"/>
        <w:color w:val="auto"/>
      </w:rPr>
    </w:lvl>
    <w:lvl w:ilvl="2">
      <w:start w:val="1"/>
      <w:numFmt w:val="decimal"/>
      <w:lvlText w:val="%1.%2.%3"/>
      <w:lvlJc w:val="left"/>
      <w:pPr>
        <w:ind w:left="5050" w:hanging="720"/>
      </w:pPr>
      <w:rPr>
        <w:rFonts w:hint="default"/>
        <w:color w:val="auto"/>
      </w:rPr>
    </w:lvl>
    <w:lvl w:ilvl="3">
      <w:start w:val="1"/>
      <w:numFmt w:val="decimal"/>
      <w:lvlText w:val="%1.%2.%3.%4"/>
      <w:lvlJc w:val="left"/>
      <w:pPr>
        <w:ind w:left="7035" w:hanging="720"/>
      </w:pPr>
      <w:rPr>
        <w:rFonts w:hint="default"/>
        <w:color w:val="auto"/>
      </w:rPr>
    </w:lvl>
    <w:lvl w:ilvl="4">
      <w:start w:val="1"/>
      <w:numFmt w:val="decimal"/>
      <w:lvlText w:val="%1.%2.%3.%4.%5"/>
      <w:lvlJc w:val="left"/>
      <w:pPr>
        <w:ind w:left="9380" w:hanging="1080"/>
      </w:pPr>
      <w:rPr>
        <w:rFonts w:hint="default"/>
        <w:color w:val="auto"/>
      </w:rPr>
    </w:lvl>
    <w:lvl w:ilvl="5">
      <w:start w:val="1"/>
      <w:numFmt w:val="decimal"/>
      <w:lvlText w:val="%1.%2.%3.%4.%5.%6"/>
      <w:lvlJc w:val="left"/>
      <w:pPr>
        <w:ind w:left="11365" w:hanging="1080"/>
      </w:pPr>
      <w:rPr>
        <w:rFonts w:hint="default"/>
        <w:color w:val="auto"/>
      </w:rPr>
    </w:lvl>
    <w:lvl w:ilvl="6">
      <w:start w:val="1"/>
      <w:numFmt w:val="decimal"/>
      <w:lvlText w:val="%1.%2.%3.%4.%5.%6.%7"/>
      <w:lvlJc w:val="left"/>
      <w:pPr>
        <w:ind w:left="13710" w:hanging="1440"/>
      </w:pPr>
      <w:rPr>
        <w:rFonts w:hint="default"/>
        <w:color w:val="auto"/>
      </w:rPr>
    </w:lvl>
    <w:lvl w:ilvl="7">
      <w:start w:val="1"/>
      <w:numFmt w:val="decimal"/>
      <w:lvlText w:val="%1.%2.%3.%4.%5.%6.%7.%8"/>
      <w:lvlJc w:val="left"/>
      <w:pPr>
        <w:ind w:left="15695" w:hanging="1440"/>
      </w:pPr>
      <w:rPr>
        <w:rFonts w:hint="default"/>
        <w:color w:val="auto"/>
      </w:rPr>
    </w:lvl>
    <w:lvl w:ilvl="8">
      <w:start w:val="1"/>
      <w:numFmt w:val="decimal"/>
      <w:lvlText w:val="%1.%2.%3.%4.%5.%6.%7.%8.%9"/>
      <w:lvlJc w:val="left"/>
      <w:pPr>
        <w:ind w:left="18040" w:hanging="1800"/>
      </w:pPr>
      <w:rPr>
        <w:rFonts w:hint="default"/>
        <w:color w:val="auto"/>
      </w:rPr>
    </w:lvl>
  </w:abstractNum>
  <w:abstractNum w:abstractNumId="6" w15:restartNumberingAfterBreak="0">
    <w:nsid w:val="1801045B"/>
    <w:multiLevelType w:val="multilevel"/>
    <w:tmpl w:val="D25250C4"/>
    <w:lvl w:ilvl="0">
      <w:start w:val="4"/>
      <w:numFmt w:val="decimal"/>
      <w:lvlText w:val="%1"/>
      <w:lvlJc w:val="left"/>
      <w:pPr>
        <w:ind w:left="360" w:hanging="360"/>
      </w:pPr>
      <w:rPr>
        <w:rFonts w:hint="default"/>
        <w:color w:val="auto"/>
      </w:rPr>
    </w:lvl>
    <w:lvl w:ilvl="1">
      <w:start w:val="1"/>
      <w:numFmt w:val="decimal"/>
      <w:lvlText w:val="%1.%2"/>
      <w:lvlJc w:val="left"/>
      <w:pPr>
        <w:ind w:left="1495" w:hanging="360"/>
      </w:pPr>
      <w:rPr>
        <w:rFonts w:hint="default"/>
        <w:i w:val="0"/>
        <w:color w:val="auto"/>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7" w15:restartNumberingAfterBreak="0">
    <w:nsid w:val="1BD61317"/>
    <w:multiLevelType w:val="hybridMultilevel"/>
    <w:tmpl w:val="203056A2"/>
    <w:lvl w:ilvl="0" w:tplc="0416000F">
      <w:start w:val="1"/>
      <w:numFmt w:val="decimal"/>
      <w:lvlText w:val="%1."/>
      <w:lvlJc w:val="left"/>
      <w:pPr>
        <w:ind w:left="720" w:hanging="360"/>
      </w:pPr>
      <w:rPr>
        <w:rFonts w:hint="default"/>
        <w:b/>
      </w:rPr>
    </w:lvl>
    <w:lvl w:ilvl="1" w:tplc="6E6CBC5C">
      <w:start w:val="1"/>
      <w:numFmt w:val="lowerLetter"/>
      <w:lvlText w:val="%2."/>
      <w:lvlJc w:val="left"/>
      <w:pPr>
        <w:ind w:left="1440" w:hanging="360"/>
      </w:pPr>
      <w:rPr>
        <w:rFonts w:cs="Times New Roman"/>
        <w:b/>
      </w:rPr>
    </w:lvl>
    <w:lvl w:ilvl="2" w:tplc="0416001B">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8" w15:restartNumberingAfterBreak="0">
    <w:nsid w:val="1D5C100D"/>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3A1A49"/>
    <w:multiLevelType w:val="multilevel"/>
    <w:tmpl w:val="E81E72A0"/>
    <w:lvl w:ilvl="0">
      <w:start w:val="1"/>
      <w:numFmt w:val="decimal"/>
      <w:suff w:val="space"/>
      <w:lvlText w:val="%1."/>
      <w:lvlJc w:val="left"/>
      <w:rPr>
        <w:rFonts w:cs="Times New Roman"/>
        <w:b/>
        <w:i w:val="0"/>
      </w:rPr>
    </w:lvl>
    <w:lvl w:ilvl="1">
      <w:start w:val="1"/>
      <w:numFmt w:val="decimal"/>
      <w:suff w:val="space"/>
      <w:lvlText w:val="%1.%2."/>
      <w:lvlJc w:val="left"/>
      <w:pPr>
        <w:ind w:left="284"/>
      </w:pPr>
      <w:rPr>
        <w:rFonts w:cs="Times New Roman"/>
        <w:b/>
        <w:i w:val="0"/>
      </w:rPr>
    </w:lvl>
    <w:lvl w:ilvl="2">
      <w:start w:val="1"/>
      <w:numFmt w:val="decimal"/>
      <w:suff w:val="space"/>
      <w:lvlText w:val="%1.%2.%3."/>
      <w:lvlJc w:val="left"/>
      <w:pPr>
        <w:ind w:left="567"/>
      </w:pPr>
      <w:rPr>
        <w:rFonts w:cs="Times New Roman"/>
        <w:b/>
        <w:i w:val="0"/>
      </w:rPr>
    </w:lvl>
    <w:lvl w:ilvl="3">
      <w:start w:val="1"/>
      <w:numFmt w:val="decimal"/>
      <w:suff w:val="space"/>
      <w:lvlText w:val="%1.%2.%3.%4."/>
      <w:lvlJc w:val="left"/>
      <w:pPr>
        <w:ind w:left="851"/>
      </w:pPr>
      <w:rPr>
        <w:rFonts w:cs="Times New Roman"/>
        <w:b/>
        <w:i w:val="0"/>
      </w:rPr>
    </w:lvl>
    <w:lvl w:ilvl="4">
      <w:start w:val="1"/>
      <w:numFmt w:val="lowerLetter"/>
      <w:suff w:val="space"/>
      <w:lvlText w:val="%5."/>
      <w:lvlJc w:val="left"/>
      <w:pPr>
        <w:ind w:left="851"/>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21BD7C73"/>
    <w:multiLevelType w:val="singleLevel"/>
    <w:tmpl w:val="04160001"/>
    <w:lvl w:ilvl="0">
      <w:start w:val="1"/>
      <w:numFmt w:val="bullet"/>
      <w:lvlText w:val=""/>
      <w:lvlJc w:val="left"/>
      <w:pPr>
        <w:tabs>
          <w:tab w:val="num" w:pos="1637"/>
        </w:tabs>
        <w:ind w:left="1637" w:hanging="360"/>
      </w:pPr>
      <w:rPr>
        <w:rFonts w:ascii="Symbol" w:hAnsi="Symbol" w:hint="default"/>
      </w:rPr>
    </w:lvl>
  </w:abstractNum>
  <w:abstractNum w:abstractNumId="11" w15:restartNumberingAfterBreak="0">
    <w:nsid w:val="22973D06"/>
    <w:multiLevelType w:val="multilevel"/>
    <w:tmpl w:val="61DA74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3811ECC"/>
    <w:multiLevelType w:val="multilevel"/>
    <w:tmpl w:val="FF6806C6"/>
    <w:lvl w:ilvl="0">
      <w:start w:val="4"/>
      <w:numFmt w:val="decimal"/>
      <w:lvlText w:val="%1"/>
      <w:lvlJc w:val="left"/>
      <w:pPr>
        <w:ind w:left="360" w:hanging="360"/>
      </w:pPr>
      <w:rPr>
        <w:rFonts w:hint="default"/>
        <w:b/>
        <w:color w:val="000000"/>
        <w:u w:val="single"/>
      </w:rPr>
    </w:lvl>
    <w:lvl w:ilvl="1">
      <w:start w:val="6"/>
      <w:numFmt w:val="decimal"/>
      <w:lvlText w:val="%1.%2"/>
      <w:lvlJc w:val="left"/>
      <w:pPr>
        <w:ind w:left="360" w:hanging="360"/>
      </w:pPr>
      <w:rPr>
        <w:rFonts w:hint="default"/>
        <w:b/>
        <w:color w:val="000000"/>
        <w:u w:val="single"/>
      </w:rPr>
    </w:lvl>
    <w:lvl w:ilvl="2">
      <w:start w:val="1"/>
      <w:numFmt w:val="decimal"/>
      <w:lvlText w:val="%1.%2.%3"/>
      <w:lvlJc w:val="left"/>
      <w:pPr>
        <w:ind w:left="720" w:hanging="720"/>
      </w:pPr>
      <w:rPr>
        <w:rFonts w:hint="default"/>
        <w:b w:val="0"/>
        <w:color w:val="000000"/>
        <w:u w:val="none"/>
      </w:rPr>
    </w:lvl>
    <w:lvl w:ilvl="3">
      <w:start w:val="1"/>
      <w:numFmt w:val="decimal"/>
      <w:lvlText w:val="%1.%2.%3.%4"/>
      <w:lvlJc w:val="left"/>
      <w:pPr>
        <w:ind w:left="720" w:hanging="720"/>
      </w:pPr>
      <w:rPr>
        <w:rFonts w:hint="default"/>
        <w:b w:val="0"/>
        <w:color w:val="000000"/>
        <w:u w:val="none"/>
      </w:rPr>
    </w:lvl>
    <w:lvl w:ilvl="4">
      <w:start w:val="1"/>
      <w:numFmt w:val="decimal"/>
      <w:lvlText w:val="%1.%2.%3.%4.%5"/>
      <w:lvlJc w:val="left"/>
      <w:pPr>
        <w:ind w:left="1080" w:hanging="1080"/>
      </w:pPr>
      <w:rPr>
        <w:rFonts w:hint="default"/>
        <w:b/>
        <w:color w:val="000000"/>
        <w:u w:val="single"/>
      </w:rPr>
    </w:lvl>
    <w:lvl w:ilvl="5">
      <w:start w:val="1"/>
      <w:numFmt w:val="decimal"/>
      <w:lvlText w:val="%1.%2.%3.%4.%5.%6"/>
      <w:lvlJc w:val="left"/>
      <w:pPr>
        <w:ind w:left="1080" w:hanging="1080"/>
      </w:pPr>
      <w:rPr>
        <w:rFonts w:hint="default"/>
        <w:b/>
        <w:color w:val="000000"/>
        <w:u w:val="single"/>
      </w:rPr>
    </w:lvl>
    <w:lvl w:ilvl="6">
      <w:start w:val="1"/>
      <w:numFmt w:val="decimal"/>
      <w:lvlText w:val="%1.%2.%3.%4.%5.%6.%7"/>
      <w:lvlJc w:val="left"/>
      <w:pPr>
        <w:ind w:left="1080" w:hanging="1080"/>
      </w:pPr>
      <w:rPr>
        <w:rFonts w:hint="default"/>
        <w:b/>
        <w:color w:val="000000"/>
        <w:u w:val="single"/>
      </w:rPr>
    </w:lvl>
    <w:lvl w:ilvl="7">
      <w:start w:val="1"/>
      <w:numFmt w:val="decimal"/>
      <w:lvlText w:val="%1.%2.%3.%4.%5.%6.%7.%8"/>
      <w:lvlJc w:val="left"/>
      <w:pPr>
        <w:ind w:left="1440" w:hanging="1440"/>
      </w:pPr>
      <w:rPr>
        <w:rFonts w:hint="default"/>
        <w:b/>
        <w:color w:val="000000"/>
        <w:u w:val="single"/>
      </w:rPr>
    </w:lvl>
    <w:lvl w:ilvl="8">
      <w:start w:val="1"/>
      <w:numFmt w:val="decimal"/>
      <w:lvlText w:val="%1.%2.%3.%4.%5.%6.%7.%8.%9"/>
      <w:lvlJc w:val="left"/>
      <w:pPr>
        <w:ind w:left="1440" w:hanging="1440"/>
      </w:pPr>
      <w:rPr>
        <w:rFonts w:hint="default"/>
        <w:b/>
        <w:color w:val="000000"/>
        <w:u w:val="single"/>
      </w:rPr>
    </w:lvl>
  </w:abstractNum>
  <w:abstractNum w:abstractNumId="13" w15:restartNumberingAfterBreak="0">
    <w:nsid w:val="63D527FD"/>
    <w:multiLevelType w:val="multilevel"/>
    <w:tmpl w:val="D7EADA6A"/>
    <w:lvl w:ilvl="0">
      <w:start w:val="1"/>
      <w:numFmt w:val="decimal"/>
      <w:lvlText w:val="%1."/>
      <w:lvlJc w:val="left"/>
      <w:pPr>
        <w:ind w:left="1495" w:hanging="360"/>
      </w:pPr>
      <w:rPr>
        <w:rFonts w:cs="Times New Roman" w:hint="default"/>
      </w:rPr>
    </w:lvl>
    <w:lvl w:ilvl="1">
      <w:start w:val="1"/>
      <w:numFmt w:val="decimal"/>
      <w:isLgl/>
      <w:lvlText w:val="%1.%2."/>
      <w:lvlJc w:val="left"/>
      <w:pPr>
        <w:ind w:left="1495" w:hanging="360"/>
      </w:pPr>
      <w:rPr>
        <w:rFonts w:cs="Times New Roman" w:hint="default"/>
      </w:rPr>
    </w:lvl>
    <w:lvl w:ilvl="2">
      <w:start w:val="1"/>
      <w:numFmt w:val="decimal"/>
      <w:isLgl/>
      <w:lvlText w:val="%1.%2.%3."/>
      <w:lvlJc w:val="left"/>
      <w:pPr>
        <w:ind w:left="1855" w:hanging="720"/>
      </w:pPr>
      <w:rPr>
        <w:rFonts w:cs="Times New Roman" w:hint="default"/>
      </w:rPr>
    </w:lvl>
    <w:lvl w:ilvl="3">
      <w:start w:val="1"/>
      <w:numFmt w:val="decimal"/>
      <w:isLgl/>
      <w:lvlText w:val="%1.%2.%3.%4."/>
      <w:lvlJc w:val="left"/>
      <w:pPr>
        <w:ind w:left="1855" w:hanging="720"/>
      </w:pPr>
      <w:rPr>
        <w:rFonts w:cs="Times New Roman" w:hint="default"/>
      </w:rPr>
    </w:lvl>
    <w:lvl w:ilvl="4">
      <w:start w:val="1"/>
      <w:numFmt w:val="decimal"/>
      <w:isLgl/>
      <w:lvlText w:val="%1.%2.%3.%4.%5."/>
      <w:lvlJc w:val="left"/>
      <w:pPr>
        <w:ind w:left="2215" w:hanging="1080"/>
      </w:pPr>
      <w:rPr>
        <w:rFonts w:cs="Times New Roman" w:hint="default"/>
      </w:rPr>
    </w:lvl>
    <w:lvl w:ilvl="5">
      <w:start w:val="1"/>
      <w:numFmt w:val="decimal"/>
      <w:isLgl/>
      <w:lvlText w:val="%1.%2.%3.%4.%5.%6."/>
      <w:lvlJc w:val="left"/>
      <w:pPr>
        <w:ind w:left="2215" w:hanging="1080"/>
      </w:pPr>
      <w:rPr>
        <w:rFonts w:cs="Times New Roman" w:hint="default"/>
      </w:rPr>
    </w:lvl>
    <w:lvl w:ilvl="6">
      <w:start w:val="1"/>
      <w:numFmt w:val="decimal"/>
      <w:isLgl/>
      <w:lvlText w:val="%1.%2.%3.%4.%5.%6.%7."/>
      <w:lvlJc w:val="left"/>
      <w:pPr>
        <w:ind w:left="2575" w:hanging="1440"/>
      </w:pPr>
      <w:rPr>
        <w:rFonts w:cs="Times New Roman" w:hint="default"/>
      </w:rPr>
    </w:lvl>
    <w:lvl w:ilvl="7">
      <w:start w:val="1"/>
      <w:numFmt w:val="decimal"/>
      <w:isLgl/>
      <w:lvlText w:val="%1.%2.%3.%4.%5.%6.%7.%8."/>
      <w:lvlJc w:val="left"/>
      <w:pPr>
        <w:ind w:left="2575" w:hanging="1440"/>
      </w:pPr>
      <w:rPr>
        <w:rFonts w:cs="Times New Roman" w:hint="default"/>
      </w:rPr>
    </w:lvl>
    <w:lvl w:ilvl="8">
      <w:start w:val="1"/>
      <w:numFmt w:val="decimal"/>
      <w:isLgl/>
      <w:lvlText w:val="%1.%2.%3.%4.%5.%6.%7.%8.%9."/>
      <w:lvlJc w:val="left"/>
      <w:pPr>
        <w:ind w:left="2575" w:hanging="1440"/>
      </w:pPr>
      <w:rPr>
        <w:rFonts w:cs="Times New Roman" w:hint="default"/>
      </w:rPr>
    </w:lvl>
  </w:abstractNum>
  <w:abstractNum w:abstractNumId="14" w15:restartNumberingAfterBreak="0">
    <w:nsid w:val="735B458C"/>
    <w:multiLevelType w:val="multilevel"/>
    <w:tmpl w:val="E81E72A0"/>
    <w:lvl w:ilvl="0">
      <w:start w:val="1"/>
      <w:numFmt w:val="decimal"/>
      <w:suff w:val="space"/>
      <w:lvlText w:val="%1."/>
      <w:lvlJc w:val="left"/>
      <w:pPr>
        <w:ind w:left="0" w:firstLine="0"/>
      </w:pPr>
      <w:rPr>
        <w:b/>
        <w:i w:val="0"/>
      </w:rPr>
    </w:lvl>
    <w:lvl w:ilvl="1">
      <w:start w:val="1"/>
      <w:numFmt w:val="decimal"/>
      <w:suff w:val="space"/>
      <w:lvlText w:val="%1.%2."/>
      <w:lvlJc w:val="left"/>
      <w:pPr>
        <w:ind w:left="284" w:firstLine="0"/>
      </w:pPr>
      <w:rPr>
        <w:b/>
        <w:i w:val="0"/>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lowerLetter"/>
      <w:suff w:val="space"/>
      <w:lvlText w:val="%5."/>
      <w:lvlJc w:val="left"/>
      <w:pPr>
        <w:ind w:left="851"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3ED131A"/>
    <w:multiLevelType w:val="multilevel"/>
    <w:tmpl w:val="D25250C4"/>
    <w:lvl w:ilvl="0">
      <w:start w:val="4"/>
      <w:numFmt w:val="decimal"/>
      <w:lvlText w:val="%1"/>
      <w:lvlJc w:val="left"/>
      <w:pPr>
        <w:ind w:left="360" w:hanging="360"/>
      </w:pPr>
      <w:rPr>
        <w:rFonts w:cs="Times New Roman" w:hint="default"/>
        <w:color w:val="auto"/>
      </w:rPr>
    </w:lvl>
    <w:lvl w:ilvl="1">
      <w:start w:val="1"/>
      <w:numFmt w:val="decimal"/>
      <w:lvlText w:val="%1.%2"/>
      <w:lvlJc w:val="left"/>
      <w:pPr>
        <w:ind w:left="1495" w:hanging="360"/>
      </w:pPr>
      <w:rPr>
        <w:rFonts w:cs="Times New Roman" w:hint="default"/>
        <w:i w:val="0"/>
        <w:color w:val="auto"/>
      </w:rPr>
    </w:lvl>
    <w:lvl w:ilvl="2">
      <w:start w:val="1"/>
      <w:numFmt w:val="decimal"/>
      <w:lvlText w:val="%1.%2.%3"/>
      <w:lvlJc w:val="left"/>
      <w:pPr>
        <w:ind w:left="1440" w:hanging="720"/>
      </w:pPr>
      <w:rPr>
        <w:rFonts w:cs="Times New Roman" w:hint="default"/>
        <w:b w:val="0"/>
        <w:i w:val="0"/>
        <w:color w:val="auto"/>
      </w:rPr>
    </w:lvl>
    <w:lvl w:ilvl="3">
      <w:start w:val="1"/>
      <w:numFmt w:val="decimal"/>
      <w:lvlText w:val="%1.%2.%3.%4"/>
      <w:lvlJc w:val="left"/>
      <w:pPr>
        <w:ind w:left="1800" w:hanging="720"/>
      </w:pPr>
      <w:rPr>
        <w:rFonts w:cs="Times New Roman" w:hint="default"/>
        <w:color w:val="auto"/>
      </w:rPr>
    </w:lvl>
    <w:lvl w:ilvl="4">
      <w:start w:val="1"/>
      <w:numFmt w:val="decimal"/>
      <w:lvlText w:val="%1.%2.%3.%4.%5"/>
      <w:lvlJc w:val="left"/>
      <w:pPr>
        <w:ind w:left="2520" w:hanging="1080"/>
      </w:pPr>
      <w:rPr>
        <w:rFonts w:cs="Times New Roman" w:hint="default"/>
        <w:color w:val="auto"/>
      </w:rPr>
    </w:lvl>
    <w:lvl w:ilvl="5">
      <w:start w:val="1"/>
      <w:numFmt w:val="decimal"/>
      <w:lvlText w:val="%1.%2.%3.%4.%5.%6"/>
      <w:lvlJc w:val="left"/>
      <w:pPr>
        <w:ind w:left="2880" w:hanging="1080"/>
      </w:pPr>
      <w:rPr>
        <w:rFonts w:cs="Times New Roman" w:hint="default"/>
        <w:color w:val="auto"/>
      </w:rPr>
    </w:lvl>
    <w:lvl w:ilvl="6">
      <w:start w:val="1"/>
      <w:numFmt w:val="decimal"/>
      <w:lvlText w:val="%1.%2.%3.%4.%5.%6.%7"/>
      <w:lvlJc w:val="left"/>
      <w:pPr>
        <w:ind w:left="3600" w:hanging="1440"/>
      </w:pPr>
      <w:rPr>
        <w:rFonts w:cs="Times New Roman" w:hint="default"/>
        <w:color w:val="auto"/>
      </w:rPr>
    </w:lvl>
    <w:lvl w:ilvl="7">
      <w:start w:val="1"/>
      <w:numFmt w:val="decimal"/>
      <w:lvlText w:val="%1.%2.%3.%4.%5.%6.%7.%8"/>
      <w:lvlJc w:val="left"/>
      <w:pPr>
        <w:ind w:left="3960" w:hanging="1440"/>
      </w:pPr>
      <w:rPr>
        <w:rFonts w:cs="Times New Roman" w:hint="default"/>
        <w:color w:val="auto"/>
      </w:rPr>
    </w:lvl>
    <w:lvl w:ilvl="8">
      <w:start w:val="1"/>
      <w:numFmt w:val="decimal"/>
      <w:lvlText w:val="%1.%2.%3.%4.%5.%6.%7.%8.%9"/>
      <w:lvlJc w:val="left"/>
      <w:pPr>
        <w:ind w:left="4680" w:hanging="1800"/>
      </w:pPr>
      <w:rPr>
        <w:rFonts w:cs="Times New Roman" w:hint="default"/>
        <w:color w:val="auto"/>
      </w:rPr>
    </w:lvl>
  </w:abstractNum>
  <w:abstractNum w:abstractNumId="16" w15:restartNumberingAfterBreak="0">
    <w:nsid w:val="750F02BA"/>
    <w:multiLevelType w:val="hybridMultilevel"/>
    <w:tmpl w:val="4030F148"/>
    <w:lvl w:ilvl="0" w:tplc="BFB6226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78F691C"/>
    <w:multiLevelType w:val="multilevel"/>
    <w:tmpl w:val="301C2B58"/>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796E3DB1"/>
    <w:multiLevelType w:val="hybridMultilevel"/>
    <w:tmpl w:val="FBB6250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CB15A2A"/>
    <w:multiLevelType w:val="multilevel"/>
    <w:tmpl w:val="18921194"/>
    <w:lvl w:ilvl="0">
      <w:start w:val="1"/>
      <w:numFmt w:val="decimal"/>
      <w:lvlText w:val="%1."/>
      <w:lvlJc w:val="left"/>
      <w:pPr>
        <w:ind w:left="720" w:hanging="360"/>
      </w:pPr>
      <w:rPr>
        <w:rFonts w:hint="default"/>
        <w:b w:val="0"/>
      </w:rPr>
    </w:lvl>
    <w:lvl w:ilvl="1">
      <w:start w:val="1"/>
      <w:numFmt w:val="decimal"/>
      <w:isLgl/>
      <w:lvlText w:val="%1.%2"/>
      <w:lvlJc w:val="left"/>
      <w:pPr>
        <w:ind w:left="644" w:hanging="360"/>
      </w:pPr>
      <w:rPr>
        <w:rFonts w:hint="default"/>
        <w:b/>
        <w:i w:val="0"/>
        <w:u w:val="none"/>
      </w:rPr>
    </w:lvl>
    <w:lvl w:ilvl="2">
      <w:start w:val="1"/>
      <w:numFmt w:val="decimal"/>
      <w:isLgl/>
      <w:lvlText w:val="%1.%2.%3"/>
      <w:lvlJc w:val="left"/>
      <w:pPr>
        <w:ind w:left="1212" w:hanging="720"/>
      </w:pPr>
      <w:rPr>
        <w:rFonts w:hint="default"/>
        <w:b/>
        <w:color w:val="auto"/>
        <w:u w:val="none"/>
      </w:rPr>
    </w:lvl>
    <w:lvl w:ilvl="3">
      <w:start w:val="1"/>
      <w:numFmt w:val="decimal"/>
      <w:isLgl/>
      <w:lvlText w:val="%1.%2.%3.%4"/>
      <w:lvlJc w:val="left"/>
      <w:pPr>
        <w:ind w:left="1278" w:hanging="720"/>
      </w:pPr>
      <w:rPr>
        <w:rFonts w:hint="default"/>
        <w:u w:val="none"/>
      </w:rPr>
    </w:lvl>
    <w:lvl w:ilvl="4">
      <w:start w:val="1"/>
      <w:numFmt w:val="decimal"/>
      <w:isLgl/>
      <w:lvlText w:val="%1.%2.%3.%4.%5"/>
      <w:lvlJc w:val="left"/>
      <w:pPr>
        <w:ind w:left="1704" w:hanging="1080"/>
      </w:pPr>
      <w:rPr>
        <w:rFonts w:hint="default"/>
        <w:u w:val="none"/>
      </w:rPr>
    </w:lvl>
    <w:lvl w:ilvl="5">
      <w:start w:val="1"/>
      <w:numFmt w:val="decimal"/>
      <w:isLgl/>
      <w:lvlText w:val="%1.%2.%3.%4.%5.%6"/>
      <w:lvlJc w:val="left"/>
      <w:pPr>
        <w:ind w:left="1770" w:hanging="1080"/>
      </w:pPr>
      <w:rPr>
        <w:rFonts w:hint="default"/>
        <w:u w:val="none"/>
      </w:rPr>
    </w:lvl>
    <w:lvl w:ilvl="6">
      <w:start w:val="1"/>
      <w:numFmt w:val="decimal"/>
      <w:isLgl/>
      <w:lvlText w:val="%1.%2.%3.%4.%5.%6.%7"/>
      <w:lvlJc w:val="left"/>
      <w:pPr>
        <w:ind w:left="1836" w:hanging="1080"/>
      </w:pPr>
      <w:rPr>
        <w:rFonts w:hint="default"/>
        <w:u w:val="none"/>
      </w:rPr>
    </w:lvl>
    <w:lvl w:ilvl="7">
      <w:start w:val="1"/>
      <w:numFmt w:val="decimal"/>
      <w:isLgl/>
      <w:lvlText w:val="%1.%2.%3.%4.%5.%6.%7.%8"/>
      <w:lvlJc w:val="left"/>
      <w:pPr>
        <w:ind w:left="2262" w:hanging="1440"/>
      </w:pPr>
      <w:rPr>
        <w:rFonts w:hint="default"/>
        <w:u w:val="none"/>
      </w:rPr>
    </w:lvl>
    <w:lvl w:ilvl="8">
      <w:start w:val="1"/>
      <w:numFmt w:val="decimal"/>
      <w:isLgl/>
      <w:lvlText w:val="%1.%2.%3.%4.%5.%6.%7.%8.%9"/>
      <w:lvlJc w:val="left"/>
      <w:pPr>
        <w:ind w:left="2328" w:hanging="1440"/>
      </w:pPr>
      <w:rPr>
        <w:rFonts w:hint="default"/>
        <w:u w:val="none"/>
      </w:rPr>
    </w:lvl>
  </w:abstractNum>
  <w:num w:numId="1">
    <w:abstractNumId w:val="17"/>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0"/>
  </w:num>
  <w:num w:numId="6">
    <w:abstractNumId w:val="5"/>
  </w:num>
  <w:num w:numId="7">
    <w:abstractNumId w:val="6"/>
  </w:num>
  <w:num w:numId="8">
    <w:abstractNumId w:val="8"/>
  </w:num>
  <w:num w:numId="9">
    <w:abstractNumId w:val="12"/>
  </w:num>
  <w:num w:numId="10">
    <w:abstractNumId w:val="11"/>
  </w:num>
  <w:num w:numId="11">
    <w:abstractNumId w:val="3"/>
  </w:num>
  <w:num w:numId="12">
    <w:abstractNumId w:val="7"/>
  </w:num>
  <w:num w:numId="13">
    <w:abstractNumId w:val="19"/>
  </w:num>
  <w:num w:numId="14">
    <w:abstractNumId w:val="4"/>
  </w:num>
  <w:num w:numId="15">
    <w:abstractNumId w:val="18"/>
  </w:num>
  <w:num w:numId="16">
    <w:abstractNumId w:val="1"/>
  </w:num>
  <w:num w:numId="17">
    <w:abstractNumId w:val="9"/>
  </w:num>
  <w:num w:numId="18">
    <w:abstractNumId w:val="15"/>
  </w:num>
  <w:num w:numId="19">
    <w:abstractNumId w:val="13"/>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0A1"/>
    <w:rsid w:val="000064AB"/>
    <w:rsid w:val="00020410"/>
    <w:rsid w:val="0003392F"/>
    <w:rsid w:val="00045398"/>
    <w:rsid w:val="00045FD9"/>
    <w:rsid w:val="0005586F"/>
    <w:rsid w:val="000653B9"/>
    <w:rsid w:val="00084D1B"/>
    <w:rsid w:val="00085030"/>
    <w:rsid w:val="000A6C24"/>
    <w:rsid w:val="000B43E8"/>
    <w:rsid w:val="000B5B7F"/>
    <w:rsid w:val="000B5BFF"/>
    <w:rsid w:val="000C4537"/>
    <w:rsid w:val="000C78EC"/>
    <w:rsid w:val="000D437C"/>
    <w:rsid w:val="000E66D6"/>
    <w:rsid w:val="001119A1"/>
    <w:rsid w:val="00140CE9"/>
    <w:rsid w:val="00164CDB"/>
    <w:rsid w:val="001830EB"/>
    <w:rsid w:val="0018339C"/>
    <w:rsid w:val="00186BC9"/>
    <w:rsid w:val="00186D75"/>
    <w:rsid w:val="00190F72"/>
    <w:rsid w:val="001A35AA"/>
    <w:rsid w:val="001B4010"/>
    <w:rsid w:val="001C176A"/>
    <w:rsid w:val="001F068C"/>
    <w:rsid w:val="001F2C1E"/>
    <w:rsid w:val="001F37D7"/>
    <w:rsid w:val="001F7FB7"/>
    <w:rsid w:val="00222393"/>
    <w:rsid w:val="00224A60"/>
    <w:rsid w:val="00230D44"/>
    <w:rsid w:val="00240775"/>
    <w:rsid w:val="00252588"/>
    <w:rsid w:val="002709C6"/>
    <w:rsid w:val="0027285E"/>
    <w:rsid w:val="00272D1D"/>
    <w:rsid w:val="00274303"/>
    <w:rsid w:val="0028655A"/>
    <w:rsid w:val="00287BA5"/>
    <w:rsid w:val="002B4606"/>
    <w:rsid w:val="002B78A1"/>
    <w:rsid w:val="002D0FA4"/>
    <w:rsid w:val="002E2B12"/>
    <w:rsid w:val="002F0279"/>
    <w:rsid w:val="002F3E13"/>
    <w:rsid w:val="00300391"/>
    <w:rsid w:val="00301AB4"/>
    <w:rsid w:val="00312382"/>
    <w:rsid w:val="003302A4"/>
    <w:rsid w:val="003317EE"/>
    <w:rsid w:val="0034180B"/>
    <w:rsid w:val="003467EE"/>
    <w:rsid w:val="00364F23"/>
    <w:rsid w:val="003754CF"/>
    <w:rsid w:val="0039302D"/>
    <w:rsid w:val="003A0AD3"/>
    <w:rsid w:val="003B016F"/>
    <w:rsid w:val="003B3A39"/>
    <w:rsid w:val="003B4FFB"/>
    <w:rsid w:val="003C109F"/>
    <w:rsid w:val="003C622A"/>
    <w:rsid w:val="003E0336"/>
    <w:rsid w:val="003E0406"/>
    <w:rsid w:val="003E4491"/>
    <w:rsid w:val="003F2262"/>
    <w:rsid w:val="00413AF4"/>
    <w:rsid w:val="004165E6"/>
    <w:rsid w:val="004222DD"/>
    <w:rsid w:val="0043062D"/>
    <w:rsid w:val="00446185"/>
    <w:rsid w:val="00455C10"/>
    <w:rsid w:val="00456458"/>
    <w:rsid w:val="00463E3F"/>
    <w:rsid w:val="00466E15"/>
    <w:rsid w:val="00470A86"/>
    <w:rsid w:val="004778E5"/>
    <w:rsid w:val="00480600"/>
    <w:rsid w:val="004A7895"/>
    <w:rsid w:val="004B0673"/>
    <w:rsid w:val="004B0702"/>
    <w:rsid w:val="004C0BE9"/>
    <w:rsid w:val="004C5001"/>
    <w:rsid w:val="004D21D6"/>
    <w:rsid w:val="004E1245"/>
    <w:rsid w:val="004F4A1F"/>
    <w:rsid w:val="004F7BE3"/>
    <w:rsid w:val="005011EE"/>
    <w:rsid w:val="00506972"/>
    <w:rsid w:val="00514106"/>
    <w:rsid w:val="005158B8"/>
    <w:rsid w:val="00517ACE"/>
    <w:rsid w:val="00517AF2"/>
    <w:rsid w:val="00520A1D"/>
    <w:rsid w:val="00535352"/>
    <w:rsid w:val="00536009"/>
    <w:rsid w:val="00566C05"/>
    <w:rsid w:val="00587BD9"/>
    <w:rsid w:val="005C49C0"/>
    <w:rsid w:val="005C768B"/>
    <w:rsid w:val="005D1C45"/>
    <w:rsid w:val="005D44BC"/>
    <w:rsid w:val="005D6CCA"/>
    <w:rsid w:val="005E04AA"/>
    <w:rsid w:val="005E30E6"/>
    <w:rsid w:val="005F19B1"/>
    <w:rsid w:val="00602B1D"/>
    <w:rsid w:val="00632522"/>
    <w:rsid w:val="00635317"/>
    <w:rsid w:val="00650688"/>
    <w:rsid w:val="00661700"/>
    <w:rsid w:val="0066339D"/>
    <w:rsid w:val="00665922"/>
    <w:rsid w:val="006660A4"/>
    <w:rsid w:val="00671304"/>
    <w:rsid w:val="006A10DC"/>
    <w:rsid w:val="006A5A53"/>
    <w:rsid w:val="006C00D4"/>
    <w:rsid w:val="006C5EC0"/>
    <w:rsid w:val="006C73C8"/>
    <w:rsid w:val="006D1F04"/>
    <w:rsid w:val="006D46CB"/>
    <w:rsid w:val="0070105A"/>
    <w:rsid w:val="007127AF"/>
    <w:rsid w:val="00716DF2"/>
    <w:rsid w:val="007262FE"/>
    <w:rsid w:val="007370DE"/>
    <w:rsid w:val="007431D7"/>
    <w:rsid w:val="007560FC"/>
    <w:rsid w:val="007605C0"/>
    <w:rsid w:val="00767E73"/>
    <w:rsid w:val="00776795"/>
    <w:rsid w:val="007877A8"/>
    <w:rsid w:val="00787867"/>
    <w:rsid w:val="007E1D7F"/>
    <w:rsid w:val="007E6CAE"/>
    <w:rsid w:val="007F02D1"/>
    <w:rsid w:val="007F49DC"/>
    <w:rsid w:val="00800D65"/>
    <w:rsid w:val="00802B94"/>
    <w:rsid w:val="00816292"/>
    <w:rsid w:val="008320A1"/>
    <w:rsid w:val="00834A1C"/>
    <w:rsid w:val="0083750A"/>
    <w:rsid w:val="00837E13"/>
    <w:rsid w:val="00837ECD"/>
    <w:rsid w:val="00851EDD"/>
    <w:rsid w:val="008620C9"/>
    <w:rsid w:val="00862F14"/>
    <w:rsid w:val="00887840"/>
    <w:rsid w:val="008A143C"/>
    <w:rsid w:val="008A69EF"/>
    <w:rsid w:val="008B0E01"/>
    <w:rsid w:val="008C39DD"/>
    <w:rsid w:val="008F41A5"/>
    <w:rsid w:val="008F5853"/>
    <w:rsid w:val="008F7922"/>
    <w:rsid w:val="0090090A"/>
    <w:rsid w:val="00910A50"/>
    <w:rsid w:val="00923A58"/>
    <w:rsid w:val="00936C6D"/>
    <w:rsid w:val="00950C21"/>
    <w:rsid w:val="0095394D"/>
    <w:rsid w:val="00962F1D"/>
    <w:rsid w:val="009641E1"/>
    <w:rsid w:val="009719CA"/>
    <w:rsid w:val="00976E5E"/>
    <w:rsid w:val="009844B8"/>
    <w:rsid w:val="00984BF0"/>
    <w:rsid w:val="009856FC"/>
    <w:rsid w:val="00985BE1"/>
    <w:rsid w:val="0099296F"/>
    <w:rsid w:val="00996BF9"/>
    <w:rsid w:val="009A1AE7"/>
    <w:rsid w:val="009A34F7"/>
    <w:rsid w:val="009B7EF9"/>
    <w:rsid w:val="009C447B"/>
    <w:rsid w:val="009E65CB"/>
    <w:rsid w:val="009F1DEA"/>
    <w:rsid w:val="00A11B49"/>
    <w:rsid w:val="00A22130"/>
    <w:rsid w:val="00A2464B"/>
    <w:rsid w:val="00A30F11"/>
    <w:rsid w:val="00A31351"/>
    <w:rsid w:val="00A32B40"/>
    <w:rsid w:val="00A37E8D"/>
    <w:rsid w:val="00A438F3"/>
    <w:rsid w:val="00A520FE"/>
    <w:rsid w:val="00A55E75"/>
    <w:rsid w:val="00A87191"/>
    <w:rsid w:val="00AA6AA2"/>
    <w:rsid w:val="00AB025B"/>
    <w:rsid w:val="00AB201A"/>
    <w:rsid w:val="00AB6450"/>
    <w:rsid w:val="00AC1EBC"/>
    <w:rsid w:val="00AC23C9"/>
    <w:rsid w:val="00AD68BF"/>
    <w:rsid w:val="00AF63BD"/>
    <w:rsid w:val="00AF6865"/>
    <w:rsid w:val="00B15950"/>
    <w:rsid w:val="00B30747"/>
    <w:rsid w:val="00B403B6"/>
    <w:rsid w:val="00B44145"/>
    <w:rsid w:val="00B47583"/>
    <w:rsid w:val="00B723F4"/>
    <w:rsid w:val="00B964A0"/>
    <w:rsid w:val="00BA330D"/>
    <w:rsid w:val="00BA4F8C"/>
    <w:rsid w:val="00BB3FE5"/>
    <w:rsid w:val="00BC34E0"/>
    <w:rsid w:val="00BE0600"/>
    <w:rsid w:val="00BF5D32"/>
    <w:rsid w:val="00C109DE"/>
    <w:rsid w:val="00C131E3"/>
    <w:rsid w:val="00C20927"/>
    <w:rsid w:val="00C35310"/>
    <w:rsid w:val="00C54899"/>
    <w:rsid w:val="00C63A03"/>
    <w:rsid w:val="00C74DE1"/>
    <w:rsid w:val="00C82F00"/>
    <w:rsid w:val="00CA4554"/>
    <w:rsid w:val="00CC0BFB"/>
    <w:rsid w:val="00CC13F2"/>
    <w:rsid w:val="00CC71B4"/>
    <w:rsid w:val="00CD0CCC"/>
    <w:rsid w:val="00CD4D6D"/>
    <w:rsid w:val="00CD6D9E"/>
    <w:rsid w:val="00CE1484"/>
    <w:rsid w:val="00CF550D"/>
    <w:rsid w:val="00D25908"/>
    <w:rsid w:val="00D3372A"/>
    <w:rsid w:val="00D51683"/>
    <w:rsid w:val="00D57FC6"/>
    <w:rsid w:val="00D62D65"/>
    <w:rsid w:val="00D63DE9"/>
    <w:rsid w:val="00D66B85"/>
    <w:rsid w:val="00D75793"/>
    <w:rsid w:val="00D80545"/>
    <w:rsid w:val="00D8423E"/>
    <w:rsid w:val="00D923AA"/>
    <w:rsid w:val="00D9677A"/>
    <w:rsid w:val="00DC3863"/>
    <w:rsid w:val="00DC3CF2"/>
    <w:rsid w:val="00DD38A8"/>
    <w:rsid w:val="00DD43C5"/>
    <w:rsid w:val="00DE2B63"/>
    <w:rsid w:val="00DE5979"/>
    <w:rsid w:val="00DF0E66"/>
    <w:rsid w:val="00DF359D"/>
    <w:rsid w:val="00E01255"/>
    <w:rsid w:val="00E04A8E"/>
    <w:rsid w:val="00E102F9"/>
    <w:rsid w:val="00E15993"/>
    <w:rsid w:val="00E2099B"/>
    <w:rsid w:val="00E20B5A"/>
    <w:rsid w:val="00E25AA9"/>
    <w:rsid w:val="00E36CDC"/>
    <w:rsid w:val="00E56E19"/>
    <w:rsid w:val="00E66498"/>
    <w:rsid w:val="00E71700"/>
    <w:rsid w:val="00E73D4F"/>
    <w:rsid w:val="00EA3EF1"/>
    <w:rsid w:val="00EB2450"/>
    <w:rsid w:val="00EC58A6"/>
    <w:rsid w:val="00ED00CC"/>
    <w:rsid w:val="00ED47D1"/>
    <w:rsid w:val="00EE13C2"/>
    <w:rsid w:val="00F05430"/>
    <w:rsid w:val="00F10B81"/>
    <w:rsid w:val="00F13158"/>
    <w:rsid w:val="00F1381D"/>
    <w:rsid w:val="00F13AE4"/>
    <w:rsid w:val="00F148C5"/>
    <w:rsid w:val="00F21505"/>
    <w:rsid w:val="00F21BA8"/>
    <w:rsid w:val="00F32E5A"/>
    <w:rsid w:val="00F34BD9"/>
    <w:rsid w:val="00F43BEF"/>
    <w:rsid w:val="00F64456"/>
    <w:rsid w:val="00F656B0"/>
    <w:rsid w:val="00F6662F"/>
    <w:rsid w:val="00F92024"/>
    <w:rsid w:val="00F92242"/>
    <w:rsid w:val="00FB243D"/>
    <w:rsid w:val="00FB41ED"/>
    <w:rsid w:val="00FC7C0F"/>
    <w:rsid w:val="00FD4004"/>
    <w:rsid w:val="00FF1FF2"/>
    <w:rsid w:val="00FF236F"/>
    <w:rsid w:val="00FF79A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F54E746-6DFA-4AA3-90A7-41EF69323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A58"/>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link w:val="Ttulo2Char"/>
    <w:uiPriority w:val="99"/>
    <w:qFormat/>
    <w:rsid w:val="003E0406"/>
    <w:pPr>
      <w:spacing w:before="100" w:beforeAutospacing="1" w:after="100" w:afterAutospacing="1"/>
      <w:outlineLvl w:val="1"/>
    </w:pPr>
    <w:rPr>
      <w:b/>
      <w:bCs/>
      <w:sz w:val="36"/>
      <w:szCs w:val="36"/>
    </w:rPr>
  </w:style>
  <w:style w:type="paragraph" w:styleId="Ttulo3">
    <w:name w:val="heading 3"/>
    <w:basedOn w:val="Normal"/>
    <w:link w:val="Ttulo3Char"/>
    <w:uiPriority w:val="99"/>
    <w:qFormat/>
    <w:rsid w:val="003E0406"/>
    <w:pPr>
      <w:spacing w:before="100" w:beforeAutospacing="1" w:after="100" w:afterAutospacing="1"/>
      <w:outlineLvl w:val="2"/>
    </w:pPr>
    <w:rPr>
      <w:b/>
      <w:bCs/>
      <w:sz w:val="27"/>
      <w:szCs w:val="27"/>
    </w:rPr>
  </w:style>
  <w:style w:type="paragraph" w:styleId="Ttulo4">
    <w:name w:val="heading 4"/>
    <w:basedOn w:val="Normal"/>
    <w:link w:val="Ttulo4Char"/>
    <w:qFormat/>
    <w:rsid w:val="003E0406"/>
    <w:pPr>
      <w:spacing w:before="100" w:beforeAutospacing="1" w:after="100" w:afterAutospacing="1"/>
      <w:outlineLvl w:val="3"/>
    </w:pPr>
    <w:rPr>
      <w:b/>
      <w:bCs/>
    </w:rPr>
  </w:style>
  <w:style w:type="paragraph" w:styleId="Ttulo5">
    <w:name w:val="heading 5"/>
    <w:basedOn w:val="Normal"/>
    <w:link w:val="Ttulo5Char"/>
    <w:uiPriority w:val="99"/>
    <w:qFormat/>
    <w:rsid w:val="003E0406"/>
    <w:pPr>
      <w:spacing w:before="100" w:beforeAutospacing="1" w:after="100" w:afterAutospacing="1"/>
      <w:outlineLvl w:val="4"/>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99"/>
    <w:rsid w:val="008320A1"/>
    <w:pPr>
      <w:spacing w:line="360" w:lineRule="auto"/>
      <w:jc w:val="both"/>
    </w:pPr>
    <w:rPr>
      <w:rFonts w:ascii="Bookman Old Style" w:hAnsi="Bookman Old Style"/>
      <w:sz w:val="20"/>
      <w:szCs w:val="20"/>
    </w:rPr>
  </w:style>
  <w:style w:type="character" w:customStyle="1" w:styleId="CorpodetextoChar">
    <w:name w:val="Corpo de texto Char"/>
    <w:basedOn w:val="Fontepargpadro"/>
    <w:link w:val="Corpodetexto"/>
    <w:uiPriority w:val="99"/>
    <w:rsid w:val="008320A1"/>
    <w:rPr>
      <w:rFonts w:ascii="Bookman Old Style" w:eastAsia="Times New Roman" w:hAnsi="Bookman Old Style" w:cs="Times New Roman"/>
      <w:sz w:val="20"/>
      <w:szCs w:val="20"/>
      <w:lang w:eastAsia="pt-BR"/>
    </w:rPr>
  </w:style>
  <w:style w:type="paragraph" w:styleId="Cabealho">
    <w:name w:val="header"/>
    <w:basedOn w:val="Normal"/>
    <w:link w:val="CabealhoChar"/>
    <w:uiPriority w:val="99"/>
    <w:rsid w:val="008320A1"/>
    <w:pPr>
      <w:tabs>
        <w:tab w:val="center" w:pos="4419"/>
        <w:tab w:val="right" w:pos="8838"/>
      </w:tabs>
    </w:pPr>
    <w:rPr>
      <w:sz w:val="20"/>
      <w:szCs w:val="20"/>
    </w:rPr>
  </w:style>
  <w:style w:type="character" w:customStyle="1" w:styleId="CabealhoChar">
    <w:name w:val="Cabeçalho Char"/>
    <w:basedOn w:val="Fontepargpadro"/>
    <w:link w:val="Cabealho"/>
    <w:uiPriority w:val="99"/>
    <w:rsid w:val="008320A1"/>
    <w:rPr>
      <w:rFonts w:ascii="Times New Roman" w:eastAsia="Times New Roman" w:hAnsi="Times New Roman" w:cs="Times New Roman"/>
      <w:sz w:val="20"/>
      <w:szCs w:val="20"/>
      <w:lang w:eastAsia="pt-BR"/>
    </w:rPr>
  </w:style>
  <w:style w:type="table" w:styleId="Tabelacomgrade">
    <w:name w:val="Table Grid"/>
    <w:basedOn w:val="Tabelanormal"/>
    <w:uiPriority w:val="59"/>
    <w:rsid w:val="008320A1"/>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8320A1"/>
    <w:rPr>
      <w:rFonts w:ascii="Tahoma" w:hAnsi="Tahoma" w:cs="Tahoma"/>
      <w:sz w:val="16"/>
      <w:szCs w:val="16"/>
    </w:rPr>
  </w:style>
  <w:style w:type="character" w:customStyle="1" w:styleId="TextodebaloChar">
    <w:name w:val="Texto de balão Char"/>
    <w:basedOn w:val="Fontepargpadro"/>
    <w:link w:val="Textodebalo"/>
    <w:uiPriority w:val="99"/>
    <w:semiHidden/>
    <w:rsid w:val="008320A1"/>
    <w:rPr>
      <w:rFonts w:ascii="Tahoma" w:eastAsia="Times New Roman" w:hAnsi="Tahoma" w:cs="Tahoma"/>
      <w:sz w:val="16"/>
      <w:szCs w:val="16"/>
      <w:lang w:eastAsia="pt-BR"/>
    </w:rPr>
  </w:style>
  <w:style w:type="character" w:customStyle="1" w:styleId="apple-converted-space">
    <w:name w:val="apple-converted-space"/>
    <w:basedOn w:val="Fontepargpadro"/>
    <w:uiPriority w:val="99"/>
    <w:rsid w:val="00E102F9"/>
  </w:style>
  <w:style w:type="character" w:customStyle="1" w:styleId="object">
    <w:name w:val="object"/>
    <w:basedOn w:val="Fontepargpadro"/>
    <w:uiPriority w:val="99"/>
    <w:rsid w:val="00E102F9"/>
  </w:style>
  <w:style w:type="paragraph" w:styleId="PargrafodaLista">
    <w:name w:val="List Paragraph"/>
    <w:basedOn w:val="Normal"/>
    <w:uiPriority w:val="34"/>
    <w:qFormat/>
    <w:rsid w:val="00364F23"/>
    <w:pPr>
      <w:ind w:left="720"/>
      <w:contextualSpacing/>
    </w:pPr>
  </w:style>
  <w:style w:type="paragraph" w:customStyle="1" w:styleId="Estilo">
    <w:name w:val="Estilo"/>
    <w:uiPriority w:val="99"/>
    <w:rsid w:val="00EE13C2"/>
    <w:pPr>
      <w:widowControl w:val="0"/>
      <w:autoSpaceDE w:val="0"/>
      <w:autoSpaceDN w:val="0"/>
      <w:adjustRightInd w:val="0"/>
      <w:spacing w:after="0" w:line="240" w:lineRule="auto"/>
    </w:pPr>
    <w:rPr>
      <w:rFonts w:ascii="Tahoma" w:eastAsia="Times New Roman" w:hAnsi="Tahoma" w:cs="Tahoma"/>
      <w:sz w:val="24"/>
      <w:szCs w:val="24"/>
      <w:lang w:eastAsia="pt-BR"/>
    </w:rPr>
  </w:style>
  <w:style w:type="paragraph" w:customStyle="1" w:styleId="Default">
    <w:name w:val="Default"/>
    <w:uiPriority w:val="99"/>
    <w:rsid w:val="00EE13C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styleId="Rodap">
    <w:name w:val="footer"/>
    <w:basedOn w:val="Normal"/>
    <w:link w:val="RodapChar"/>
    <w:uiPriority w:val="99"/>
    <w:unhideWhenUsed/>
    <w:rsid w:val="00E04A8E"/>
    <w:pPr>
      <w:tabs>
        <w:tab w:val="center" w:pos="4252"/>
        <w:tab w:val="right" w:pos="8504"/>
      </w:tabs>
    </w:pPr>
  </w:style>
  <w:style w:type="character" w:customStyle="1" w:styleId="RodapChar">
    <w:name w:val="Rodapé Char"/>
    <w:basedOn w:val="Fontepargpadro"/>
    <w:link w:val="Rodap"/>
    <w:uiPriority w:val="99"/>
    <w:rsid w:val="00E04A8E"/>
    <w:rPr>
      <w:rFonts w:ascii="Times New Roman" w:eastAsia="Times New Roman" w:hAnsi="Times New Roman" w:cs="Times New Roman"/>
      <w:sz w:val="24"/>
      <w:szCs w:val="24"/>
      <w:lang w:eastAsia="pt-BR"/>
    </w:rPr>
  </w:style>
  <w:style w:type="character" w:styleId="Forte">
    <w:name w:val="Strong"/>
    <w:basedOn w:val="Fontepargpadro"/>
    <w:uiPriority w:val="99"/>
    <w:qFormat/>
    <w:rsid w:val="00716DF2"/>
    <w:rPr>
      <w:b/>
      <w:bCs/>
    </w:rPr>
  </w:style>
  <w:style w:type="paragraph" w:styleId="NormalWeb">
    <w:name w:val="Normal (Web)"/>
    <w:basedOn w:val="Normal"/>
    <w:uiPriority w:val="99"/>
    <w:semiHidden/>
    <w:unhideWhenUsed/>
    <w:rsid w:val="00716DF2"/>
    <w:pPr>
      <w:spacing w:before="100" w:beforeAutospacing="1" w:after="100" w:afterAutospacing="1"/>
    </w:pPr>
  </w:style>
  <w:style w:type="paragraph" w:customStyle="1" w:styleId="Saudao1">
    <w:name w:val="Saudação1"/>
    <w:basedOn w:val="Normal"/>
    <w:uiPriority w:val="99"/>
    <w:rsid w:val="00B723F4"/>
    <w:pPr>
      <w:widowControl w:val="0"/>
      <w:suppressAutoHyphens/>
      <w:jc w:val="both"/>
    </w:pPr>
    <w:rPr>
      <w:rFonts w:ascii="Arial" w:eastAsia="Arial Unicode MS" w:hAnsi="Arial"/>
      <w:szCs w:val="20"/>
    </w:rPr>
  </w:style>
  <w:style w:type="paragraph" w:customStyle="1" w:styleId="Estilo1">
    <w:name w:val="Estilo1"/>
    <w:basedOn w:val="Normal"/>
    <w:uiPriority w:val="99"/>
    <w:rsid w:val="00B723F4"/>
    <w:pPr>
      <w:tabs>
        <w:tab w:val="num" w:pos="1134"/>
      </w:tabs>
      <w:spacing w:before="80" w:after="80"/>
      <w:ind w:left="1134" w:hanging="1134"/>
      <w:jc w:val="both"/>
    </w:pPr>
    <w:rPr>
      <w:rFonts w:ascii="Arial" w:hAnsi="Arial"/>
      <w:sz w:val="20"/>
      <w:szCs w:val="20"/>
    </w:rPr>
  </w:style>
  <w:style w:type="paragraph" w:customStyle="1" w:styleId="GradeColorida-nfase11">
    <w:name w:val="Grade Colorida - Ênfase 11"/>
    <w:basedOn w:val="Normal"/>
    <w:next w:val="Normal"/>
    <w:link w:val="GradeColorida-nfase1Char"/>
    <w:uiPriority w:val="99"/>
    <w:qFormat/>
    <w:rsid w:val="005D1C4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 w:val="20"/>
      <w:lang w:eastAsia="en-US"/>
    </w:rPr>
  </w:style>
  <w:style w:type="character" w:customStyle="1" w:styleId="GradeColorida-nfase1Char">
    <w:name w:val="Grade Colorida - Ênfase 1 Char"/>
    <w:link w:val="GradeColorida-nfase11"/>
    <w:uiPriority w:val="99"/>
    <w:rsid w:val="005D1C45"/>
    <w:rPr>
      <w:rFonts w:ascii="Ecofont_Spranq_eco_Sans" w:eastAsia="Calibri" w:hAnsi="Ecofont_Spranq_eco_Sans" w:cs="Tahoma"/>
      <w:i/>
      <w:iCs/>
      <w:color w:val="000000"/>
      <w:sz w:val="20"/>
      <w:szCs w:val="24"/>
      <w:shd w:val="clear" w:color="auto" w:fill="FFFFCC"/>
    </w:rPr>
  </w:style>
  <w:style w:type="character" w:styleId="Hyperlink">
    <w:name w:val="Hyperlink"/>
    <w:basedOn w:val="Fontepargpadro"/>
    <w:uiPriority w:val="99"/>
    <w:unhideWhenUsed/>
    <w:rsid w:val="009719CA"/>
    <w:rPr>
      <w:color w:val="0000FF" w:themeColor="hyperlink"/>
      <w:u w:val="single"/>
    </w:rPr>
  </w:style>
  <w:style w:type="table" w:customStyle="1" w:styleId="Tabelacomgrade1">
    <w:name w:val="Tabela com grade1"/>
    <w:basedOn w:val="Tabelanormal"/>
    <w:next w:val="Tabelacomgrade"/>
    <w:uiPriority w:val="59"/>
    <w:rsid w:val="00FB2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9"/>
    <w:rsid w:val="003E0406"/>
    <w:rPr>
      <w:rFonts w:ascii="Times New Roman" w:eastAsia="Times New Roman" w:hAnsi="Times New Roman" w:cs="Times New Roman"/>
      <w:b/>
      <w:bCs/>
      <w:sz w:val="36"/>
      <w:szCs w:val="36"/>
      <w:lang w:eastAsia="pt-BR"/>
    </w:rPr>
  </w:style>
  <w:style w:type="character" w:customStyle="1" w:styleId="Ttulo3Char">
    <w:name w:val="Título 3 Char"/>
    <w:basedOn w:val="Fontepargpadro"/>
    <w:link w:val="Ttulo3"/>
    <w:uiPriority w:val="99"/>
    <w:rsid w:val="003E0406"/>
    <w:rPr>
      <w:rFonts w:ascii="Times New Roman" w:eastAsia="Times New Roman" w:hAnsi="Times New Roman" w:cs="Times New Roman"/>
      <w:b/>
      <w:bCs/>
      <w:sz w:val="27"/>
      <w:szCs w:val="27"/>
      <w:lang w:eastAsia="pt-BR"/>
    </w:rPr>
  </w:style>
  <w:style w:type="character" w:customStyle="1" w:styleId="Ttulo4Char">
    <w:name w:val="Título 4 Char"/>
    <w:basedOn w:val="Fontepargpadro"/>
    <w:link w:val="Ttulo4"/>
    <w:rsid w:val="003E0406"/>
    <w:rPr>
      <w:rFonts w:ascii="Times New Roman" w:eastAsia="Times New Roman" w:hAnsi="Times New Roman" w:cs="Times New Roman"/>
      <w:b/>
      <w:bCs/>
      <w:sz w:val="24"/>
      <w:szCs w:val="24"/>
      <w:lang w:eastAsia="pt-BR"/>
    </w:rPr>
  </w:style>
  <w:style w:type="character" w:customStyle="1" w:styleId="Ttulo5Char">
    <w:name w:val="Título 5 Char"/>
    <w:basedOn w:val="Fontepargpadro"/>
    <w:link w:val="Ttulo5"/>
    <w:uiPriority w:val="99"/>
    <w:rsid w:val="003E0406"/>
    <w:rPr>
      <w:rFonts w:ascii="Times New Roman" w:eastAsia="Times New Roman" w:hAnsi="Times New Roman" w:cs="Times New Roman"/>
      <w:b/>
      <w:bCs/>
      <w:sz w:val="20"/>
      <w:szCs w:val="20"/>
      <w:lang w:eastAsia="pt-BR"/>
    </w:rPr>
  </w:style>
  <w:style w:type="table" w:customStyle="1" w:styleId="Tabelacomgrade11">
    <w:name w:val="Tabela com grade11"/>
    <w:uiPriority w:val="99"/>
    <w:rsid w:val="003E0406"/>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uiPriority w:val="99"/>
    <w:rsid w:val="003E0406"/>
    <w:rPr>
      <w:rFonts w:cs="Times New Roman"/>
    </w:rPr>
  </w:style>
  <w:style w:type="character" w:customStyle="1" w:styleId="NormalLatimArialNarrowChar">
    <w:name w:val="Normal + (Latim) Arial Narrow Char"/>
    <w:uiPriority w:val="99"/>
    <w:rsid w:val="003E0406"/>
    <w:rPr>
      <w:rFonts w:ascii="Arial Narrow" w:hAnsi="Arial Narrow"/>
      <w:color w:val="000000"/>
      <w:sz w:val="23"/>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28340">
      <w:bodyDiv w:val="1"/>
      <w:marLeft w:val="0"/>
      <w:marRight w:val="0"/>
      <w:marTop w:val="0"/>
      <w:marBottom w:val="0"/>
      <w:divBdr>
        <w:top w:val="none" w:sz="0" w:space="0" w:color="auto"/>
        <w:left w:val="none" w:sz="0" w:space="0" w:color="auto"/>
        <w:bottom w:val="none" w:sz="0" w:space="0" w:color="auto"/>
        <w:right w:val="none" w:sz="0" w:space="0" w:color="auto"/>
      </w:divBdr>
    </w:div>
    <w:div w:id="684868193">
      <w:bodyDiv w:val="1"/>
      <w:marLeft w:val="0"/>
      <w:marRight w:val="0"/>
      <w:marTop w:val="0"/>
      <w:marBottom w:val="0"/>
      <w:divBdr>
        <w:top w:val="none" w:sz="0" w:space="0" w:color="auto"/>
        <w:left w:val="none" w:sz="0" w:space="0" w:color="auto"/>
        <w:bottom w:val="none" w:sz="0" w:space="0" w:color="auto"/>
        <w:right w:val="none" w:sz="0" w:space="0" w:color="auto"/>
      </w:divBdr>
      <w:divsChild>
        <w:div w:id="62872915">
          <w:marLeft w:val="0"/>
          <w:marRight w:val="0"/>
          <w:marTop w:val="0"/>
          <w:marBottom w:val="0"/>
          <w:divBdr>
            <w:top w:val="none" w:sz="0" w:space="0" w:color="auto"/>
            <w:left w:val="none" w:sz="0" w:space="0" w:color="auto"/>
            <w:bottom w:val="none" w:sz="0" w:space="0" w:color="auto"/>
            <w:right w:val="none" w:sz="0" w:space="0" w:color="auto"/>
          </w:divBdr>
        </w:div>
        <w:div w:id="1620599536">
          <w:marLeft w:val="0"/>
          <w:marRight w:val="0"/>
          <w:marTop w:val="0"/>
          <w:marBottom w:val="0"/>
          <w:divBdr>
            <w:top w:val="none" w:sz="0" w:space="0" w:color="auto"/>
            <w:left w:val="none" w:sz="0" w:space="0" w:color="auto"/>
            <w:bottom w:val="none" w:sz="0" w:space="0" w:color="auto"/>
            <w:right w:val="none" w:sz="0" w:space="0" w:color="auto"/>
          </w:divBdr>
        </w:div>
      </w:divsChild>
    </w:div>
    <w:div w:id="1223442776">
      <w:bodyDiv w:val="1"/>
      <w:marLeft w:val="0"/>
      <w:marRight w:val="0"/>
      <w:marTop w:val="0"/>
      <w:marBottom w:val="0"/>
      <w:divBdr>
        <w:top w:val="none" w:sz="0" w:space="0" w:color="auto"/>
        <w:left w:val="none" w:sz="0" w:space="0" w:color="auto"/>
        <w:bottom w:val="none" w:sz="0" w:space="0" w:color="auto"/>
        <w:right w:val="none" w:sz="0" w:space="0" w:color="auto"/>
      </w:divBdr>
      <w:divsChild>
        <w:div w:id="260336031">
          <w:marLeft w:val="0"/>
          <w:marRight w:val="0"/>
          <w:marTop w:val="0"/>
          <w:marBottom w:val="0"/>
          <w:divBdr>
            <w:top w:val="none" w:sz="0" w:space="0" w:color="auto"/>
            <w:left w:val="none" w:sz="0" w:space="0" w:color="auto"/>
            <w:bottom w:val="none" w:sz="0" w:space="0" w:color="auto"/>
            <w:right w:val="none" w:sz="0" w:space="0" w:color="auto"/>
          </w:divBdr>
        </w:div>
        <w:div w:id="309329922">
          <w:marLeft w:val="0"/>
          <w:marRight w:val="0"/>
          <w:marTop w:val="0"/>
          <w:marBottom w:val="0"/>
          <w:divBdr>
            <w:top w:val="none" w:sz="0" w:space="0" w:color="auto"/>
            <w:left w:val="none" w:sz="0" w:space="0" w:color="auto"/>
            <w:bottom w:val="none" w:sz="0" w:space="0" w:color="auto"/>
            <w:right w:val="none" w:sz="0" w:space="0" w:color="auto"/>
          </w:divBdr>
        </w:div>
        <w:div w:id="1558469872">
          <w:marLeft w:val="0"/>
          <w:marRight w:val="0"/>
          <w:marTop w:val="0"/>
          <w:marBottom w:val="0"/>
          <w:divBdr>
            <w:top w:val="none" w:sz="0" w:space="0" w:color="auto"/>
            <w:left w:val="none" w:sz="0" w:space="0" w:color="auto"/>
            <w:bottom w:val="none" w:sz="0" w:space="0" w:color="auto"/>
            <w:right w:val="none" w:sz="0" w:space="0" w:color="auto"/>
          </w:divBdr>
        </w:div>
        <w:div w:id="66660698">
          <w:marLeft w:val="0"/>
          <w:marRight w:val="0"/>
          <w:marTop w:val="0"/>
          <w:marBottom w:val="0"/>
          <w:divBdr>
            <w:top w:val="none" w:sz="0" w:space="0" w:color="auto"/>
            <w:left w:val="none" w:sz="0" w:space="0" w:color="auto"/>
            <w:bottom w:val="none" w:sz="0" w:space="0" w:color="auto"/>
            <w:right w:val="none" w:sz="0" w:space="0" w:color="auto"/>
          </w:divBdr>
        </w:div>
        <w:div w:id="1998990336">
          <w:marLeft w:val="0"/>
          <w:marRight w:val="0"/>
          <w:marTop w:val="0"/>
          <w:marBottom w:val="0"/>
          <w:divBdr>
            <w:top w:val="none" w:sz="0" w:space="0" w:color="auto"/>
            <w:left w:val="none" w:sz="0" w:space="0" w:color="auto"/>
            <w:bottom w:val="none" w:sz="0" w:space="0" w:color="auto"/>
            <w:right w:val="none" w:sz="0" w:space="0" w:color="auto"/>
          </w:divBdr>
        </w:div>
        <w:div w:id="282463104">
          <w:marLeft w:val="0"/>
          <w:marRight w:val="0"/>
          <w:marTop w:val="0"/>
          <w:marBottom w:val="0"/>
          <w:divBdr>
            <w:top w:val="none" w:sz="0" w:space="0" w:color="auto"/>
            <w:left w:val="none" w:sz="0" w:space="0" w:color="auto"/>
            <w:bottom w:val="none" w:sz="0" w:space="0" w:color="auto"/>
            <w:right w:val="none" w:sz="0" w:space="0" w:color="auto"/>
          </w:divBdr>
        </w:div>
      </w:divsChild>
    </w:div>
    <w:div w:id="1386753109">
      <w:bodyDiv w:val="1"/>
      <w:marLeft w:val="0"/>
      <w:marRight w:val="0"/>
      <w:marTop w:val="0"/>
      <w:marBottom w:val="0"/>
      <w:divBdr>
        <w:top w:val="none" w:sz="0" w:space="0" w:color="auto"/>
        <w:left w:val="none" w:sz="0" w:space="0" w:color="auto"/>
        <w:bottom w:val="none" w:sz="0" w:space="0" w:color="auto"/>
        <w:right w:val="none" w:sz="0" w:space="0" w:color="auto"/>
      </w:divBdr>
    </w:div>
    <w:div w:id="1484349830">
      <w:bodyDiv w:val="1"/>
      <w:marLeft w:val="0"/>
      <w:marRight w:val="0"/>
      <w:marTop w:val="0"/>
      <w:marBottom w:val="0"/>
      <w:divBdr>
        <w:top w:val="none" w:sz="0" w:space="0" w:color="auto"/>
        <w:left w:val="none" w:sz="0" w:space="0" w:color="auto"/>
        <w:bottom w:val="none" w:sz="0" w:space="0" w:color="auto"/>
        <w:right w:val="none" w:sz="0" w:space="0" w:color="auto"/>
      </w:divBdr>
      <w:divsChild>
        <w:div w:id="2085254572">
          <w:marLeft w:val="0"/>
          <w:marRight w:val="0"/>
          <w:marTop w:val="0"/>
          <w:marBottom w:val="0"/>
          <w:divBdr>
            <w:top w:val="none" w:sz="0" w:space="0" w:color="auto"/>
            <w:left w:val="none" w:sz="0" w:space="0" w:color="auto"/>
            <w:bottom w:val="none" w:sz="0" w:space="0" w:color="auto"/>
            <w:right w:val="none" w:sz="0" w:space="0" w:color="auto"/>
          </w:divBdr>
        </w:div>
        <w:div w:id="2039888250">
          <w:marLeft w:val="0"/>
          <w:marRight w:val="0"/>
          <w:marTop w:val="0"/>
          <w:marBottom w:val="0"/>
          <w:divBdr>
            <w:top w:val="none" w:sz="0" w:space="0" w:color="auto"/>
            <w:left w:val="none" w:sz="0" w:space="0" w:color="auto"/>
            <w:bottom w:val="none" w:sz="0" w:space="0" w:color="auto"/>
            <w:right w:val="none" w:sz="0" w:space="0" w:color="auto"/>
          </w:divBdr>
        </w:div>
        <w:div w:id="668364334">
          <w:marLeft w:val="0"/>
          <w:marRight w:val="0"/>
          <w:marTop w:val="0"/>
          <w:marBottom w:val="0"/>
          <w:divBdr>
            <w:top w:val="none" w:sz="0" w:space="0" w:color="auto"/>
            <w:left w:val="none" w:sz="0" w:space="0" w:color="auto"/>
            <w:bottom w:val="none" w:sz="0" w:space="0" w:color="auto"/>
            <w:right w:val="none" w:sz="0" w:space="0" w:color="auto"/>
          </w:divBdr>
        </w:div>
        <w:div w:id="79302806">
          <w:marLeft w:val="0"/>
          <w:marRight w:val="0"/>
          <w:marTop w:val="0"/>
          <w:marBottom w:val="0"/>
          <w:divBdr>
            <w:top w:val="none" w:sz="0" w:space="0" w:color="auto"/>
            <w:left w:val="none" w:sz="0" w:space="0" w:color="auto"/>
            <w:bottom w:val="none" w:sz="0" w:space="0" w:color="auto"/>
            <w:right w:val="none" w:sz="0" w:space="0" w:color="auto"/>
          </w:divBdr>
        </w:div>
        <w:div w:id="1412044057">
          <w:marLeft w:val="0"/>
          <w:marRight w:val="0"/>
          <w:marTop w:val="0"/>
          <w:marBottom w:val="0"/>
          <w:divBdr>
            <w:top w:val="none" w:sz="0" w:space="0" w:color="auto"/>
            <w:left w:val="none" w:sz="0" w:space="0" w:color="auto"/>
            <w:bottom w:val="none" w:sz="0" w:space="0" w:color="auto"/>
            <w:right w:val="none" w:sz="0" w:space="0" w:color="auto"/>
          </w:divBdr>
        </w:div>
        <w:div w:id="1754274232">
          <w:marLeft w:val="0"/>
          <w:marRight w:val="0"/>
          <w:marTop w:val="0"/>
          <w:marBottom w:val="0"/>
          <w:divBdr>
            <w:top w:val="none" w:sz="0" w:space="0" w:color="auto"/>
            <w:left w:val="none" w:sz="0" w:space="0" w:color="auto"/>
            <w:bottom w:val="none" w:sz="0" w:space="0" w:color="auto"/>
            <w:right w:val="none" w:sz="0" w:space="0" w:color="auto"/>
          </w:divBdr>
        </w:div>
        <w:div w:id="1169831442">
          <w:marLeft w:val="0"/>
          <w:marRight w:val="0"/>
          <w:marTop w:val="0"/>
          <w:marBottom w:val="0"/>
          <w:divBdr>
            <w:top w:val="none" w:sz="0" w:space="0" w:color="auto"/>
            <w:left w:val="none" w:sz="0" w:space="0" w:color="auto"/>
            <w:bottom w:val="none" w:sz="0" w:space="0" w:color="auto"/>
            <w:right w:val="none" w:sz="0" w:space="0" w:color="auto"/>
          </w:divBdr>
        </w:div>
        <w:div w:id="1632204297">
          <w:marLeft w:val="0"/>
          <w:marRight w:val="0"/>
          <w:marTop w:val="0"/>
          <w:marBottom w:val="0"/>
          <w:divBdr>
            <w:top w:val="none" w:sz="0" w:space="0" w:color="auto"/>
            <w:left w:val="none" w:sz="0" w:space="0" w:color="auto"/>
            <w:bottom w:val="none" w:sz="0" w:space="0" w:color="auto"/>
            <w:right w:val="none" w:sz="0" w:space="0" w:color="auto"/>
          </w:divBdr>
        </w:div>
        <w:div w:id="1939635321">
          <w:marLeft w:val="0"/>
          <w:marRight w:val="0"/>
          <w:marTop w:val="0"/>
          <w:marBottom w:val="0"/>
          <w:divBdr>
            <w:top w:val="none" w:sz="0" w:space="0" w:color="auto"/>
            <w:left w:val="none" w:sz="0" w:space="0" w:color="auto"/>
            <w:bottom w:val="none" w:sz="0" w:space="0" w:color="auto"/>
            <w:right w:val="none" w:sz="0" w:space="0" w:color="auto"/>
          </w:divBdr>
        </w:div>
        <w:div w:id="1840971981">
          <w:marLeft w:val="0"/>
          <w:marRight w:val="0"/>
          <w:marTop w:val="0"/>
          <w:marBottom w:val="0"/>
          <w:divBdr>
            <w:top w:val="none" w:sz="0" w:space="0" w:color="auto"/>
            <w:left w:val="none" w:sz="0" w:space="0" w:color="auto"/>
            <w:bottom w:val="none" w:sz="0" w:space="0" w:color="auto"/>
            <w:right w:val="none" w:sz="0" w:space="0" w:color="auto"/>
          </w:divBdr>
        </w:div>
        <w:div w:id="1301574687">
          <w:marLeft w:val="0"/>
          <w:marRight w:val="0"/>
          <w:marTop w:val="0"/>
          <w:marBottom w:val="0"/>
          <w:divBdr>
            <w:top w:val="none" w:sz="0" w:space="0" w:color="auto"/>
            <w:left w:val="none" w:sz="0" w:space="0" w:color="auto"/>
            <w:bottom w:val="none" w:sz="0" w:space="0" w:color="auto"/>
            <w:right w:val="none" w:sz="0" w:space="0" w:color="auto"/>
          </w:divBdr>
        </w:div>
        <w:div w:id="59603455">
          <w:marLeft w:val="0"/>
          <w:marRight w:val="0"/>
          <w:marTop w:val="0"/>
          <w:marBottom w:val="0"/>
          <w:divBdr>
            <w:top w:val="none" w:sz="0" w:space="0" w:color="auto"/>
            <w:left w:val="none" w:sz="0" w:space="0" w:color="auto"/>
            <w:bottom w:val="none" w:sz="0" w:space="0" w:color="auto"/>
            <w:right w:val="none" w:sz="0" w:space="0" w:color="auto"/>
          </w:divBdr>
        </w:div>
        <w:div w:id="1322125246">
          <w:marLeft w:val="0"/>
          <w:marRight w:val="0"/>
          <w:marTop w:val="0"/>
          <w:marBottom w:val="0"/>
          <w:divBdr>
            <w:top w:val="none" w:sz="0" w:space="0" w:color="auto"/>
            <w:left w:val="none" w:sz="0" w:space="0" w:color="auto"/>
            <w:bottom w:val="none" w:sz="0" w:space="0" w:color="auto"/>
            <w:right w:val="none" w:sz="0" w:space="0" w:color="auto"/>
          </w:divBdr>
        </w:div>
        <w:div w:id="2094204127">
          <w:marLeft w:val="0"/>
          <w:marRight w:val="0"/>
          <w:marTop w:val="0"/>
          <w:marBottom w:val="0"/>
          <w:divBdr>
            <w:top w:val="none" w:sz="0" w:space="0" w:color="auto"/>
            <w:left w:val="none" w:sz="0" w:space="0" w:color="auto"/>
            <w:bottom w:val="none" w:sz="0" w:space="0" w:color="auto"/>
            <w:right w:val="none" w:sz="0" w:space="0" w:color="auto"/>
          </w:divBdr>
        </w:div>
        <w:div w:id="1676414477">
          <w:marLeft w:val="0"/>
          <w:marRight w:val="0"/>
          <w:marTop w:val="0"/>
          <w:marBottom w:val="0"/>
          <w:divBdr>
            <w:top w:val="none" w:sz="0" w:space="0" w:color="auto"/>
            <w:left w:val="none" w:sz="0" w:space="0" w:color="auto"/>
            <w:bottom w:val="none" w:sz="0" w:space="0" w:color="auto"/>
            <w:right w:val="none" w:sz="0" w:space="0" w:color="auto"/>
          </w:divBdr>
        </w:div>
        <w:div w:id="563225174">
          <w:marLeft w:val="0"/>
          <w:marRight w:val="0"/>
          <w:marTop w:val="0"/>
          <w:marBottom w:val="0"/>
          <w:divBdr>
            <w:top w:val="none" w:sz="0" w:space="0" w:color="auto"/>
            <w:left w:val="none" w:sz="0" w:space="0" w:color="auto"/>
            <w:bottom w:val="none" w:sz="0" w:space="0" w:color="auto"/>
            <w:right w:val="none" w:sz="0" w:space="0" w:color="auto"/>
          </w:divBdr>
        </w:div>
        <w:div w:id="1300114696">
          <w:marLeft w:val="0"/>
          <w:marRight w:val="0"/>
          <w:marTop w:val="0"/>
          <w:marBottom w:val="0"/>
          <w:divBdr>
            <w:top w:val="none" w:sz="0" w:space="0" w:color="auto"/>
            <w:left w:val="none" w:sz="0" w:space="0" w:color="auto"/>
            <w:bottom w:val="none" w:sz="0" w:space="0" w:color="auto"/>
            <w:right w:val="none" w:sz="0" w:space="0" w:color="auto"/>
          </w:divBdr>
        </w:div>
        <w:div w:id="496650238">
          <w:marLeft w:val="0"/>
          <w:marRight w:val="0"/>
          <w:marTop w:val="0"/>
          <w:marBottom w:val="0"/>
          <w:divBdr>
            <w:top w:val="none" w:sz="0" w:space="0" w:color="auto"/>
            <w:left w:val="none" w:sz="0" w:space="0" w:color="auto"/>
            <w:bottom w:val="none" w:sz="0" w:space="0" w:color="auto"/>
            <w:right w:val="none" w:sz="0" w:space="0" w:color="auto"/>
          </w:divBdr>
        </w:div>
        <w:div w:id="1761170831">
          <w:marLeft w:val="0"/>
          <w:marRight w:val="0"/>
          <w:marTop w:val="0"/>
          <w:marBottom w:val="0"/>
          <w:divBdr>
            <w:top w:val="none" w:sz="0" w:space="0" w:color="auto"/>
            <w:left w:val="none" w:sz="0" w:space="0" w:color="auto"/>
            <w:bottom w:val="none" w:sz="0" w:space="0" w:color="auto"/>
            <w:right w:val="none" w:sz="0" w:space="0" w:color="auto"/>
          </w:divBdr>
        </w:div>
        <w:div w:id="1960405552">
          <w:marLeft w:val="0"/>
          <w:marRight w:val="0"/>
          <w:marTop w:val="0"/>
          <w:marBottom w:val="0"/>
          <w:divBdr>
            <w:top w:val="none" w:sz="0" w:space="0" w:color="auto"/>
            <w:left w:val="none" w:sz="0" w:space="0" w:color="auto"/>
            <w:bottom w:val="none" w:sz="0" w:space="0" w:color="auto"/>
            <w:right w:val="none" w:sz="0" w:space="0" w:color="auto"/>
          </w:divBdr>
        </w:div>
        <w:div w:id="1510173367">
          <w:marLeft w:val="0"/>
          <w:marRight w:val="0"/>
          <w:marTop w:val="0"/>
          <w:marBottom w:val="0"/>
          <w:divBdr>
            <w:top w:val="none" w:sz="0" w:space="0" w:color="auto"/>
            <w:left w:val="none" w:sz="0" w:space="0" w:color="auto"/>
            <w:bottom w:val="none" w:sz="0" w:space="0" w:color="auto"/>
            <w:right w:val="none" w:sz="0" w:space="0" w:color="auto"/>
          </w:divBdr>
        </w:div>
        <w:div w:id="167138371">
          <w:marLeft w:val="0"/>
          <w:marRight w:val="0"/>
          <w:marTop w:val="0"/>
          <w:marBottom w:val="0"/>
          <w:divBdr>
            <w:top w:val="none" w:sz="0" w:space="0" w:color="auto"/>
            <w:left w:val="none" w:sz="0" w:space="0" w:color="auto"/>
            <w:bottom w:val="none" w:sz="0" w:space="0" w:color="auto"/>
            <w:right w:val="none" w:sz="0" w:space="0" w:color="auto"/>
          </w:divBdr>
        </w:div>
        <w:div w:id="1000498653">
          <w:marLeft w:val="0"/>
          <w:marRight w:val="0"/>
          <w:marTop w:val="0"/>
          <w:marBottom w:val="0"/>
          <w:divBdr>
            <w:top w:val="none" w:sz="0" w:space="0" w:color="auto"/>
            <w:left w:val="none" w:sz="0" w:space="0" w:color="auto"/>
            <w:bottom w:val="none" w:sz="0" w:space="0" w:color="auto"/>
            <w:right w:val="none" w:sz="0" w:space="0" w:color="auto"/>
          </w:divBdr>
        </w:div>
        <w:div w:id="133108305">
          <w:marLeft w:val="0"/>
          <w:marRight w:val="0"/>
          <w:marTop w:val="0"/>
          <w:marBottom w:val="0"/>
          <w:divBdr>
            <w:top w:val="none" w:sz="0" w:space="0" w:color="auto"/>
            <w:left w:val="none" w:sz="0" w:space="0" w:color="auto"/>
            <w:bottom w:val="none" w:sz="0" w:space="0" w:color="auto"/>
            <w:right w:val="none" w:sz="0" w:space="0" w:color="auto"/>
          </w:divBdr>
        </w:div>
        <w:div w:id="1062633290">
          <w:marLeft w:val="0"/>
          <w:marRight w:val="0"/>
          <w:marTop w:val="0"/>
          <w:marBottom w:val="0"/>
          <w:divBdr>
            <w:top w:val="none" w:sz="0" w:space="0" w:color="auto"/>
            <w:left w:val="none" w:sz="0" w:space="0" w:color="auto"/>
            <w:bottom w:val="none" w:sz="0" w:space="0" w:color="auto"/>
            <w:right w:val="none" w:sz="0" w:space="0" w:color="auto"/>
          </w:divBdr>
        </w:div>
      </w:divsChild>
    </w:div>
    <w:div w:id="1855923072">
      <w:bodyDiv w:val="1"/>
      <w:marLeft w:val="0"/>
      <w:marRight w:val="0"/>
      <w:marTop w:val="0"/>
      <w:marBottom w:val="0"/>
      <w:divBdr>
        <w:top w:val="none" w:sz="0" w:space="0" w:color="auto"/>
        <w:left w:val="none" w:sz="0" w:space="0" w:color="auto"/>
        <w:bottom w:val="none" w:sz="0" w:space="0" w:color="auto"/>
        <w:right w:val="none" w:sz="0" w:space="0" w:color="auto"/>
      </w:divBdr>
      <w:divsChild>
        <w:div w:id="1377268750">
          <w:marLeft w:val="0"/>
          <w:marRight w:val="0"/>
          <w:marTop w:val="0"/>
          <w:marBottom w:val="0"/>
          <w:divBdr>
            <w:top w:val="none" w:sz="0" w:space="0" w:color="auto"/>
            <w:left w:val="none" w:sz="0" w:space="0" w:color="auto"/>
            <w:bottom w:val="none" w:sz="0" w:space="0" w:color="auto"/>
            <w:right w:val="none" w:sz="0" w:space="0" w:color="auto"/>
          </w:divBdr>
        </w:div>
        <w:div w:id="1492872851">
          <w:marLeft w:val="0"/>
          <w:marRight w:val="0"/>
          <w:marTop w:val="0"/>
          <w:marBottom w:val="0"/>
          <w:divBdr>
            <w:top w:val="none" w:sz="0" w:space="0" w:color="auto"/>
            <w:left w:val="none" w:sz="0" w:space="0" w:color="auto"/>
            <w:bottom w:val="none" w:sz="0" w:space="0" w:color="auto"/>
            <w:right w:val="none" w:sz="0" w:space="0" w:color="auto"/>
          </w:divBdr>
        </w:div>
        <w:div w:id="486701649">
          <w:marLeft w:val="0"/>
          <w:marRight w:val="0"/>
          <w:marTop w:val="0"/>
          <w:marBottom w:val="0"/>
          <w:divBdr>
            <w:top w:val="none" w:sz="0" w:space="0" w:color="auto"/>
            <w:left w:val="none" w:sz="0" w:space="0" w:color="auto"/>
            <w:bottom w:val="none" w:sz="0" w:space="0" w:color="auto"/>
            <w:right w:val="none" w:sz="0" w:space="0" w:color="auto"/>
          </w:divBdr>
        </w:div>
        <w:div w:id="468670047">
          <w:marLeft w:val="0"/>
          <w:marRight w:val="0"/>
          <w:marTop w:val="0"/>
          <w:marBottom w:val="0"/>
          <w:divBdr>
            <w:top w:val="none" w:sz="0" w:space="0" w:color="auto"/>
            <w:left w:val="none" w:sz="0" w:space="0" w:color="auto"/>
            <w:bottom w:val="none" w:sz="0" w:space="0" w:color="auto"/>
            <w:right w:val="none" w:sz="0" w:space="0" w:color="auto"/>
          </w:divBdr>
        </w:div>
        <w:div w:id="462818620">
          <w:marLeft w:val="0"/>
          <w:marRight w:val="0"/>
          <w:marTop w:val="0"/>
          <w:marBottom w:val="0"/>
          <w:divBdr>
            <w:top w:val="none" w:sz="0" w:space="0" w:color="auto"/>
            <w:left w:val="none" w:sz="0" w:space="0" w:color="auto"/>
            <w:bottom w:val="none" w:sz="0" w:space="0" w:color="auto"/>
            <w:right w:val="none" w:sz="0" w:space="0" w:color="auto"/>
          </w:divBdr>
        </w:div>
        <w:div w:id="13231934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hyperlink" Target="http://www.ufba.b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mprasnet.gov.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ufba.br" TargetMode="External"/><Relationship Id="rId4" Type="http://schemas.openxmlformats.org/officeDocument/2006/relationships/webSettings" Target="webSettings.xml"/><Relationship Id="rId9" Type="http://schemas.openxmlformats.org/officeDocument/2006/relationships/hyperlink" Target="http://www.comprasgovernamentai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90</Pages>
  <Words>26291</Words>
  <Characters>141974</Characters>
  <Application>Microsoft Office Word</Application>
  <DocSecurity>0</DocSecurity>
  <Lines>1183</Lines>
  <Paragraphs>335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Edvaldo Azevedo dos Santos</dc:creator>
  <cp:lastModifiedBy>Charlize da Costa Andrade e Lima</cp:lastModifiedBy>
  <cp:revision>19</cp:revision>
  <cp:lastPrinted>2015-06-03T15:23:00Z</cp:lastPrinted>
  <dcterms:created xsi:type="dcterms:W3CDTF">2016-09-01T14:28:00Z</dcterms:created>
  <dcterms:modified xsi:type="dcterms:W3CDTF">2016-09-02T14:22:00Z</dcterms:modified>
</cp:coreProperties>
</file>